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188B" w:rsidRPr="00D753F3" w:rsidRDefault="00C45004" w:rsidP="00D36725">
      <w:pPr>
        <w:jc w:val="center"/>
        <w:rPr>
          <w:b/>
          <w:sz w:val="26"/>
        </w:rPr>
      </w:pPr>
      <w:r w:rsidRPr="00D753F3">
        <w:rPr>
          <w:b/>
          <w:noProof/>
          <w:sz w:val="26"/>
        </w:rPr>
        <w:drawing>
          <wp:anchor distT="0" distB="0" distL="114300" distR="114300" simplePos="0" relativeHeight="251658752" behindDoc="1" locked="0" layoutInCell="1" allowOverlap="1" wp14:anchorId="781D0B36">
            <wp:simplePos x="0" y="0"/>
            <wp:positionH relativeFrom="column">
              <wp:posOffset>3590925</wp:posOffset>
            </wp:positionH>
            <wp:positionV relativeFrom="paragraph">
              <wp:posOffset>-66675</wp:posOffset>
            </wp:positionV>
            <wp:extent cx="2301240" cy="1152525"/>
            <wp:effectExtent l="0" t="0" r="3810" b="9525"/>
            <wp:wrapTight wrapText="bothSides">
              <wp:wrapPolygon edited="0">
                <wp:start x="0" y="0"/>
                <wp:lineTo x="0" y="21421"/>
                <wp:lineTo x="21457" y="21421"/>
                <wp:lineTo x="21457" y="0"/>
                <wp:lineTo x="0" y="0"/>
              </wp:wrapPolygon>
            </wp:wrapTight>
            <wp:docPr id="1" name="Picture 1" descr="A picture containing clipart&#10;&#10;Description generated with high confidence"/>
            <wp:cNvGraphicFramePr/>
            <a:graphic xmlns:a="http://schemas.openxmlformats.org/drawingml/2006/main">
              <a:graphicData uri="http://schemas.openxmlformats.org/drawingml/2006/picture">
                <pic:pic xmlns:pic="http://schemas.openxmlformats.org/drawingml/2006/picture">
                  <pic:nvPicPr>
                    <pic:cNvPr id="1" name="Picture 1" descr="A picture containing clipart&#10;&#10;Description generated with high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01240" cy="1152525"/>
                    </a:xfrm>
                    <a:prstGeom prst="rect">
                      <a:avLst/>
                    </a:prstGeom>
                  </pic:spPr>
                </pic:pic>
              </a:graphicData>
            </a:graphic>
          </wp:anchor>
        </w:drawing>
      </w:r>
      <w:r w:rsidR="00D36725" w:rsidRPr="00D753F3">
        <w:rPr>
          <w:b/>
          <w:sz w:val="26"/>
        </w:rPr>
        <w:t>Commitment for Life 2019</w:t>
      </w:r>
    </w:p>
    <w:p w:rsidR="00D36725" w:rsidRPr="00D753F3" w:rsidRDefault="00D36725" w:rsidP="00D36725">
      <w:pPr>
        <w:jc w:val="center"/>
        <w:rPr>
          <w:b/>
          <w:sz w:val="26"/>
        </w:rPr>
      </w:pPr>
      <w:r w:rsidRPr="00D753F3">
        <w:rPr>
          <w:b/>
          <w:sz w:val="26"/>
        </w:rPr>
        <w:t>‘Life-giving Faith, Defiant Hope, Generous Love’</w:t>
      </w:r>
    </w:p>
    <w:p w:rsidR="00D36725" w:rsidRDefault="00D36725" w:rsidP="00D36725">
      <w:pPr>
        <w:jc w:val="center"/>
      </w:pPr>
      <w:r w:rsidRPr="00D753F3">
        <w:rPr>
          <w:b/>
          <w:sz w:val="26"/>
        </w:rPr>
        <w:t>Ideas for an all age activity within worship</w:t>
      </w:r>
    </w:p>
    <w:p w:rsidR="00D36725" w:rsidRDefault="00D36725" w:rsidP="00D36725">
      <w:bookmarkStart w:id="0" w:name="_GoBack"/>
      <w:bookmarkEnd w:id="0"/>
    </w:p>
    <w:p w:rsidR="00C45004" w:rsidRDefault="00C45004" w:rsidP="00D36725"/>
    <w:p w:rsidR="00C45004" w:rsidRDefault="00C45004" w:rsidP="00D36725"/>
    <w:p w:rsidR="00D36725" w:rsidRDefault="00D36725" w:rsidP="00D36725">
      <w:r>
        <w:t xml:space="preserve">1. Game based activities. </w:t>
      </w:r>
    </w:p>
    <w:p w:rsidR="00D36725" w:rsidRDefault="00D36725" w:rsidP="00D36725">
      <w:r>
        <w:t>Play either the Shrimp Relay game or Water Beetle game from the Commitment for Life webpages</w:t>
      </w:r>
    </w:p>
    <w:p w:rsidR="00D36725" w:rsidRDefault="00D753F3" w:rsidP="00D36725">
      <w:hyperlink r:id="rId8" w:history="1">
        <w:r w:rsidR="00D36725" w:rsidRPr="00B028D2">
          <w:rPr>
            <w:rStyle w:val="Hyperlink"/>
          </w:rPr>
          <w:t>https://urc.org.uk/commitment-for-life/resources-for-cforl.html</w:t>
        </w:r>
      </w:hyperlink>
    </w:p>
    <w:p w:rsidR="00D36725" w:rsidRDefault="00D36725" w:rsidP="00D36725">
      <w:r>
        <w:t>After playing either game you could draw out the following points</w:t>
      </w:r>
    </w:p>
    <w:p w:rsidR="00D36725" w:rsidRDefault="00D36725" w:rsidP="00D36725">
      <w:pPr>
        <w:pStyle w:val="ListParagraph"/>
        <w:numPr>
          <w:ilvl w:val="0"/>
          <w:numId w:val="1"/>
        </w:numPr>
      </w:pPr>
      <w:r>
        <w:t>How hard the farmers in each setting have to work</w:t>
      </w:r>
    </w:p>
    <w:p w:rsidR="00D36725" w:rsidRDefault="00D36725" w:rsidP="00D36725">
      <w:pPr>
        <w:pStyle w:val="ListParagraph"/>
        <w:numPr>
          <w:ilvl w:val="0"/>
          <w:numId w:val="1"/>
        </w:numPr>
      </w:pPr>
      <w:r>
        <w:t>How they work best when they help each other</w:t>
      </w:r>
    </w:p>
    <w:p w:rsidR="00D36725" w:rsidRDefault="00D36725" w:rsidP="00D36725">
      <w:pPr>
        <w:pStyle w:val="ListParagraph"/>
        <w:numPr>
          <w:ilvl w:val="0"/>
          <w:numId w:val="1"/>
        </w:numPr>
      </w:pPr>
      <w:r>
        <w:t>We can offer our support and help to local farmers through our support of Commitment for Life</w:t>
      </w:r>
    </w:p>
    <w:p w:rsidR="00D36725" w:rsidRDefault="00D36725" w:rsidP="00D36725"/>
    <w:p w:rsidR="00D36725" w:rsidRDefault="00D36725" w:rsidP="00D36725">
      <w:r>
        <w:t xml:space="preserve">2.  Campaigning based activities. </w:t>
      </w:r>
    </w:p>
    <w:p w:rsidR="00D36725" w:rsidRDefault="00D36725" w:rsidP="00D36725">
      <w:r>
        <w:t>Commitment</w:t>
      </w:r>
      <w:r w:rsidR="00C45004">
        <w:t xml:space="preserve"> for Life supports the work of </w:t>
      </w:r>
      <w:r>
        <w:t>Christian Aid and Global Justice Now. In advance of your service you could visit their websi</w:t>
      </w:r>
      <w:r w:rsidR="00604785">
        <w:t>tes and find out about their la</w:t>
      </w:r>
      <w:r>
        <w:t xml:space="preserve">test campaigns. Invite people to participate in the campaign action and encourage them to tell others about it at school/college/university/workplace as well as among their family and friends. </w:t>
      </w:r>
    </w:p>
    <w:p w:rsidR="00D36725" w:rsidRDefault="00D753F3" w:rsidP="00D36725">
      <w:hyperlink r:id="rId9" w:history="1">
        <w:r w:rsidR="00D36725" w:rsidRPr="00B028D2">
          <w:rPr>
            <w:rStyle w:val="Hyperlink"/>
          </w:rPr>
          <w:t>https://www.globaljustice.org.uk/</w:t>
        </w:r>
      </w:hyperlink>
    </w:p>
    <w:p w:rsidR="00D36725" w:rsidRDefault="00D753F3" w:rsidP="00D36725">
      <w:hyperlink r:id="rId10" w:history="1">
        <w:r w:rsidR="00D36725" w:rsidRPr="00B028D2">
          <w:rPr>
            <w:rStyle w:val="Hyperlink"/>
          </w:rPr>
          <w:t>https://www.christianaid.org.uk/</w:t>
        </w:r>
      </w:hyperlink>
    </w:p>
    <w:p w:rsidR="00D36725" w:rsidRDefault="00D36725" w:rsidP="00D36725"/>
    <w:p w:rsidR="00D36725" w:rsidRDefault="00D36725" w:rsidP="00D36725">
      <w:r>
        <w:t xml:space="preserve">3. </w:t>
      </w:r>
      <w:r w:rsidR="00604785">
        <w:t xml:space="preserve"> Art based activity</w:t>
      </w:r>
    </w:p>
    <w:p w:rsidR="00604785" w:rsidRPr="00604785" w:rsidRDefault="00604785" w:rsidP="00604785">
      <w:pPr>
        <w:pStyle w:val="Heading4"/>
        <w:shd w:val="clear" w:color="auto" w:fill="FFFFFF"/>
        <w:spacing w:before="150" w:beforeAutospacing="0" w:after="150" w:afterAutospacing="0" w:line="336" w:lineRule="atLeast"/>
        <w:rPr>
          <w:rFonts w:asciiTheme="minorHAnsi" w:hAnsiTheme="minorHAnsi" w:cstheme="minorHAnsi"/>
          <w:b w:val="0"/>
          <w:bCs w:val="0"/>
          <w:sz w:val="22"/>
          <w:szCs w:val="22"/>
        </w:rPr>
      </w:pPr>
      <w:r w:rsidRPr="00604785">
        <w:rPr>
          <w:rFonts w:asciiTheme="minorHAnsi" w:hAnsiTheme="minorHAnsi" w:cstheme="minorHAnsi"/>
          <w:b w:val="0"/>
          <w:sz w:val="22"/>
          <w:szCs w:val="22"/>
        </w:rPr>
        <w:t>Have lots of pictures of people from around the world, doing lots of different jobs.  You could also have the flags of the UK, Bangladesh, Israel and the Occupied Palestinian Territories, Zimbabwe and Honduras, Guatemala, El Salvador and Nicaragua</w:t>
      </w:r>
      <w:r>
        <w:rPr>
          <w:rFonts w:asciiTheme="minorHAnsi" w:hAnsiTheme="minorHAnsi" w:cstheme="minorHAnsi"/>
          <w:b w:val="0"/>
          <w:sz w:val="22"/>
          <w:szCs w:val="22"/>
        </w:rPr>
        <w:t xml:space="preserve">. Stick these pictures and flags onto a montage ( it could be globe shaped). Have the words, ‘Life giving faith’ ‘defiant hope’ ‘generous love’ to add to the montage.  You could also add the name of your church or pictures of members of the congregation to represent our interconnectedness and support for Commitment for Life. </w:t>
      </w:r>
    </w:p>
    <w:p w:rsidR="00D36725" w:rsidRDefault="00604785" w:rsidP="00D36725">
      <w:r>
        <w:t xml:space="preserve"> </w:t>
      </w:r>
    </w:p>
    <w:sectPr w:rsidR="00D36725">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53F3" w:rsidRDefault="00D753F3" w:rsidP="00D753F3">
      <w:pPr>
        <w:spacing w:after="0" w:line="240" w:lineRule="auto"/>
      </w:pPr>
      <w:r>
        <w:separator/>
      </w:r>
    </w:p>
  </w:endnote>
  <w:endnote w:type="continuationSeparator" w:id="0">
    <w:p w:rsidR="00D753F3" w:rsidRDefault="00D753F3" w:rsidP="00D75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3F3" w:rsidRDefault="00D753F3" w:rsidP="00D753F3">
    <w:pPr>
      <w:pStyle w:val="Footer"/>
    </w:pPr>
    <w:r>
      <w:t>Rev Lindsey Sanderson for Commitment for Life 2019</w:t>
    </w:r>
  </w:p>
  <w:p w:rsidR="00D753F3" w:rsidRDefault="00D753F3">
    <w:pPr>
      <w:pStyle w:val="Footer"/>
    </w:pPr>
  </w:p>
  <w:p w:rsidR="00D753F3" w:rsidRDefault="00D753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53F3" w:rsidRDefault="00D753F3" w:rsidP="00D753F3">
      <w:pPr>
        <w:spacing w:after="0" w:line="240" w:lineRule="auto"/>
      </w:pPr>
      <w:r>
        <w:separator/>
      </w:r>
    </w:p>
  </w:footnote>
  <w:footnote w:type="continuationSeparator" w:id="0">
    <w:p w:rsidR="00D753F3" w:rsidRDefault="00D753F3" w:rsidP="00D753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7B0D18"/>
    <w:multiLevelType w:val="hybridMultilevel"/>
    <w:tmpl w:val="1A5E0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6725"/>
    <w:rsid w:val="005D7AC6"/>
    <w:rsid w:val="00604785"/>
    <w:rsid w:val="00B835E4"/>
    <w:rsid w:val="00C45004"/>
    <w:rsid w:val="00D36725"/>
    <w:rsid w:val="00D753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F97C9F-D7F1-48B5-A2C7-7F277FF57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60478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6725"/>
    <w:rPr>
      <w:color w:val="0000FF" w:themeColor="hyperlink"/>
      <w:u w:val="single"/>
    </w:rPr>
  </w:style>
  <w:style w:type="paragraph" w:styleId="ListParagraph">
    <w:name w:val="List Paragraph"/>
    <w:basedOn w:val="Normal"/>
    <w:uiPriority w:val="34"/>
    <w:qFormat/>
    <w:rsid w:val="00D36725"/>
    <w:pPr>
      <w:ind w:left="720"/>
      <w:contextualSpacing/>
    </w:pPr>
  </w:style>
  <w:style w:type="character" w:customStyle="1" w:styleId="Heading4Char">
    <w:name w:val="Heading 4 Char"/>
    <w:basedOn w:val="DefaultParagraphFont"/>
    <w:link w:val="Heading4"/>
    <w:uiPriority w:val="9"/>
    <w:rsid w:val="00604785"/>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604785"/>
    <w:rPr>
      <w:b/>
      <w:bCs/>
    </w:rPr>
  </w:style>
  <w:style w:type="paragraph" w:styleId="BalloonText">
    <w:name w:val="Balloon Text"/>
    <w:basedOn w:val="Normal"/>
    <w:link w:val="BalloonTextChar"/>
    <w:uiPriority w:val="99"/>
    <w:semiHidden/>
    <w:unhideWhenUsed/>
    <w:rsid w:val="006047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785"/>
    <w:rPr>
      <w:rFonts w:ascii="Tahoma" w:hAnsi="Tahoma" w:cs="Tahoma"/>
      <w:sz w:val="16"/>
      <w:szCs w:val="16"/>
    </w:rPr>
  </w:style>
  <w:style w:type="paragraph" w:styleId="Header">
    <w:name w:val="header"/>
    <w:basedOn w:val="Normal"/>
    <w:link w:val="HeaderChar"/>
    <w:uiPriority w:val="99"/>
    <w:unhideWhenUsed/>
    <w:rsid w:val="00D753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53F3"/>
  </w:style>
  <w:style w:type="paragraph" w:styleId="Footer">
    <w:name w:val="footer"/>
    <w:basedOn w:val="Normal"/>
    <w:link w:val="FooterChar"/>
    <w:uiPriority w:val="99"/>
    <w:unhideWhenUsed/>
    <w:rsid w:val="00D753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5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726852">
      <w:bodyDiv w:val="1"/>
      <w:marLeft w:val="0"/>
      <w:marRight w:val="0"/>
      <w:marTop w:val="0"/>
      <w:marBottom w:val="0"/>
      <w:divBdr>
        <w:top w:val="none" w:sz="0" w:space="0" w:color="auto"/>
        <w:left w:val="none" w:sz="0" w:space="0" w:color="auto"/>
        <w:bottom w:val="none" w:sz="0" w:space="0" w:color="auto"/>
        <w:right w:val="none" w:sz="0" w:space="0" w:color="auto"/>
      </w:divBdr>
    </w:div>
    <w:div w:id="133584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c.org.uk/commitment-for-life/resources-for-cforl.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christianaid.org.uk/" TargetMode="External"/><Relationship Id="rId4" Type="http://schemas.openxmlformats.org/officeDocument/2006/relationships/webSettings" Target="webSettings.xml"/><Relationship Id="rId9" Type="http://schemas.openxmlformats.org/officeDocument/2006/relationships/hyperlink" Target="https://www.globaljustic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98DC499</Template>
  <TotalTime>28</TotalTime>
  <Pages>1</Pages>
  <Words>269</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Lindsey</dc:creator>
  <cp:lastModifiedBy>Linda Mead</cp:lastModifiedBy>
  <cp:revision>3</cp:revision>
  <dcterms:created xsi:type="dcterms:W3CDTF">2018-10-22T15:14:00Z</dcterms:created>
  <dcterms:modified xsi:type="dcterms:W3CDTF">2018-10-25T08:52:00Z</dcterms:modified>
</cp:coreProperties>
</file>