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1EB0" w:rsidRDefault="00B41EB0">
      <w:pPr>
        <w:rPr>
          <w:rFonts w:ascii="Book Antiqua"/>
          <w:b/>
          <w:color w:val="231F20"/>
          <w:sz w:val="28"/>
        </w:rPr>
      </w:pPr>
      <w:bookmarkStart w:id="0" w:name="_GoBack"/>
      <w:r>
        <w:rPr>
          <w:rFonts w:ascii="Book Antiqua"/>
          <w:b/>
          <w:noProof/>
          <w:color w:val="231F20"/>
          <w:sz w:val="28"/>
        </w:rPr>
        <w:pict>
          <v:shapetype id="_x0000_t202" coordsize="21600,21600" o:spt="202" path="m,l,21600r21600,l21600,xe">
            <v:stroke joinstyle="miter"/>
            <v:path gradientshapeok="t" o:connecttype="rect"/>
          </v:shapetype>
          <v:shape id="_x0000_s1345" type="#_x0000_t202" style="position:absolute;margin-left:-47.5pt;margin-top:-47.2pt;width:590.25pt;height:836.25pt;z-index:251878400" stroked="f">
            <v:textbox>
              <w:txbxContent>
                <w:p w:rsidR="00B41EB0" w:rsidRDefault="00B41EB0" w:rsidP="00B41EB0">
                  <w:r>
                    <w:rPr>
                      <w:noProof/>
                    </w:rPr>
                    <w:drawing>
                      <wp:inline distT="0" distB="0" distL="0" distR="0" wp14:anchorId="679327E3" wp14:editId="5FF8039A">
                        <wp:extent cx="7308254" cy="10144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323443" cy="10165208"/>
                                </a:xfrm>
                                <a:prstGeom prst="rect">
                                  <a:avLst/>
                                </a:prstGeom>
                              </pic:spPr>
                            </pic:pic>
                          </a:graphicData>
                        </a:graphic>
                      </wp:inline>
                    </w:drawing>
                  </w:r>
                </w:p>
              </w:txbxContent>
            </v:textbox>
          </v:shape>
        </w:pict>
      </w:r>
      <w:r>
        <w:rPr>
          <w:rFonts w:ascii="Book Antiqua"/>
          <w:b/>
          <w:color w:val="231F20"/>
          <w:sz w:val="28"/>
        </w:rPr>
        <w:br w:type="page"/>
      </w:r>
    </w:p>
    <w:bookmarkEnd w:id="0"/>
    <w:p w:rsidR="00DE0288" w:rsidRDefault="00315B49">
      <w:pPr>
        <w:spacing w:before="89"/>
        <w:ind w:left="1294" w:right="991"/>
        <w:jc w:val="center"/>
        <w:rPr>
          <w:rFonts w:ascii="Book Antiqua"/>
          <w:b/>
          <w:sz w:val="28"/>
        </w:rPr>
      </w:pPr>
      <w:r>
        <w:rPr>
          <w:rFonts w:ascii="Book Antiqua"/>
          <w:b/>
          <w:color w:val="231F20"/>
          <w:sz w:val="28"/>
        </w:rPr>
        <w:lastRenderedPageBreak/>
        <w:t>MATTERS FOR CONSIDERATION AND ACTION</w:t>
      </w:r>
    </w:p>
    <w:p w:rsidR="00DE0288" w:rsidRDefault="00DE0288">
      <w:pPr>
        <w:pStyle w:val="BodyText"/>
        <w:spacing w:before="11"/>
        <w:rPr>
          <w:rFonts w:ascii="Book Antiqua"/>
          <w:b/>
          <w:sz w:val="34"/>
        </w:rPr>
      </w:pPr>
    </w:p>
    <w:p w:rsidR="00DE0288" w:rsidRDefault="00315B49">
      <w:pPr>
        <w:pStyle w:val="Heading3"/>
        <w:tabs>
          <w:tab w:val="left" w:pos="2159"/>
        </w:tabs>
        <w:ind w:left="0" w:right="991"/>
        <w:jc w:val="center"/>
        <w:rPr>
          <w:sz w:val="24"/>
        </w:rPr>
      </w:pPr>
      <w:r>
        <w:rPr>
          <w:color w:val="231F20"/>
        </w:rPr>
        <w:t>For</w:t>
      </w:r>
      <w:r>
        <w:rPr>
          <w:color w:val="231F20"/>
          <w:spacing w:val="2"/>
        </w:rPr>
        <w:t xml:space="preserve"> </w:t>
      </w:r>
      <w:r>
        <w:rPr>
          <w:color w:val="231F20"/>
        </w:rPr>
        <w:t>Consideration</w:t>
      </w:r>
      <w:r>
        <w:rPr>
          <w:color w:val="231F20"/>
        </w:rPr>
        <w:tab/>
      </w:r>
      <w:r>
        <w:rPr>
          <w:color w:val="231F20"/>
          <w:sz w:val="24"/>
        </w:rPr>
        <w:t>*</w:t>
      </w:r>
    </w:p>
    <w:p w:rsidR="00DE0288" w:rsidRDefault="00315B49">
      <w:pPr>
        <w:tabs>
          <w:tab w:val="left" w:pos="2159"/>
        </w:tabs>
        <w:spacing w:before="11"/>
        <w:ind w:right="972"/>
        <w:jc w:val="center"/>
        <w:rPr>
          <w:sz w:val="19"/>
        </w:rPr>
      </w:pPr>
      <w:r>
        <w:rPr>
          <w:b/>
          <w:color w:val="231F20"/>
          <w:sz w:val="19"/>
        </w:rPr>
        <w:t>For</w:t>
      </w:r>
      <w:r>
        <w:rPr>
          <w:b/>
          <w:color w:val="231F20"/>
          <w:spacing w:val="1"/>
          <w:sz w:val="19"/>
        </w:rPr>
        <w:t xml:space="preserve"> </w:t>
      </w:r>
      <w:r>
        <w:rPr>
          <w:b/>
          <w:color w:val="231F20"/>
          <w:sz w:val="19"/>
        </w:rPr>
        <w:t>Action</w:t>
      </w:r>
      <w:r>
        <w:rPr>
          <w:b/>
          <w:color w:val="231F20"/>
          <w:sz w:val="19"/>
        </w:rPr>
        <w:tab/>
      </w:r>
      <w:r>
        <w:rPr>
          <w:color w:val="231F20"/>
          <w:sz w:val="19"/>
        </w:rPr>
        <w:t>X</w:t>
      </w:r>
    </w:p>
    <w:p w:rsidR="00DE0288" w:rsidRDefault="00DE0288">
      <w:pPr>
        <w:pStyle w:val="BodyText"/>
        <w:rPr>
          <w:sz w:val="20"/>
        </w:rPr>
      </w:pPr>
    </w:p>
    <w:p w:rsidR="00DE0288" w:rsidRDefault="00DE0288">
      <w:pPr>
        <w:pStyle w:val="BodyText"/>
        <w:rPr>
          <w:sz w:val="20"/>
        </w:rPr>
      </w:pPr>
    </w:p>
    <w:p w:rsidR="00DE0288" w:rsidRDefault="00315B49">
      <w:pPr>
        <w:pStyle w:val="BodyText"/>
        <w:spacing w:before="9"/>
        <w:rPr>
          <w:sz w:val="15"/>
        </w:rPr>
      </w:pPr>
      <w:r>
        <w:pict>
          <v:group id="_x0000_s1282" style="position:absolute;margin-left:70.85pt;margin-top:11.55pt;width:457.9pt;height:279.85pt;z-index:-251606016;mso-wrap-distance-left:0;mso-wrap-distance-right:0;mso-position-horizontal-relative:page" coordorigin="1417,231" coordsize="9158,5597">
            <v:line id="_x0000_s1339" style="position:absolute" from="1417,1285" to="10574,1285" strokecolor="#231f20" strokeweight="1pt"/>
            <v:line id="_x0000_s1338" style="position:absolute" from="2394,231" to="2394,5828" strokecolor="#231f20" strokeweight="1pt"/>
            <v:line id="_x0000_s1337" style="position:absolute" from="3365,231" to="3365,5828" strokecolor="#231f20" strokeweight="1pt"/>
            <v:line id="_x0000_s1336" style="position:absolute" from="4342,231" to="4342,5828" strokecolor="#231f20" strokeweight="1pt"/>
            <v:line id="_x0000_s1335" style="position:absolute" from="7684,231" to="7684,5828" strokecolor="#231f20" strokeweight="1pt"/>
            <v:line id="_x0000_s1334" style="position:absolute" from="8731,231" to="8731,5828" strokecolor="#231f20" strokeweight="1pt"/>
            <v:line id="_x0000_s1333" style="position:absolute" from="9725,231" to="9725,5828" strokecolor="#231f20" strokeweight="1pt"/>
            <v:shape id="_x0000_s1332" type="#_x0000_t202" style="position:absolute;left:1437;top:288;width:2824;height:450" filled="f" stroked="f">
              <v:textbox inset="0,0,0,0">
                <w:txbxContent>
                  <w:p w:rsidR="00DE0288" w:rsidRDefault="00315B49">
                    <w:pPr>
                      <w:tabs>
                        <w:tab w:val="left" w:pos="2019"/>
                      </w:tabs>
                      <w:spacing w:before="2"/>
                      <w:rPr>
                        <w:sz w:val="18"/>
                      </w:rPr>
                    </w:pPr>
                    <w:r>
                      <w:rPr>
                        <w:color w:val="231F20"/>
                        <w:sz w:val="18"/>
                      </w:rPr>
                      <w:t xml:space="preserve">Resolution  </w:t>
                    </w:r>
                    <w:r>
                      <w:rPr>
                        <w:color w:val="231F20"/>
                        <w:spacing w:val="33"/>
                        <w:sz w:val="18"/>
                      </w:rPr>
                      <w:t xml:space="preserve"> </w:t>
                    </w:r>
                    <w:r>
                      <w:rPr>
                        <w:color w:val="231F20"/>
                        <w:sz w:val="18"/>
                      </w:rPr>
                      <w:t>Annual</w:t>
                    </w:r>
                    <w:r>
                      <w:rPr>
                        <w:color w:val="231F20"/>
                        <w:sz w:val="18"/>
                      </w:rPr>
                      <w:tab/>
                      <w:t>Assembly</w:t>
                    </w:r>
                  </w:p>
                  <w:p w:rsidR="00DE0288" w:rsidRDefault="00315B49">
                    <w:pPr>
                      <w:tabs>
                        <w:tab w:val="left" w:pos="1039"/>
                        <w:tab w:val="left" w:pos="2019"/>
                      </w:tabs>
                      <w:spacing w:before="33"/>
                      <w:rPr>
                        <w:sz w:val="18"/>
                      </w:rPr>
                    </w:pPr>
                    <w:r>
                      <w:rPr>
                        <w:color w:val="231F20"/>
                        <w:sz w:val="18"/>
                      </w:rPr>
                      <w:t>Number</w:t>
                    </w:r>
                    <w:r>
                      <w:rPr>
                        <w:color w:val="231F20"/>
                        <w:sz w:val="18"/>
                      </w:rPr>
                      <w:tab/>
                      <w:t>Reports</w:t>
                    </w:r>
                    <w:r>
                      <w:rPr>
                        <w:color w:val="231F20"/>
                        <w:sz w:val="18"/>
                      </w:rPr>
                      <w:tab/>
                      <w:t>Record</w:t>
                    </w:r>
                  </w:p>
                </w:txbxContent>
              </v:textbox>
            </v:shape>
            <v:shape id="_x0000_s1331" type="#_x0000_t202" style="position:absolute;left:7792;top:768;width:2700;height:450" filled="f" stroked="f">
              <v:textbox inset="0,0,0,0">
                <w:txbxContent>
                  <w:p w:rsidR="00DE0288" w:rsidRDefault="00315B49">
                    <w:pPr>
                      <w:tabs>
                        <w:tab w:val="left" w:pos="1161"/>
                      </w:tabs>
                      <w:spacing w:before="2"/>
                      <w:ind w:left="166"/>
                      <w:rPr>
                        <w:sz w:val="18"/>
                      </w:rPr>
                    </w:pPr>
                    <w:r>
                      <w:rPr>
                        <w:color w:val="231F20"/>
                        <w:sz w:val="18"/>
                      </w:rPr>
                      <w:t>Local</w:t>
                    </w:r>
                    <w:r>
                      <w:rPr>
                        <w:color w:val="231F20"/>
                        <w:sz w:val="18"/>
                      </w:rPr>
                      <w:tab/>
                    </w:r>
                    <w:r>
                      <w:rPr>
                        <w:color w:val="231F20"/>
                        <w:sz w:val="18"/>
                      </w:rPr>
                      <w:t>District</w:t>
                    </w:r>
                  </w:p>
                  <w:p w:rsidR="00DE0288" w:rsidRDefault="00315B49">
                    <w:pPr>
                      <w:tabs>
                        <w:tab w:val="left" w:pos="1095"/>
                        <w:tab w:val="left" w:pos="2072"/>
                      </w:tabs>
                      <w:spacing w:before="33"/>
                      <w:rPr>
                        <w:sz w:val="18"/>
                      </w:rPr>
                    </w:pPr>
                    <w:r>
                      <w:rPr>
                        <w:color w:val="231F20"/>
                        <w:sz w:val="18"/>
                      </w:rPr>
                      <w:t>Churches</w:t>
                    </w:r>
                    <w:r>
                      <w:rPr>
                        <w:color w:val="231F20"/>
                        <w:sz w:val="18"/>
                      </w:rPr>
                      <w:tab/>
                      <w:t>Councils</w:t>
                    </w:r>
                    <w:r>
                      <w:rPr>
                        <w:color w:val="231F20"/>
                        <w:sz w:val="18"/>
                      </w:rPr>
                      <w:tab/>
                      <w:t>Synods</w:t>
                    </w:r>
                  </w:p>
                </w:txbxContent>
              </v:textbox>
            </v:shape>
            <v:shape id="_x0000_s1330" type="#_x0000_t202" style="position:absolute;left:1437;top:1536;width:221;height:210" filled="f" stroked="f">
              <v:textbox inset="0,0,0,0">
                <w:txbxContent>
                  <w:p w:rsidR="00DE0288" w:rsidRDefault="00315B49">
                    <w:pPr>
                      <w:spacing w:before="2"/>
                      <w:rPr>
                        <w:sz w:val="18"/>
                      </w:rPr>
                    </w:pPr>
                    <w:r>
                      <w:rPr>
                        <w:color w:val="231F20"/>
                        <w:sz w:val="18"/>
                      </w:rPr>
                      <w:t>31</w:t>
                    </w:r>
                  </w:p>
                </w:txbxContent>
              </v:textbox>
            </v:shape>
            <v:shape id="_x0000_s1329" type="#_x0000_t202" style="position:absolute;left:2518;top:1536;width:91;height:210" filled="f" stroked="f">
              <v:textbox inset="0,0,0,0">
                <w:txbxContent>
                  <w:p w:rsidR="00DE0288" w:rsidRDefault="00315B49">
                    <w:pPr>
                      <w:spacing w:before="2"/>
                      <w:rPr>
                        <w:sz w:val="18"/>
                      </w:rPr>
                    </w:pPr>
                    <w:r>
                      <w:rPr>
                        <w:color w:val="231F20"/>
                        <w:w w:val="116"/>
                        <w:sz w:val="18"/>
                      </w:rPr>
                      <w:t>-</w:t>
                    </w:r>
                  </w:p>
                </w:txbxContent>
              </v:textbox>
            </v:shape>
            <v:shape id="_x0000_s1328" type="#_x0000_t202" style="position:absolute;left:3489;top:1536;width:221;height:210" filled="f" stroked="f">
              <v:textbox inset="0,0,0,0">
                <w:txbxContent>
                  <w:p w:rsidR="00DE0288" w:rsidRDefault="00315B49">
                    <w:pPr>
                      <w:spacing w:before="2"/>
                      <w:rPr>
                        <w:sz w:val="18"/>
                      </w:rPr>
                    </w:pPr>
                    <w:r>
                      <w:rPr>
                        <w:color w:val="231F20"/>
                        <w:sz w:val="18"/>
                      </w:rPr>
                      <w:t>10</w:t>
                    </w:r>
                  </w:p>
                </w:txbxContent>
              </v:textbox>
            </v:shape>
            <v:shape id="_x0000_s1327" type="#_x0000_t202" style="position:absolute;left:4526;top:1536;width:2841;height:210" filled="f" stroked="f">
              <v:textbox inset="0,0,0,0">
                <w:txbxContent>
                  <w:p w:rsidR="00DE0288" w:rsidRDefault="00315B49">
                    <w:pPr>
                      <w:spacing w:before="2"/>
                      <w:rPr>
                        <w:sz w:val="18"/>
                      </w:rPr>
                    </w:pPr>
                    <w:r>
                      <w:rPr>
                        <w:color w:val="231F20"/>
                        <w:sz w:val="18"/>
                      </w:rPr>
                      <w:t>Faith stance on global crisis of Life</w:t>
                    </w:r>
                  </w:p>
                </w:txbxContent>
              </v:textbox>
            </v:shape>
            <v:shape id="_x0000_s1326" type="#_x0000_t202" style="position:absolute;left:9212;top:1474;width:118;height:287" filled="f" stroked="f">
              <v:textbox inset="0,0,0,0">
                <w:txbxContent>
                  <w:p w:rsidR="00DE0288" w:rsidRDefault="00315B49">
                    <w:pPr>
                      <w:spacing w:before="9"/>
                      <w:rPr>
                        <w:b/>
                        <w:sz w:val="24"/>
                      </w:rPr>
                    </w:pPr>
                    <w:r>
                      <w:rPr>
                        <w:b/>
                        <w:color w:val="231F20"/>
                        <w:w w:val="104"/>
                        <w:sz w:val="24"/>
                      </w:rPr>
                      <w:t>*</w:t>
                    </w:r>
                  </w:p>
                </w:txbxContent>
              </v:textbox>
            </v:shape>
            <v:shape id="_x0000_s1325" type="#_x0000_t202" style="position:absolute;left:10259;top:1474;width:118;height:287" filled="f" stroked="f">
              <v:textbox inset="0,0,0,0">
                <w:txbxContent>
                  <w:p w:rsidR="00DE0288" w:rsidRDefault="00315B49">
                    <w:pPr>
                      <w:spacing w:before="9"/>
                      <w:rPr>
                        <w:b/>
                        <w:sz w:val="24"/>
                      </w:rPr>
                    </w:pPr>
                    <w:r>
                      <w:rPr>
                        <w:b/>
                        <w:color w:val="231F20"/>
                        <w:w w:val="104"/>
                        <w:sz w:val="24"/>
                      </w:rPr>
                      <w:t>*</w:t>
                    </w:r>
                  </w:p>
                </w:txbxContent>
              </v:textbox>
            </v:shape>
            <v:shape id="_x0000_s1324" type="#_x0000_t202" style="position:absolute;left:1437;top:1980;width:221;height:210" filled="f" stroked="f">
              <v:textbox inset="0,0,0,0">
                <w:txbxContent>
                  <w:p w:rsidR="00DE0288" w:rsidRDefault="00315B49">
                    <w:pPr>
                      <w:spacing w:before="2"/>
                      <w:rPr>
                        <w:sz w:val="18"/>
                      </w:rPr>
                    </w:pPr>
                    <w:r>
                      <w:rPr>
                        <w:color w:val="231F20"/>
                        <w:sz w:val="18"/>
                      </w:rPr>
                      <w:t>27</w:t>
                    </w:r>
                  </w:p>
                </w:txbxContent>
              </v:textbox>
            </v:shape>
            <v:shape id="_x0000_s1323" type="#_x0000_t202" style="position:absolute;left:2518;top:1980;width:221;height:210" filled="f" stroked="f">
              <v:textbox inset="0,0,0,0">
                <w:txbxContent>
                  <w:p w:rsidR="00DE0288" w:rsidRDefault="00315B49">
                    <w:pPr>
                      <w:spacing w:before="2"/>
                      <w:rPr>
                        <w:sz w:val="18"/>
                      </w:rPr>
                    </w:pPr>
                    <w:r>
                      <w:rPr>
                        <w:color w:val="231F20"/>
                        <w:sz w:val="18"/>
                      </w:rPr>
                      <w:t>93</w:t>
                    </w:r>
                  </w:p>
                </w:txbxContent>
              </v:textbox>
            </v:shape>
            <v:shape id="_x0000_s1322" type="#_x0000_t202" style="position:absolute;left:3489;top:1980;width:221;height:210" filled="f" stroked="f">
              <v:textbox inset="0,0,0,0">
                <w:txbxContent>
                  <w:p w:rsidR="00DE0288" w:rsidRDefault="00315B49">
                    <w:pPr>
                      <w:spacing w:before="2"/>
                      <w:rPr>
                        <w:sz w:val="18"/>
                      </w:rPr>
                    </w:pPr>
                    <w:r>
                      <w:rPr>
                        <w:color w:val="231F20"/>
                        <w:sz w:val="18"/>
                      </w:rPr>
                      <w:t>25</w:t>
                    </w:r>
                  </w:p>
                </w:txbxContent>
              </v:textbox>
            </v:shape>
            <v:shape id="_x0000_s1321" type="#_x0000_t202" style="position:absolute;left:4526;top:1980;width:2299;height:210" filled="f" stroked="f">
              <v:textbox inset="0,0,0,0">
                <w:txbxContent>
                  <w:p w:rsidR="00DE0288" w:rsidRDefault="00315B49">
                    <w:pPr>
                      <w:spacing w:before="2"/>
                      <w:rPr>
                        <w:sz w:val="18"/>
                      </w:rPr>
                    </w:pPr>
                    <w:r>
                      <w:rPr>
                        <w:color w:val="231F20"/>
                        <w:sz w:val="18"/>
                      </w:rPr>
                      <w:t>Refugees &amp; Asylum Seekers</w:t>
                    </w:r>
                  </w:p>
                </w:txbxContent>
              </v:textbox>
            </v:shape>
            <v:shape id="_x0000_s1320" type="#_x0000_t202" style="position:absolute;left:8021;top:1971;width:137;height:222" filled="f" stroked="f">
              <v:textbox inset="0,0,0,0">
                <w:txbxContent>
                  <w:p w:rsidR="00DE0288" w:rsidRDefault="00315B49">
                    <w:pPr>
                      <w:spacing w:before="2"/>
                      <w:rPr>
                        <w:sz w:val="19"/>
                      </w:rPr>
                    </w:pPr>
                    <w:r>
                      <w:rPr>
                        <w:color w:val="231F20"/>
                        <w:w w:val="91"/>
                        <w:sz w:val="19"/>
                      </w:rPr>
                      <w:t>X</w:t>
                    </w:r>
                  </w:p>
                </w:txbxContent>
              </v:textbox>
            </v:shape>
            <v:shape id="_x0000_s1319" type="#_x0000_t202" style="position:absolute;left:1437;top:2484;width:121;height:210" filled="f" stroked="f">
              <v:textbox inset="0,0,0,0">
                <w:txbxContent>
                  <w:p w:rsidR="00DE0288" w:rsidRDefault="00315B49">
                    <w:pPr>
                      <w:spacing w:before="2"/>
                      <w:rPr>
                        <w:sz w:val="18"/>
                      </w:rPr>
                    </w:pPr>
                    <w:r>
                      <w:rPr>
                        <w:color w:val="231F20"/>
                        <w:w w:val="99"/>
                        <w:sz w:val="18"/>
                      </w:rPr>
                      <w:t>7</w:t>
                    </w:r>
                  </w:p>
                </w:txbxContent>
              </v:textbox>
            </v:shape>
            <v:shape id="_x0000_s1318" type="#_x0000_t202" style="position:absolute;left:2518;top:2484;width:221;height:210" filled="f" stroked="f">
              <v:textbox inset="0,0,0,0">
                <w:txbxContent>
                  <w:p w:rsidR="00DE0288" w:rsidRDefault="00315B49">
                    <w:pPr>
                      <w:spacing w:before="2"/>
                      <w:rPr>
                        <w:sz w:val="18"/>
                      </w:rPr>
                    </w:pPr>
                    <w:r>
                      <w:rPr>
                        <w:color w:val="231F20"/>
                        <w:sz w:val="18"/>
                      </w:rPr>
                      <w:t>36</w:t>
                    </w:r>
                  </w:p>
                </w:txbxContent>
              </v:textbox>
            </v:shape>
            <v:shape id="_x0000_s1317" type="#_x0000_t202" style="position:absolute;left:3489;top:2484;width:221;height:210" filled="f" stroked="f">
              <v:textbox inset="0,0,0,0">
                <w:txbxContent>
                  <w:p w:rsidR="00DE0288" w:rsidRDefault="00315B49">
                    <w:pPr>
                      <w:spacing w:before="2"/>
                      <w:rPr>
                        <w:sz w:val="18"/>
                      </w:rPr>
                    </w:pPr>
                    <w:r>
                      <w:rPr>
                        <w:color w:val="231F20"/>
                        <w:sz w:val="18"/>
                      </w:rPr>
                      <w:t>31</w:t>
                    </w:r>
                  </w:p>
                </w:txbxContent>
              </v:textbox>
            </v:shape>
            <v:shape id="_x0000_s1316" type="#_x0000_t202" style="position:absolute;left:4526;top:2484;width:2409;height:210" filled="f" stroked="f">
              <v:textbox inset="0,0,0,0">
                <w:txbxContent>
                  <w:p w:rsidR="00DE0288" w:rsidRDefault="00315B49">
                    <w:pPr>
                      <w:spacing w:before="2"/>
                      <w:rPr>
                        <w:sz w:val="18"/>
                      </w:rPr>
                    </w:pPr>
                    <w:r>
                      <w:rPr>
                        <w:color w:val="231F20"/>
                        <w:w w:val="105"/>
                        <w:sz w:val="18"/>
                      </w:rPr>
                      <w:t>Ministries</w:t>
                    </w:r>
                    <w:r>
                      <w:rPr>
                        <w:color w:val="231F20"/>
                        <w:spacing w:val="-18"/>
                        <w:w w:val="105"/>
                        <w:sz w:val="18"/>
                      </w:rPr>
                      <w:t xml:space="preserve"> </w:t>
                    </w:r>
                    <w:r>
                      <w:rPr>
                        <w:color w:val="231F20"/>
                        <w:w w:val="105"/>
                        <w:sz w:val="18"/>
                      </w:rPr>
                      <w:t>-</w:t>
                    </w:r>
                    <w:r>
                      <w:rPr>
                        <w:color w:val="231F20"/>
                        <w:spacing w:val="-17"/>
                        <w:w w:val="105"/>
                        <w:sz w:val="18"/>
                      </w:rPr>
                      <w:t xml:space="preserve"> </w:t>
                    </w:r>
                    <w:r>
                      <w:rPr>
                        <w:color w:val="231F20"/>
                        <w:w w:val="105"/>
                        <w:sz w:val="18"/>
                      </w:rPr>
                      <w:t>deployment</w:t>
                    </w:r>
                    <w:r>
                      <w:rPr>
                        <w:color w:val="231F20"/>
                        <w:spacing w:val="-18"/>
                        <w:w w:val="105"/>
                        <w:sz w:val="18"/>
                      </w:rPr>
                      <w:t xml:space="preserve"> </w:t>
                    </w:r>
                    <w:r>
                      <w:rPr>
                        <w:color w:val="231F20"/>
                        <w:w w:val="105"/>
                        <w:sz w:val="18"/>
                      </w:rPr>
                      <w:t>plans</w:t>
                    </w:r>
                  </w:p>
                </w:txbxContent>
              </v:textbox>
            </v:shape>
            <v:shape id="_x0000_s1315" type="#_x0000_t202" style="position:absolute;left:9212;top:2422;width:118;height:287" filled="f" stroked="f">
              <v:textbox inset="0,0,0,0">
                <w:txbxContent>
                  <w:p w:rsidR="00DE0288" w:rsidRDefault="00315B49">
                    <w:pPr>
                      <w:spacing w:before="9"/>
                      <w:rPr>
                        <w:b/>
                        <w:sz w:val="24"/>
                      </w:rPr>
                    </w:pPr>
                    <w:r>
                      <w:rPr>
                        <w:b/>
                        <w:color w:val="231F20"/>
                        <w:w w:val="104"/>
                        <w:sz w:val="24"/>
                      </w:rPr>
                      <w:t>*</w:t>
                    </w:r>
                  </w:p>
                </w:txbxContent>
              </v:textbox>
            </v:shape>
            <v:shape id="_x0000_s1314" type="#_x0000_t202" style="position:absolute;left:1437;top:2928;width:121;height:210" filled="f" stroked="f">
              <v:textbox inset="0,0,0,0">
                <w:txbxContent>
                  <w:p w:rsidR="00DE0288" w:rsidRDefault="00315B49">
                    <w:pPr>
                      <w:spacing w:before="2"/>
                      <w:rPr>
                        <w:sz w:val="18"/>
                      </w:rPr>
                    </w:pPr>
                    <w:r>
                      <w:rPr>
                        <w:color w:val="231F20"/>
                        <w:w w:val="99"/>
                        <w:sz w:val="18"/>
                      </w:rPr>
                      <w:t>8</w:t>
                    </w:r>
                  </w:p>
                </w:txbxContent>
              </v:textbox>
            </v:shape>
            <v:shape id="_x0000_s1313" type="#_x0000_t202" style="position:absolute;left:2518;top:2928;width:221;height:210" filled="f" stroked="f">
              <v:textbox inset="0,0,0,0">
                <w:txbxContent>
                  <w:p w:rsidR="00DE0288" w:rsidRDefault="00315B49">
                    <w:pPr>
                      <w:spacing w:before="2"/>
                      <w:rPr>
                        <w:sz w:val="18"/>
                      </w:rPr>
                    </w:pPr>
                    <w:r>
                      <w:rPr>
                        <w:color w:val="231F20"/>
                        <w:sz w:val="18"/>
                      </w:rPr>
                      <w:t>36</w:t>
                    </w:r>
                  </w:p>
                </w:txbxContent>
              </v:textbox>
            </v:shape>
            <v:shape id="_x0000_s1312" type="#_x0000_t202" style="position:absolute;left:3489;top:2928;width:221;height:210" filled="f" stroked="f">
              <v:textbox inset="0,0,0,0">
                <w:txbxContent>
                  <w:p w:rsidR="00DE0288" w:rsidRDefault="00315B49">
                    <w:pPr>
                      <w:spacing w:before="2"/>
                      <w:rPr>
                        <w:sz w:val="18"/>
                      </w:rPr>
                    </w:pPr>
                    <w:r>
                      <w:rPr>
                        <w:color w:val="231F20"/>
                        <w:sz w:val="18"/>
                      </w:rPr>
                      <w:t>32</w:t>
                    </w:r>
                  </w:p>
                </w:txbxContent>
              </v:textbox>
            </v:shape>
            <v:shape id="_x0000_s1311" type="#_x0000_t202" style="position:absolute;left:4526;top:2928;width:2267;height:210" filled="f" stroked="f">
              <v:textbox inset="0,0,0,0">
                <w:txbxContent>
                  <w:p w:rsidR="00DE0288" w:rsidRDefault="00315B49">
                    <w:pPr>
                      <w:spacing w:before="2"/>
                      <w:rPr>
                        <w:sz w:val="18"/>
                      </w:rPr>
                    </w:pPr>
                    <w:r>
                      <w:rPr>
                        <w:color w:val="231F20"/>
                        <w:sz w:val="18"/>
                      </w:rPr>
                      <w:t>Westminster College Bursar</w:t>
                    </w:r>
                  </w:p>
                </w:txbxContent>
              </v:textbox>
            </v:shape>
            <v:shape id="_x0000_s1310" type="#_x0000_t202" style="position:absolute;left:10249;top:2422;width:137;height:719" filled="f" stroked="f">
              <v:textbox inset="0,0,0,0">
                <w:txbxContent>
                  <w:p w:rsidR="00DE0288" w:rsidRDefault="00315B49">
                    <w:pPr>
                      <w:spacing w:before="9"/>
                      <w:ind w:left="9"/>
                      <w:rPr>
                        <w:b/>
                        <w:sz w:val="24"/>
                      </w:rPr>
                    </w:pPr>
                    <w:r>
                      <w:rPr>
                        <w:b/>
                        <w:color w:val="231F20"/>
                        <w:w w:val="104"/>
                        <w:sz w:val="24"/>
                      </w:rPr>
                      <w:t>*</w:t>
                    </w:r>
                  </w:p>
                  <w:p w:rsidR="00DE0288" w:rsidRDefault="00315B49">
                    <w:pPr>
                      <w:spacing w:before="215"/>
                      <w:rPr>
                        <w:sz w:val="19"/>
                      </w:rPr>
                    </w:pPr>
                    <w:r>
                      <w:rPr>
                        <w:color w:val="231F20"/>
                        <w:w w:val="91"/>
                        <w:sz w:val="19"/>
                      </w:rPr>
                      <w:t>X</w:t>
                    </w:r>
                  </w:p>
                </w:txbxContent>
              </v:textbox>
            </v:shape>
            <v:shape id="_x0000_s1309" type="#_x0000_t202" style="position:absolute;left:1437;top:3372;width:221;height:210" filled="f" stroked="f">
              <v:textbox inset="0,0,0,0">
                <w:txbxContent>
                  <w:p w:rsidR="00DE0288" w:rsidRDefault="00315B49">
                    <w:pPr>
                      <w:spacing w:before="2"/>
                      <w:rPr>
                        <w:sz w:val="18"/>
                      </w:rPr>
                    </w:pPr>
                    <w:r>
                      <w:rPr>
                        <w:color w:val="231F20"/>
                        <w:sz w:val="18"/>
                      </w:rPr>
                      <w:t>16</w:t>
                    </w:r>
                  </w:p>
                </w:txbxContent>
              </v:textbox>
            </v:shape>
            <v:shape id="_x0000_s1308" type="#_x0000_t202" style="position:absolute;left:2518;top:3372;width:221;height:210" filled="f" stroked="f">
              <v:textbox inset="0,0,0,0">
                <w:txbxContent>
                  <w:p w:rsidR="00DE0288" w:rsidRDefault="00315B49">
                    <w:pPr>
                      <w:spacing w:before="2"/>
                      <w:rPr>
                        <w:sz w:val="18"/>
                      </w:rPr>
                    </w:pPr>
                    <w:r>
                      <w:rPr>
                        <w:color w:val="231F20"/>
                        <w:sz w:val="18"/>
                      </w:rPr>
                      <w:t>52</w:t>
                    </w:r>
                  </w:p>
                </w:txbxContent>
              </v:textbox>
            </v:shape>
            <v:shape id="_x0000_s1307" type="#_x0000_t202" style="position:absolute;left:3489;top:3372;width:221;height:210" filled="f" stroked="f">
              <v:textbox inset="0,0,0,0">
                <w:txbxContent>
                  <w:p w:rsidR="00DE0288" w:rsidRDefault="00315B49">
                    <w:pPr>
                      <w:spacing w:before="2"/>
                      <w:rPr>
                        <w:sz w:val="18"/>
                      </w:rPr>
                    </w:pPr>
                    <w:r>
                      <w:rPr>
                        <w:color w:val="231F20"/>
                        <w:sz w:val="18"/>
                      </w:rPr>
                      <w:t>32</w:t>
                    </w:r>
                  </w:p>
                </w:txbxContent>
              </v:textbox>
            </v:shape>
            <v:shape id="_x0000_s1306" type="#_x0000_t202" style="position:absolute;left:4526;top:3372;width:1122;height:210" filled="f" stroked="f">
              <v:textbox inset="0,0,0,0">
                <w:txbxContent>
                  <w:p w:rsidR="00DE0288" w:rsidRDefault="00315B49">
                    <w:pPr>
                      <w:spacing w:before="2"/>
                      <w:rPr>
                        <w:sz w:val="18"/>
                      </w:rPr>
                    </w:pPr>
                    <w:r>
                      <w:rPr>
                        <w:color w:val="231F20"/>
                        <w:sz w:val="18"/>
                      </w:rPr>
                      <w:t>Faith Schools</w:t>
                    </w:r>
                  </w:p>
                </w:txbxContent>
              </v:textbox>
            </v:shape>
            <v:shape id="_x0000_s1305" type="#_x0000_t202" style="position:absolute;left:8021;top:3363;width:137;height:222" filled="f" stroked="f">
              <v:textbox inset="0,0,0,0">
                <w:txbxContent>
                  <w:p w:rsidR="00DE0288" w:rsidRDefault="00315B49">
                    <w:pPr>
                      <w:spacing w:before="2"/>
                      <w:rPr>
                        <w:sz w:val="19"/>
                      </w:rPr>
                    </w:pPr>
                    <w:r>
                      <w:rPr>
                        <w:color w:val="231F20"/>
                        <w:w w:val="91"/>
                        <w:sz w:val="19"/>
                      </w:rPr>
                      <w:t>X</w:t>
                    </w:r>
                  </w:p>
                </w:txbxContent>
              </v:textbox>
            </v:shape>
            <v:shape id="_x0000_s1304" type="#_x0000_t202" style="position:absolute;left:1437;top:3876;width:221;height:210" filled="f" stroked="f">
              <v:textbox inset="0,0,0,0">
                <w:txbxContent>
                  <w:p w:rsidR="00DE0288" w:rsidRDefault="00315B49">
                    <w:pPr>
                      <w:spacing w:before="2"/>
                      <w:rPr>
                        <w:sz w:val="18"/>
                      </w:rPr>
                    </w:pPr>
                    <w:r>
                      <w:rPr>
                        <w:color w:val="231F20"/>
                        <w:sz w:val="18"/>
                      </w:rPr>
                      <w:t>20</w:t>
                    </w:r>
                  </w:p>
                </w:txbxContent>
              </v:textbox>
            </v:shape>
            <v:shape id="_x0000_s1303" type="#_x0000_t202" style="position:absolute;left:2518;top:3876;width:221;height:210" filled="f" stroked="f">
              <v:textbox inset="0,0,0,0">
                <w:txbxContent>
                  <w:p w:rsidR="00DE0288" w:rsidRDefault="00315B49">
                    <w:pPr>
                      <w:spacing w:before="2"/>
                      <w:rPr>
                        <w:sz w:val="18"/>
                      </w:rPr>
                    </w:pPr>
                    <w:r>
                      <w:rPr>
                        <w:color w:val="231F20"/>
                        <w:sz w:val="18"/>
                      </w:rPr>
                      <w:t>67</w:t>
                    </w:r>
                  </w:p>
                </w:txbxContent>
              </v:textbox>
            </v:shape>
            <v:shape id="_x0000_s1302" type="#_x0000_t202" style="position:absolute;left:3489;top:3876;width:221;height:210" filled="f" stroked="f">
              <v:textbox inset="0,0,0,0">
                <w:txbxContent>
                  <w:p w:rsidR="00DE0288" w:rsidRDefault="00315B49">
                    <w:pPr>
                      <w:spacing w:before="2"/>
                      <w:rPr>
                        <w:sz w:val="18"/>
                      </w:rPr>
                    </w:pPr>
                    <w:r>
                      <w:rPr>
                        <w:color w:val="231F20"/>
                        <w:sz w:val="18"/>
                      </w:rPr>
                      <w:t>44</w:t>
                    </w:r>
                  </w:p>
                </w:txbxContent>
              </v:textbox>
            </v:shape>
            <v:shape id="_x0000_s1301" type="#_x0000_t202" style="position:absolute;left:4526;top:3876;width:1782;height:210" filled="f" stroked="f">
              <v:textbox inset="0,0,0,0">
                <w:txbxContent>
                  <w:p w:rsidR="00DE0288" w:rsidRDefault="00315B49">
                    <w:pPr>
                      <w:spacing w:before="2"/>
                      <w:rPr>
                        <w:sz w:val="18"/>
                      </w:rPr>
                    </w:pPr>
                    <w:r>
                      <w:rPr>
                        <w:color w:val="231F20"/>
                        <w:sz w:val="18"/>
                      </w:rPr>
                      <w:t>International Situation</w:t>
                    </w:r>
                  </w:p>
                </w:txbxContent>
              </v:textbox>
            </v:shape>
            <v:shape id="_x0000_s1300" type="#_x0000_t202" style="position:absolute;left:8030;top:3814;width:118;height:287" filled="f" stroked="f">
              <v:textbox inset="0,0,0,0">
                <w:txbxContent>
                  <w:p w:rsidR="00DE0288" w:rsidRDefault="00315B49">
                    <w:pPr>
                      <w:spacing w:before="9"/>
                      <w:rPr>
                        <w:b/>
                        <w:sz w:val="24"/>
                      </w:rPr>
                    </w:pPr>
                    <w:r>
                      <w:rPr>
                        <w:b/>
                        <w:color w:val="231F20"/>
                        <w:w w:val="104"/>
                        <w:sz w:val="24"/>
                      </w:rPr>
                      <w:t>*</w:t>
                    </w:r>
                  </w:p>
                </w:txbxContent>
              </v:textbox>
            </v:shape>
            <v:shape id="_x0000_s1299" type="#_x0000_t202" style="position:absolute;left:1437;top:4320;width:121;height:210" filled="f" stroked="f">
              <v:textbox inset="0,0,0,0">
                <w:txbxContent>
                  <w:p w:rsidR="00DE0288" w:rsidRDefault="00315B49">
                    <w:pPr>
                      <w:spacing w:before="2"/>
                      <w:rPr>
                        <w:sz w:val="18"/>
                      </w:rPr>
                    </w:pPr>
                    <w:r>
                      <w:rPr>
                        <w:color w:val="231F20"/>
                        <w:w w:val="99"/>
                        <w:sz w:val="18"/>
                      </w:rPr>
                      <w:t>9</w:t>
                    </w:r>
                  </w:p>
                </w:txbxContent>
              </v:textbox>
            </v:shape>
            <v:shape id="_x0000_s1298" type="#_x0000_t202" style="position:absolute;left:2518;top:4320;width:221;height:210" filled="f" stroked="f">
              <v:textbox inset="0,0,0,0">
                <w:txbxContent>
                  <w:p w:rsidR="00DE0288" w:rsidRDefault="00315B49">
                    <w:pPr>
                      <w:spacing w:before="2"/>
                      <w:rPr>
                        <w:sz w:val="18"/>
                      </w:rPr>
                    </w:pPr>
                    <w:r>
                      <w:rPr>
                        <w:color w:val="231F20"/>
                        <w:sz w:val="18"/>
                      </w:rPr>
                      <w:t>36</w:t>
                    </w:r>
                  </w:p>
                </w:txbxContent>
              </v:textbox>
            </v:shape>
            <v:shape id="_x0000_s1297" type="#_x0000_t202" style="position:absolute;left:3489;top:4320;width:221;height:210" filled="f" stroked="f">
              <v:textbox inset="0,0,0,0">
                <w:txbxContent>
                  <w:p w:rsidR="00DE0288" w:rsidRDefault="00315B49">
                    <w:pPr>
                      <w:spacing w:before="2"/>
                      <w:rPr>
                        <w:sz w:val="18"/>
                      </w:rPr>
                    </w:pPr>
                    <w:r>
                      <w:rPr>
                        <w:color w:val="231F20"/>
                        <w:sz w:val="18"/>
                      </w:rPr>
                      <w:t>45</w:t>
                    </w:r>
                  </w:p>
                </w:txbxContent>
              </v:textbox>
            </v:shape>
            <v:shape id="_x0000_s1296" type="#_x0000_t202" style="position:absolute;left:4526;top:4320;width:2132;height:210" filled="f" stroked="f">
              <v:textbox inset="0,0,0,0">
                <w:txbxContent>
                  <w:p w:rsidR="00DE0288" w:rsidRDefault="00315B49">
                    <w:pPr>
                      <w:spacing w:before="2"/>
                      <w:rPr>
                        <w:sz w:val="18"/>
                      </w:rPr>
                    </w:pPr>
                    <w:r>
                      <w:rPr>
                        <w:color w:val="231F20"/>
                        <w:sz w:val="18"/>
                      </w:rPr>
                      <w:t>Section O Advisory Group</w:t>
                    </w:r>
                  </w:p>
                </w:txbxContent>
              </v:textbox>
            </v:shape>
            <v:shape id="_x0000_s1295" type="#_x0000_t202" style="position:absolute;left:10249;top:4311;width:137;height:222" filled="f" stroked="f">
              <v:textbox inset="0,0,0,0">
                <w:txbxContent>
                  <w:p w:rsidR="00DE0288" w:rsidRDefault="00315B49">
                    <w:pPr>
                      <w:spacing w:before="2"/>
                      <w:rPr>
                        <w:sz w:val="19"/>
                      </w:rPr>
                    </w:pPr>
                    <w:r>
                      <w:rPr>
                        <w:color w:val="231F20"/>
                        <w:w w:val="91"/>
                        <w:sz w:val="19"/>
                      </w:rPr>
                      <w:t>X</w:t>
                    </w:r>
                  </w:p>
                </w:txbxContent>
              </v:textbox>
            </v:shape>
            <v:shape id="_x0000_s1294" type="#_x0000_t202" style="position:absolute;left:1437;top:4764;width:221;height:210" filled="f" stroked="f">
              <v:textbox inset="0,0,0,0">
                <w:txbxContent>
                  <w:p w:rsidR="00DE0288" w:rsidRDefault="00315B49">
                    <w:pPr>
                      <w:spacing w:before="2"/>
                      <w:rPr>
                        <w:sz w:val="18"/>
                      </w:rPr>
                    </w:pPr>
                    <w:r>
                      <w:rPr>
                        <w:color w:val="231F20"/>
                        <w:sz w:val="18"/>
                      </w:rPr>
                      <w:t>17</w:t>
                    </w:r>
                  </w:p>
                </w:txbxContent>
              </v:textbox>
            </v:shape>
            <v:shape id="_x0000_s1293" type="#_x0000_t202" style="position:absolute;left:2518;top:4764;width:221;height:210" filled="f" stroked="f">
              <v:textbox inset="0,0,0,0">
                <w:txbxContent>
                  <w:p w:rsidR="00DE0288" w:rsidRDefault="00315B49">
                    <w:pPr>
                      <w:spacing w:before="2"/>
                      <w:rPr>
                        <w:sz w:val="18"/>
                      </w:rPr>
                    </w:pPr>
                    <w:r>
                      <w:rPr>
                        <w:color w:val="231F20"/>
                        <w:sz w:val="18"/>
                      </w:rPr>
                      <w:t>53</w:t>
                    </w:r>
                  </w:p>
                </w:txbxContent>
              </v:textbox>
            </v:shape>
            <v:shape id="_x0000_s1292" type="#_x0000_t202" style="position:absolute;left:3489;top:4764;width:221;height:210" filled="f" stroked="f">
              <v:textbox inset="0,0,0,0">
                <w:txbxContent>
                  <w:p w:rsidR="00DE0288" w:rsidRDefault="00315B49">
                    <w:pPr>
                      <w:spacing w:before="2"/>
                      <w:rPr>
                        <w:sz w:val="18"/>
                      </w:rPr>
                    </w:pPr>
                    <w:r>
                      <w:rPr>
                        <w:color w:val="231F20"/>
                        <w:sz w:val="18"/>
                      </w:rPr>
                      <w:t>33</w:t>
                    </w:r>
                  </w:p>
                </w:txbxContent>
              </v:textbox>
            </v:shape>
            <v:shape id="_x0000_s1291" type="#_x0000_t202" style="position:absolute;left:4526;top:4764;width:2531;height:210" filled="f" stroked="f">
              <v:textbox inset="0,0,0,0">
                <w:txbxContent>
                  <w:p w:rsidR="00DE0288" w:rsidRDefault="00315B49">
                    <w:pPr>
                      <w:spacing w:before="2"/>
                      <w:rPr>
                        <w:sz w:val="18"/>
                      </w:rPr>
                    </w:pPr>
                    <w:r>
                      <w:rPr>
                        <w:color w:val="231F20"/>
                        <w:sz w:val="18"/>
                      </w:rPr>
                      <w:t>Millennium Development Goals</w:t>
                    </w:r>
                  </w:p>
                </w:txbxContent>
              </v:textbox>
            </v:shape>
            <v:shape id="_x0000_s1290" type="#_x0000_t202" style="position:absolute;left:8021;top:4755;width:137;height:222" filled="f" stroked="f">
              <v:textbox inset="0,0,0,0">
                <w:txbxContent>
                  <w:p w:rsidR="00DE0288" w:rsidRDefault="00315B49">
                    <w:pPr>
                      <w:spacing w:before="2"/>
                      <w:rPr>
                        <w:sz w:val="19"/>
                      </w:rPr>
                    </w:pPr>
                    <w:r>
                      <w:rPr>
                        <w:color w:val="231F20"/>
                        <w:w w:val="91"/>
                        <w:sz w:val="19"/>
                      </w:rPr>
                      <w:t>X</w:t>
                    </w:r>
                  </w:p>
                </w:txbxContent>
              </v:textbox>
            </v:shape>
            <v:shape id="_x0000_s1289" type="#_x0000_t202" style="position:absolute;left:1437;top:5268;width:221;height:210" filled="f" stroked="f">
              <v:textbox inset="0,0,0,0">
                <w:txbxContent>
                  <w:p w:rsidR="00DE0288" w:rsidRDefault="00315B49">
                    <w:pPr>
                      <w:spacing w:before="2"/>
                      <w:rPr>
                        <w:sz w:val="18"/>
                      </w:rPr>
                    </w:pPr>
                    <w:r>
                      <w:rPr>
                        <w:color w:val="231F20"/>
                        <w:sz w:val="18"/>
                      </w:rPr>
                      <w:t>23</w:t>
                    </w:r>
                  </w:p>
                </w:txbxContent>
              </v:textbox>
            </v:shape>
            <v:shape id="_x0000_s1288" type="#_x0000_t202" style="position:absolute;left:2518;top:5268;width:221;height:210" filled="f" stroked="f">
              <v:textbox inset="0,0,0,0">
                <w:txbxContent>
                  <w:p w:rsidR="00DE0288" w:rsidRDefault="00315B49">
                    <w:pPr>
                      <w:spacing w:before="2"/>
                      <w:rPr>
                        <w:sz w:val="18"/>
                      </w:rPr>
                    </w:pPr>
                    <w:r>
                      <w:rPr>
                        <w:color w:val="231F20"/>
                        <w:sz w:val="18"/>
                      </w:rPr>
                      <w:t>72</w:t>
                    </w:r>
                  </w:p>
                </w:txbxContent>
              </v:textbox>
            </v:shape>
            <v:shape id="_x0000_s1287" type="#_x0000_t202" style="position:absolute;left:3489;top:5268;width:221;height:210" filled="f" stroked="f">
              <v:textbox inset="0,0,0,0">
                <w:txbxContent>
                  <w:p w:rsidR="00DE0288" w:rsidRDefault="00315B49">
                    <w:pPr>
                      <w:spacing w:before="2"/>
                      <w:rPr>
                        <w:sz w:val="18"/>
                      </w:rPr>
                    </w:pPr>
                    <w:r>
                      <w:rPr>
                        <w:color w:val="231F20"/>
                        <w:sz w:val="18"/>
                      </w:rPr>
                      <w:t>35</w:t>
                    </w:r>
                  </w:p>
                </w:txbxContent>
              </v:textbox>
            </v:shape>
            <v:shape id="_x0000_s1286" type="#_x0000_t202" style="position:absolute;left:4526;top:5268;width:1589;height:210" filled="f" stroked="f">
              <v:textbox inset="0,0,0,0">
                <w:txbxContent>
                  <w:p w:rsidR="00DE0288" w:rsidRDefault="00315B49">
                    <w:pPr>
                      <w:spacing w:before="2"/>
                      <w:rPr>
                        <w:sz w:val="18"/>
                      </w:rPr>
                    </w:pPr>
                    <w:r>
                      <w:rPr>
                        <w:color w:val="231F20"/>
                        <w:sz w:val="18"/>
                      </w:rPr>
                      <w:t>Inter-faith Relations</w:t>
                    </w:r>
                  </w:p>
                </w:txbxContent>
              </v:textbox>
            </v:shape>
            <v:shape id="_x0000_s1285" type="#_x0000_t202" style="position:absolute;left:8030;top:5206;width:118;height:287" filled="f" stroked="f">
              <v:textbox inset="0,0,0,0">
                <w:txbxContent>
                  <w:p w:rsidR="00DE0288" w:rsidRDefault="00315B49">
                    <w:pPr>
                      <w:spacing w:before="9"/>
                      <w:rPr>
                        <w:b/>
                        <w:sz w:val="24"/>
                      </w:rPr>
                    </w:pPr>
                    <w:r>
                      <w:rPr>
                        <w:b/>
                        <w:color w:val="231F20"/>
                        <w:w w:val="104"/>
                        <w:sz w:val="24"/>
                      </w:rPr>
                      <w:t>*</w:t>
                    </w:r>
                  </w:p>
                </w:txbxContent>
              </v:textbox>
            </v:shape>
            <v:shape id="_x0000_s1284" type="#_x0000_t202" style="position:absolute;left:9212;top:5206;width:118;height:287" filled="f" stroked="f">
              <v:textbox inset="0,0,0,0">
                <w:txbxContent>
                  <w:p w:rsidR="00DE0288" w:rsidRDefault="00315B49">
                    <w:pPr>
                      <w:spacing w:before="9"/>
                      <w:rPr>
                        <w:b/>
                        <w:sz w:val="24"/>
                      </w:rPr>
                    </w:pPr>
                    <w:r>
                      <w:rPr>
                        <w:b/>
                        <w:color w:val="231F20"/>
                        <w:w w:val="104"/>
                        <w:sz w:val="24"/>
                      </w:rPr>
                      <w:t>*</w:t>
                    </w:r>
                  </w:p>
                </w:txbxContent>
              </v:textbox>
            </v:shape>
            <v:shape id="_x0000_s1283" type="#_x0000_t202" style="position:absolute;left:10259;top:5206;width:118;height:287" filled="f" stroked="f">
              <v:textbox inset="0,0,0,0">
                <w:txbxContent>
                  <w:p w:rsidR="00DE0288" w:rsidRDefault="00315B49">
                    <w:pPr>
                      <w:spacing w:before="9"/>
                      <w:rPr>
                        <w:b/>
                        <w:sz w:val="24"/>
                      </w:rPr>
                    </w:pPr>
                    <w:r>
                      <w:rPr>
                        <w:b/>
                        <w:color w:val="231F20"/>
                        <w:w w:val="104"/>
                        <w:sz w:val="24"/>
                      </w:rPr>
                      <w:t>*</w:t>
                    </w:r>
                  </w:p>
                </w:txbxContent>
              </v:textbox>
            </v:shape>
            <w10:wrap type="topAndBottom" anchorx="page"/>
          </v:group>
        </w:pict>
      </w:r>
    </w:p>
    <w:p w:rsidR="00DE0288" w:rsidRDefault="00DE0288">
      <w:pPr>
        <w:rPr>
          <w:sz w:val="15"/>
        </w:rPr>
        <w:sectPr w:rsidR="00DE0288">
          <w:footerReference w:type="even" r:id="rId8"/>
          <w:footerReference w:type="default" r:id="rId9"/>
          <w:pgSz w:w="11910" w:h="16840"/>
          <w:pgMar w:top="1000" w:right="1020" w:bottom="880" w:left="1000" w:header="0" w:footer="694" w:gutter="0"/>
          <w:cols w:space="720"/>
        </w:sect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spacing w:before="5"/>
        <w:rPr>
          <w:sz w:val="27"/>
        </w:rPr>
      </w:pPr>
    </w:p>
    <w:p w:rsidR="00DE0288" w:rsidRDefault="00315B49">
      <w:pPr>
        <w:spacing w:before="102"/>
        <w:ind w:left="328"/>
        <w:rPr>
          <w:sz w:val="15"/>
        </w:rPr>
      </w:pPr>
      <w:r>
        <w:rPr>
          <w:color w:val="231F20"/>
          <w:sz w:val="15"/>
        </w:rPr>
        <w:t xml:space="preserve">Produced by Communications and Editorial, Graphics Office, The United Reformed Church, 86 </w:t>
      </w:r>
      <w:proofErr w:type="spellStart"/>
      <w:r>
        <w:rPr>
          <w:color w:val="231F20"/>
          <w:sz w:val="15"/>
        </w:rPr>
        <w:t>Tavistock</w:t>
      </w:r>
      <w:proofErr w:type="spellEnd"/>
      <w:r>
        <w:rPr>
          <w:color w:val="231F20"/>
          <w:sz w:val="15"/>
        </w:rPr>
        <w:t xml:space="preserve"> Place, London WC1H 9RT</w:t>
      </w:r>
    </w:p>
    <w:p w:rsidR="00DE0288" w:rsidRDefault="00DE0288">
      <w:pPr>
        <w:rPr>
          <w:sz w:val="15"/>
        </w:rPr>
        <w:sectPr w:rsidR="00DE0288">
          <w:pgSz w:w="11910" w:h="16840"/>
          <w:pgMar w:top="1580" w:right="1020" w:bottom="880" w:left="1000" w:header="0" w:footer="694" w:gutter="0"/>
          <w:cols w:space="720"/>
        </w:sectPr>
      </w:pPr>
    </w:p>
    <w:p w:rsidR="00DE0288" w:rsidRDefault="00315B49">
      <w:pPr>
        <w:pStyle w:val="BodyText"/>
        <w:ind w:left="416"/>
        <w:rPr>
          <w:sz w:val="20"/>
        </w:rPr>
      </w:pPr>
      <w:r>
        <w:rPr>
          <w:sz w:val="20"/>
        </w:rPr>
      </w:r>
      <w:r>
        <w:rPr>
          <w:sz w:val="20"/>
        </w:rPr>
        <w:pict>
          <v:group id="_x0000_s1276" style="width:467.75pt;height:154.15pt;mso-position-horizontal-relative:char;mso-position-vertical-relative:line" coordsize="9355,3083">
            <v:rect id="_x0000_s1281" style="position:absolute;left:40;top:40;width:9275;height:3002" fillcolor="#231f20" stroked="f"/>
            <v:rect id="_x0000_s1280" style="position:absolute;left:40;top:40;width:9275;height:3002" filled="f" strokecolor="white" strokeweight="4pt"/>
            <v:rect id="_x0000_s1279" style="position:absolute;left:73;top:73;width:9208;height:2936" filled="f" strokecolor="#231f20" strokeweight=".23567mm"/>
            <v:rect id="_x0000_s1278" style="position:absolute;left:652;top:916;width:1139;height:1822" stroked="f"/>
            <v:shape id="_x0000_s1277" type="#_x0000_t202" style="position:absolute;left:6;top:6;width:9342;height:3069" filled="f" strokecolor="#231f20" strokeweight=".23567mm">
              <v:textbox inset="0,0,0,0">
                <w:txbxContent>
                  <w:p w:rsidR="00DE0288" w:rsidRDefault="00315B49">
                    <w:pPr>
                      <w:spacing w:before="155"/>
                      <w:ind w:left="656"/>
                      <w:rPr>
                        <w:rFonts w:ascii="Book Antiqua"/>
                        <w:b/>
                        <w:sz w:val="46"/>
                      </w:rPr>
                    </w:pPr>
                    <w:r>
                      <w:rPr>
                        <w:rFonts w:ascii="Book Antiqua"/>
                        <w:b/>
                        <w:color w:val="FFFFFF"/>
                        <w:spacing w:val="2"/>
                        <w:sz w:val="46"/>
                      </w:rPr>
                      <w:t xml:space="preserve">THE </w:t>
                    </w:r>
                    <w:r>
                      <w:rPr>
                        <w:rFonts w:ascii="Book Antiqua"/>
                        <w:b/>
                        <w:color w:val="FFFFFF"/>
                        <w:spacing w:val="3"/>
                        <w:sz w:val="46"/>
                      </w:rPr>
                      <w:t>UNITED REFORMED</w:t>
                    </w:r>
                    <w:r>
                      <w:rPr>
                        <w:rFonts w:ascii="Book Antiqua"/>
                        <w:b/>
                        <w:color w:val="FFFFFF"/>
                        <w:spacing w:val="62"/>
                        <w:sz w:val="46"/>
                      </w:rPr>
                      <w:t xml:space="preserve"> </w:t>
                    </w:r>
                    <w:r>
                      <w:rPr>
                        <w:rFonts w:ascii="Book Antiqua"/>
                        <w:b/>
                        <w:color w:val="FFFFFF"/>
                        <w:sz w:val="46"/>
                      </w:rPr>
                      <w:t>CHURCH</w:t>
                    </w:r>
                  </w:p>
                  <w:p w:rsidR="00DE0288" w:rsidRDefault="00315B49">
                    <w:pPr>
                      <w:spacing w:before="457" w:line="273" w:lineRule="auto"/>
                      <w:ind w:left="2567" w:right="854"/>
                      <w:jc w:val="center"/>
                      <w:rPr>
                        <w:rFonts w:ascii="Book Antiqua"/>
                        <w:b/>
                        <w:sz w:val="32"/>
                      </w:rPr>
                    </w:pPr>
                    <w:r>
                      <w:rPr>
                        <w:rFonts w:ascii="Book Antiqua"/>
                        <w:b/>
                        <w:color w:val="FFFFFF"/>
                        <w:sz w:val="32"/>
                      </w:rPr>
                      <w:t>Minutes of the General Assembly of the United Reformed Church</w:t>
                    </w:r>
                  </w:p>
                  <w:p w:rsidR="00DE0288" w:rsidRDefault="00315B49">
                    <w:pPr>
                      <w:spacing w:before="11"/>
                      <w:ind w:left="2564" w:right="854"/>
                      <w:jc w:val="center"/>
                      <w:rPr>
                        <w:rFonts w:ascii="Book Antiqua"/>
                        <w:b/>
                        <w:sz w:val="50"/>
                      </w:rPr>
                    </w:pPr>
                    <w:r>
                      <w:rPr>
                        <w:rFonts w:ascii="Book Antiqua"/>
                        <w:b/>
                        <w:color w:val="FFFFFF"/>
                        <w:w w:val="110"/>
                        <w:sz w:val="50"/>
                      </w:rPr>
                      <w:t>2003</w:t>
                    </w:r>
                  </w:p>
                </w:txbxContent>
              </v:textbox>
            </v:shape>
            <w10:anchorlock/>
          </v:group>
        </w:pict>
      </w:r>
    </w:p>
    <w:p w:rsidR="00DE0288" w:rsidRDefault="00DE0288">
      <w:pPr>
        <w:pStyle w:val="BodyText"/>
        <w:rPr>
          <w:sz w:val="20"/>
        </w:rPr>
      </w:pPr>
    </w:p>
    <w:p w:rsidR="00DE0288" w:rsidRDefault="00DE0288">
      <w:pPr>
        <w:pStyle w:val="BodyText"/>
        <w:rPr>
          <w:sz w:val="27"/>
        </w:rPr>
      </w:pPr>
    </w:p>
    <w:p w:rsidR="00DE0288" w:rsidRDefault="00315B49">
      <w:pPr>
        <w:pStyle w:val="Heading1"/>
        <w:tabs>
          <w:tab w:val="left" w:pos="7575"/>
        </w:tabs>
        <w:spacing w:before="112" w:after="19"/>
      </w:pPr>
      <w:r>
        <w:rPr>
          <w:color w:val="231F20"/>
          <w:spacing w:val="-6"/>
          <w:w w:val="105"/>
        </w:rPr>
        <w:t xml:space="preserve">Saturday,  </w:t>
      </w:r>
      <w:r>
        <w:rPr>
          <w:color w:val="231F20"/>
          <w:w w:val="105"/>
        </w:rPr>
        <w:t>5</w:t>
      </w:r>
      <w:r>
        <w:rPr>
          <w:color w:val="231F20"/>
          <w:spacing w:val="7"/>
          <w:w w:val="105"/>
        </w:rPr>
        <w:t xml:space="preserve"> </w:t>
      </w:r>
      <w:r>
        <w:rPr>
          <w:color w:val="231F20"/>
          <w:w w:val="105"/>
        </w:rPr>
        <w:t>July</w:t>
      </w:r>
      <w:r>
        <w:rPr>
          <w:color w:val="231F20"/>
          <w:spacing w:val="45"/>
          <w:w w:val="105"/>
        </w:rPr>
        <w:t xml:space="preserve"> </w:t>
      </w:r>
      <w:r>
        <w:rPr>
          <w:color w:val="231F20"/>
          <w:w w:val="105"/>
        </w:rPr>
        <w:t>2003</w:t>
      </w:r>
      <w:r>
        <w:rPr>
          <w:color w:val="231F20"/>
          <w:w w:val="105"/>
        </w:rPr>
        <w:tab/>
        <w:t>First</w:t>
      </w:r>
      <w:r>
        <w:rPr>
          <w:color w:val="231F20"/>
          <w:spacing w:val="-9"/>
          <w:w w:val="105"/>
        </w:rPr>
        <w:t xml:space="preserve"> </w:t>
      </w:r>
      <w:r>
        <w:rPr>
          <w:color w:val="231F20"/>
          <w:w w:val="105"/>
        </w:rPr>
        <w:t>Session</w:t>
      </w:r>
    </w:p>
    <w:p w:rsidR="00DE0288" w:rsidRDefault="00315B49">
      <w:pPr>
        <w:pStyle w:val="BodyText"/>
        <w:spacing w:line="20" w:lineRule="exact"/>
        <w:ind w:left="407"/>
        <w:rPr>
          <w:rFonts w:ascii="Book Antiqua"/>
          <w:sz w:val="2"/>
        </w:rPr>
      </w:pPr>
      <w:r>
        <w:rPr>
          <w:rFonts w:ascii="Book Antiqua"/>
          <w:sz w:val="2"/>
        </w:rPr>
      </w:r>
      <w:r>
        <w:rPr>
          <w:rFonts w:ascii="Book Antiqua"/>
          <w:sz w:val="2"/>
        </w:rPr>
        <w:pict>
          <v:group id="_x0000_s1274" style="width:467.75pt;height:1pt;mso-position-horizontal-relative:char;mso-position-vertical-relative:line" coordsize="9355,20">
            <v:line id="_x0000_s1275" style="position:absolute" from="0,10" to="9354,10" strokecolor="#231f20" strokeweight="1pt"/>
            <w10:anchorlock/>
          </v:group>
        </w:pict>
      </w:r>
    </w:p>
    <w:p w:rsidR="00DE0288" w:rsidRDefault="00DE0288">
      <w:pPr>
        <w:pStyle w:val="BodyText"/>
        <w:spacing w:before="1"/>
        <w:rPr>
          <w:rFonts w:ascii="Book Antiqua"/>
          <w:b/>
          <w:sz w:val="33"/>
        </w:rPr>
      </w:pPr>
    </w:p>
    <w:p w:rsidR="00DE0288" w:rsidRDefault="00315B49">
      <w:pPr>
        <w:pStyle w:val="Heading2"/>
      </w:pPr>
      <w:r>
        <w:rPr>
          <w:color w:val="231F20"/>
        </w:rPr>
        <w:t>Constitution of Assembly</w:t>
      </w:r>
    </w:p>
    <w:p w:rsidR="00DE0288" w:rsidRDefault="00DE0288">
      <w:pPr>
        <w:pStyle w:val="BodyText"/>
        <w:spacing w:before="1"/>
        <w:rPr>
          <w:rFonts w:ascii="Book Antiqua"/>
          <w:b/>
          <w:sz w:val="23"/>
        </w:rPr>
      </w:pPr>
    </w:p>
    <w:p w:rsidR="00DE0288" w:rsidRDefault="00315B49">
      <w:pPr>
        <w:pStyle w:val="BodyText"/>
        <w:spacing w:line="264" w:lineRule="auto"/>
        <w:ind w:left="437" w:hanging="1"/>
      </w:pPr>
      <w:r>
        <w:rPr>
          <w:color w:val="231F20"/>
        </w:rPr>
        <w:t xml:space="preserve">At 4.00 pm. members of Assembly met in the Guildhall, Portsmouth. The Moderator, the </w:t>
      </w:r>
      <w:proofErr w:type="spellStart"/>
      <w:r>
        <w:rPr>
          <w:color w:val="231F20"/>
        </w:rPr>
        <w:t>Revd</w:t>
      </w:r>
      <w:proofErr w:type="spellEnd"/>
      <w:r>
        <w:rPr>
          <w:color w:val="231F20"/>
        </w:rPr>
        <w:t xml:space="preserve"> John Waller, constituted the Assembly with prayer, the place and the time having been duly appointed.</w:t>
      </w:r>
    </w:p>
    <w:p w:rsidR="00DE0288" w:rsidRDefault="00DE0288">
      <w:pPr>
        <w:pStyle w:val="BodyText"/>
        <w:spacing w:before="2"/>
        <w:rPr>
          <w:sz w:val="20"/>
        </w:rPr>
      </w:pPr>
    </w:p>
    <w:p w:rsidR="00DE0288" w:rsidRDefault="00315B49">
      <w:pPr>
        <w:pStyle w:val="Heading2"/>
      </w:pPr>
      <w:r>
        <w:rPr>
          <w:color w:val="231F20"/>
        </w:rPr>
        <w:t>Induction of Moderator</w:t>
      </w:r>
    </w:p>
    <w:p w:rsidR="00DE0288" w:rsidRDefault="00DE0288">
      <w:pPr>
        <w:pStyle w:val="BodyText"/>
        <w:rPr>
          <w:rFonts w:ascii="Book Antiqua"/>
          <w:b/>
          <w:sz w:val="23"/>
        </w:rPr>
      </w:pPr>
    </w:p>
    <w:p w:rsidR="00DE0288" w:rsidRDefault="00315B49">
      <w:pPr>
        <w:pStyle w:val="BodyText"/>
        <w:spacing w:before="1" w:line="264" w:lineRule="auto"/>
        <w:ind w:left="437" w:right="303" w:hanging="1"/>
      </w:pPr>
      <w:r>
        <w:rPr>
          <w:color w:val="231F20"/>
        </w:rPr>
        <w:t xml:space="preserve">The </w:t>
      </w:r>
      <w:proofErr w:type="spellStart"/>
      <w:r>
        <w:rPr>
          <w:color w:val="231F20"/>
        </w:rPr>
        <w:t>Revd</w:t>
      </w:r>
      <w:proofErr w:type="spellEnd"/>
      <w:r>
        <w:rPr>
          <w:color w:val="231F20"/>
        </w:rPr>
        <w:t xml:space="preserve"> D Alasdair Pratt, Moderator-elect, was inducted as Moderator of the General Assembly of the United Reformed Church. He signed the Assembly Bible and was presented with an inscribed copy of the Bible by the retiring Moderato</w:t>
      </w:r>
      <w:r>
        <w:rPr>
          <w:color w:val="231F20"/>
        </w:rPr>
        <w:t>r of Assembly.</w:t>
      </w:r>
    </w:p>
    <w:p w:rsidR="00DE0288" w:rsidRDefault="00DE0288">
      <w:pPr>
        <w:pStyle w:val="BodyText"/>
        <w:spacing w:before="1"/>
        <w:rPr>
          <w:sz w:val="20"/>
        </w:rPr>
      </w:pPr>
    </w:p>
    <w:p w:rsidR="00DE0288" w:rsidRDefault="00315B49">
      <w:pPr>
        <w:pStyle w:val="Heading2"/>
      </w:pPr>
      <w:r>
        <w:rPr>
          <w:color w:val="231F20"/>
          <w:w w:val="105"/>
        </w:rPr>
        <w:t>Thanks to the Retiring Moderator</w:t>
      </w:r>
    </w:p>
    <w:p w:rsidR="00DE0288" w:rsidRDefault="00DE0288">
      <w:pPr>
        <w:pStyle w:val="BodyText"/>
        <w:spacing w:before="1"/>
        <w:rPr>
          <w:rFonts w:ascii="Book Antiqua"/>
          <w:b/>
          <w:sz w:val="23"/>
        </w:rPr>
      </w:pPr>
    </w:p>
    <w:p w:rsidR="00DE0288" w:rsidRDefault="00315B49">
      <w:pPr>
        <w:pStyle w:val="BodyText"/>
        <w:spacing w:line="264" w:lineRule="auto"/>
        <w:ind w:left="437" w:right="432" w:hanging="1"/>
      </w:pPr>
      <w:r>
        <w:rPr>
          <w:color w:val="231F20"/>
        </w:rPr>
        <w:t xml:space="preserve">The thanks of the Church were expressed by the Moderator to the </w:t>
      </w:r>
      <w:proofErr w:type="spellStart"/>
      <w:r>
        <w:rPr>
          <w:color w:val="231F20"/>
        </w:rPr>
        <w:t>Revd</w:t>
      </w:r>
      <w:proofErr w:type="spellEnd"/>
      <w:r>
        <w:rPr>
          <w:color w:val="231F20"/>
        </w:rPr>
        <w:t xml:space="preserve"> John and Mrs Margaret </w:t>
      </w:r>
      <w:r>
        <w:rPr>
          <w:color w:val="231F20"/>
          <w:spacing w:val="-4"/>
        </w:rPr>
        <w:t xml:space="preserve">Waller.    </w:t>
      </w:r>
      <w:r>
        <w:rPr>
          <w:color w:val="231F20"/>
        </w:rPr>
        <w:t xml:space="preserve">The Chaplain, the </w:t>
      </w:r>
      <w:proofErr w:type="spellStart"/>
      <w:r>
        <w:rPr>
          <w:color w:val="231F20"/>
        </w:rPr>
        <w:t>Revd</w:t>
      </w:r>
      <w:proofErr w:type="spellEnd"/>
      <w:r>
        <w:rPr>
          <w:color w:val="231F20"/>
        </w:rPr>
        <w:t xml:space="preserve"> Carolyn Smyth led the worship of the Assembly and the Moderator then addressed th</w:t>
      </w:r>
      <w:r>
        <w:rPr>
          <w:color w:val="231F20"/>
        </w:rPr>
        <w:t>e</w:t>
      </w:r>
      <w:r>
        <w:rPr>
          <w:color w:val="231F20"/>
          <w:spacing w:val="4"/>
        </w:rPr>
        <w:t xml:space="preserve"> </w:t>
      </w:r>
      <w:r>
        <w:rPr>
          <w:color w:val="231F20"/>
        </w:rPr>
        <w:t>Assembly.</w:t>
      </w:r>
    </w:p>
    <w:p w:rsidR="00DE0288" w:rsidRDefault="00DE0288">
      <w:pPr>
        <w:pStyle w:val="BodyText"/>
        <w:spacing w:before="9"/>
        <w:rPr>
          <w:sz w:val="20"/>
        </w:rPr>
      </w:pPr>
    </w:p>
    <w:p w:rsidR="00DE0288" w:rsidRDefault="00315B49">
      <w:pPr>
        <w:ind w:left="437"/>
        <w:rPr>
          <w:sz w:val="19"/>
        </w:rPr>
      </w:pPr>
      <w:r>
        <w:rPr>
          <w:b/>
          <w:color w:val="231F20"/>
          <w:sz w:val="19"/>
        </w:rPr>
        <w:t xml:space="preserve">The Roll of Assembly </w:t>
      </w:r>
      <w:r>
        <w:rPr>
          <w:color w:val="231F20"/>
          <w:sz w:val="19"/>
        </w:rPr>
        <w:t>was placed on the table.</w:t>
      </w:r>
    </w:p>
    <w:p w:rsidR="00DE0288" w:rsidRDefault="00DE0288">
      <w:pPr>
        <w:pStyle w:val="BodyText"/>
        <w:spacing w:before="8"/>
        <w:rPr>
          <w:sz w:val="22"/>
        </w:rPr>
      </w:pPr>
    </w:p>
    <w:p w:rsidR="00DE0288" w:rsidRDefault="00315B49">
      <w:pPr>
        <w:pStyle w:val="BodyText"/>
        <w:tabs>
          <w:tab w:val="left" w:pos="4036"/>
        </w:tabs>
        <w:ind w:left="437"/>
      </w:pPr>
      <w:r>
        <w:rPr>
          <w:color w:val="231F20"/>
        </w:rPr>
        <w:t>Moderator:</w:t>
      </w:r>
      <w:r>
        <w:rPr>
          <w:color w:val="231F20"/>
        </w:rPr>
        <w:tab/>
      </w:r>
      <w:proofErr w:type="spellStart"/>
      <w:r>
        <w:rPr>
          <w:color w:val="231F20"/>
        </w:rPr>
        <w:t>Revd</w:t>
      </w:r>
      <w:proofErr w:type="spellEnd"/>
      <w:r>
        <w:rPr>
          <w:color w:val="231F20"/>
        </w:rPr>
        <w:t xml:space="preserve"> D Alasdair</w:t>
      </w:r>
      <w:r>
        <w:rPr>
          <w:color w:val="231F20"/>
          <w:spacing w:val="14"/>
        </w:rPr>
        <w:t xml:space="preserve"> </w:t>
      </w:r>
      <w:r>
        <w:rPr>
          <w:color w:val="231F20"/>
        </w:rPr>
        <w:t>Pratt</w:t>
      </w:r>
    </w:p>
    <w:p w:rsidR="00DE0288" w:rsidRDefault="00315B49">
      <w:pPr>
        <w:pStyle w:val="BodyText"/>
        <w:tabs>
          <w:tab w:val="left" w:pos="4036"/>
        </w:tabs>
        <w:spacing w:before="22"/>
        <w:ind w:left="437"/>
      </w:pPr>
      <w:r>
        <w:rPr>
          <w:color w:val="231F20"/>
        </w:rPr>
        <w:t>Clerk:</w:t>
      </w:r>
      <w:r>
        <w:rPr>
          <w:color w:val="231F20"/>
        </w:rPr>
        <w:tab/>
      </w:r>
      <w:proofErr w:type="spellStart"/>
      <w:r>
        <w:rPr>
          <w:color w:val="231F20"/>
        </w:rPr>
        <w:t>Revd</w:t>
      </w:r>
      <w:proofErr w:type="spellEnd"/>
      <w:r>
        <w:rPr>
          <w:color w:val="231F20"/>
        </w:rPr>
        <w:t xml:space="preserve"> James</w:t>
      </w:r>
      <w:r>
        <w:rPr>
          <w:color w:val="231F20"/>
          <w:spacing w:val="9"/>
        </w:rPr>
        <w:t xml:space="preserve"> </w:t>
      </w:r>
      <w:r>
        <w:rPr>
          <w:color w:val="231F20"/>
        </w:rPr>
        <w:t>Breslin</w:t>
      </w:r>
    </w:p>
    <w:p w:rsidR="00DE0288" w:rsidRDefault="00315B49">
      <w:pPr>
        <w:pStyle w:val="BodyText"/>
        <w:tabs>
          <w:tab w:val="left" w:pos="4037"/>
        </w:tabs>
        <w:spacing w:before="21"/>
        <w:ind w:left="437"/>
      </w:pPr>
      <w:r>
        <w:rPr>
          <w:color w:val="231F20"/>
        </w:rPr>
        <w:t>General</w:t>
      </w:r>
      <w:r>
        <w:rPr>
          <w:color w:val="231F20"/>
          <w:spacing w:val="-2"/>
        </w:rPr>
        <w:t xml:space="preserve"> </w:t>
      </w:r>
      <w:r>
        <w:rPr>
          <w:color w:val="231F20"/>
        </w:rPr>
        <w:t>Secretary:</w:t>
      </w:r>
      <w:r>
        <w:rPr>
          <w:color w:val="231F20"/>
        </w:rPr>
        <w:tab/>
      </w:r>
      <w:proofErr w:type="spellStart"/>
      <w:r>
        <w:rPr>
          <w:color w:val="231F20"/>
        </w:rPr>
        <w:t>Revd</w:t>
      </w:r>
      <w:proofErr w:type="spellEnd"/>
      <w:r>
        <w:rPr>
          <w:color w:val="231F20"/>
        </w:rPr>
        <w:t xml:space="preserve"> Dr David</w:t>
      </w:r>
      <w:r>
        <w:rPr>
          <w:color w:val="231F20"/>
          <w:spacing w:val="25"/>
        </w:rPr>
        <w:t xml:space="preserve"> </w:t>
      </w:r>
      <w:r>
        <w:rPr>
          <w:color w:val="231F20"/>
        </w:rPr>
        <w:t>Cornick</w:t>
      </w:r>
    </w:p>
    <w:p w:rsidR="00DE0288" w:rsidRDefault="00315B49">
      <w:pPr>
        <w:pStyle w:val="BodyText"/>
        <w:tabs>
          <w:tab w:val="left" w:pos="4037"/>
        </w:tabs>
        <w:spacing w:before="22"/>
        <w:ind w:left="437"/>
      </w:pPr>
      <w:r>
        <w:rPr>
          <w:color w:val="231F20"/>
        </w:rPr>
        <w:t>Deputy</w:t>
      </w:r>
      <w:r>
        <w:rPr>
          <w:color w:val="231F20"/>
          <w:spacing w:val="1"/>
        </w:rPr>
        <w:t xml:space="preserve"> </w:t>
      </w:r>
      <w:r>
        <w:rPr>
          <w:color w:val="231F20"/>
        </w:rPr>
        <w:t>General</w:t>
      </w:r>
      <w:r>
        <w:rPr>
          <w:color w:val="231F20"/>
          <w:spacing w:val="2"/>
        </w:rPr>
        <w:t xml:space="preserve"> </w:t>
      </w:r>
      <w:r>
        <w:rPr>
          <w:color w:val="231F20"/>
        </w:rPr>
        <w:t>Secretary:</w:t>
      </w:r>
      <w:r>
        <w:rPr>
          <w:color w:val="231F20"/>
        </w:rPr>
        <w:tab/>
      </w:r>
      <w:proofErr w:type="spellStart"/>
      <w:r>
        <w:rPr>
          <w:color w:val="231F20"/>
        </w:rPr>
        <w:t>Revd</w:t>
      </w:r>
      <w:proofErr w:type="spellEnd"/>
      <w:r>
        <w:rPr>
          <w:color w:val="231F20"/>
        </w:rPr>
        <w:t xml:space="preserve"> Raymond</w:t>
      </w:r>
      <w:r>
        <w:rPr>
          <w:color w:val="231F20"/>
          <w:spacing w:val="14"/>
        </w:rPr>
        <w:t xml:space="preserve"> </w:t>
      </w:r>
      <w:r>
        <w:rPr>
          <w:color w:val="231F20"/>
        </w:rPr>
        <w:t>Adams</w:t>
      </w:r>
    </w:p>
    <w:p w:rsidR="00DE0288" w:rsidRDefault="00DE0288">
      <w:pPr>
        <w:pStyle w:val="BodyText"/>
        <w:spacing w:before="8"/>
        <w:rPr>
          <w:sz w:val="22"/>
        </w:rPr>
      </w:pPr>
    </w:p>
    <w:p w:rsidR="00DE0288" w:rsidRDefault="00315B49">
      <w:pPr>
        <w:pStyle w:val="Heading3"/>
        <w:spacing w:before="1"/>
        <w:ind w:left="437"/>
      </w:pPr>
      <w:r>
        <w:rPr>
          <w:color w:val="231F20"/>
        </w:rPr>
        <w:t>Moderators of Synods:</w:t>
      </w:r>
    </w:p>
    <w:p w:rsidR="00DE0288" w:rsidRDefault="00DE0288">
      <w:pPr>
        <w:pStyle w:val="BodyText"/>
        <w:spacing w:before="10"/>
        <w:rPr>
          <w:b/>
          <w:sz w:val="15"/>
        </w:rPr>
      </w:pPr>
    </w:p>
    <w:p w:rsidR="00DE0288" w:rsidRDefault="00315B49">
      <w:pPr>
        <w:pStyle w:val="ListParagraph"/>
        <w:numPr>
          <w:ilvl w:val="0"/>
          <w:numId w:val="35"/>
        </w:numPr>
        <w:tabs>
          <w:tab w:val="left" w:pos="1877"/>
          <w:tab w:val="left" w:pos="1878"/>
        </w:tabs>
        <w:spacing w:before="103"/>
        <w:ind w:hanging="721"/>
        <w:rPr>
          <w:sz w:val="19"/>
        </w:rPr>
      </w:pPr>
      <w:proofErr w:type="spellStart"/>
      <w:r>
        <w:rPr>
          <w:color w:val="231F20"/>
          <w:sz w:val="19"/>
        </w:rPr>
        <w:t>Revd</w:t>
      </w:r>
      <w:proofErr w:type="spellEnd"/>
      <w:r>
        <w:rPr>
          <w:color w:val="231F20"/>
          <w:sz w:val="19"/>
        </w:rPr>
        <w:t xml:space="preserve"> Peter</w:t>
      </w:r>
      <w:r>
        <w:rPr>
          <w:color w:val="231F20"/>
          <w:spacing w:val="9"/>
          <w:sz w:val="19"/>
        </w:rPr>
        <w:t xml:space="preserve"> </w:t>
      </w:r>
      <w:r>
        <w:rPr>
          <w:color w:val="231F20"/>
          <w:sz w:val="19"/>
        </w:rPr>
        <w:t>Poulter</w:t>
      </w:r>
    </w:p>
    <w:p w:rsidR="00DE0288" w:rsidRDefault="00315B49">
      <w:pPr>
        <w:pStyle w:val="ListParagraph"/>
        <w:numPr>
          <w:ilvl w:val="0"/>
          <w:numId w:val="35"/>
        </w:numPr>
        <w:tabs>
          <w:tab w:val="left" w:pos="1877"/>
          <w:tab w:val="left" w:pos="1878"/>
        </w:tabs>
        <w:spacing w:before="21"/>
        <w:ind w:hanging="721"/>
        <w:rPr>
          <w:sz w:val="19"/>
        </w:rPr>
      </w:pPr>
      <w:proofErr w:type="spellStart"/>
      <w:r>
        <w:rPr>
          <w:color w:val="231F20"/>
          <w:sz w:val="19"/>
        </w:rPr>
        <w:t>Revd</w:t>
      </w:r>
      <w:proofErr w:type="spellEnd"/>
      <w:r>
        <w:rPr>
          <w:color w:val="231F20"/>
          <w:sz w:val="19"/>
        </w:rPr>
        <w:t xml:space="preserve"> Peter</w:t>
      </w:r>
      <w:r>
        <w:rPr>
          <w:color w:val="231F20"/>
          <w:spacing w:val="9"/>
          <w:sz w:val="19"/>
        </w:rPr>
        <w:t xml:space="preserve"> </w:t>
      </w:r>
      <w:r>
        <w:rPr>
          <w:color w:val="231F20"/>
          <w:sz w:val="19"/>
        </w:rPr>
        <w:t>Brain</w:t>
      </w:r>
    </w:p>
    <w:p w:rsidR="00DE0288" w:rsidRDefault="00315B49">
      <w:pPr>
        <w:pStyle w:val="ListParagraph"/>
        <w:numPr>
          <w:ilvl w:val="0"/>
          <w:numId w:val="35"/>
        </w:numPr>
        <w:tabs>
          <w:tab w:val="left" w:pos="1877"/>
          <w:tab w:val="left" w:pos="1878"/>
        </w:tabs>
        <w:spacing w:before="22"/>
        <w:ind w:hanging="721"/>
        <w:rPr>
          <w:sz w:val="19"/>
        </w:rPr>
      </w:pPr>
      <w:proofErr w:type="spellStart"/>
      <w:r>
        <w:rPr>
          <w:color w:val="231F20"/>
          <w:sz w:val="19"/>
        </w:rPr>
        <w:t>Revd</w:t>
      </w:r>
      <w:proofErr w:type="spellEnd"/>
      <w:r>
        <w:rPr>
          <w:color w:val="231F20"/>
          <w:sz w:val="19"/>
        </w:rPr>
        <w:t xml:space="preserve"> Graham</w:t>
      </w:r>
      <w:r>
        <w:rPr>
          <w:color w:val="231F20"/>
          <w:spacing w:val="10"/>
          <w:sz w:val="19"/>
        </w:rPr>
        <w:t xml:space="preserve"> </w:t>
      </w:r>
      <w:r>
        <w:rPr>
          <w:color w:val="231F20"/>
          <w:sz w:val="19"/>
        </w:rPr>
        <w:t>Cook</w:t>
      </w:r>
    </w:p>
    <w:p w:rsidR="00DE0288" w:rsidRDefault="00315B49">
      <w:pPr>
        <w:pStyle w:val="ListParagraph"/>
        <w:numPr>
          <w:ilvl w:val="0"/>
          <w:numId w:val="35"/>
        </w:numPr>
        <w:tabs>
          <w:tab w:val="left" w:pos="1877"/>
          <w:tab w:val="left" w:pos="1878"/>
        </w:tabs>
        <w:spacing w:before="21"/>
        <w:ind w:hanging="721"/>
        <w:rPr>
          <w:sz w:val="19"/>
        </w:rPr>
      </w:pPr>
      <w:proofErr w:type="spellStart"/>
      <w:r>
        <w:rPr>
          <w:color w:val="231F20"/>
          <w:sz w:val="19"/>
        </w:rPr>
        <w:t>Revd</w:t>
      </w:r>
      <w:proofErr w:type="spellEnd"/>
      <w:r>
        <w:rPr>
          <w:color w:val="231F20"/>
          <w:sz w:val="19"/>
        </w:rPr>
        <w:t xml:space="preserve"> Arnold</w:t>
      </w:r>
      <w:r>
        <w:rPr>
          <w:color w:val="231F20"/>
          <w:spacing w:val="10"/>
          <w:sz w:val="19"/>
        </w:rPr>
        <w:t xml:space="preserve"> </w:t>
      </w:r>
      <w:r>
        <w:rPr>
          <w:color w:val="231F20"/>
          <w:sz w:val="19"/>
        </w:rPr>
        <w:t>Harrison</w:t>
      </w:r>
    </w:p>
    <w:p w:rsidR="00DE0288" w:rsidRDefault="00315B49">
      <w:pPr>
        <w:pStyle w:val="ListParagraph"/>
        <w:numPr>
          <w:ilvl w:val="0"/>
          <w:numId w:val="35"/>
        </w:numPr>
        <w:tabs>
          <w:tab w:val="left" w:pos="1877"/>
          <w:tab w:val="left" w:pos="1878"/>
        </w:tabs>
        <w:spacing w:before="22"/>
        <w:ind w:hanging="721"/>
        <w:rPr>
          <w:sz w:val="19"/>
        </w:rPr>
      </w:pPr>
      <w:proofErr w:type="spellStart"/>
      <w:r>
        <w:rPr>
          <w:color w:val="231F20"/>
          <w:sz w:val="19"/>
        </w:rPr>
        <w:t>Revd</w:t>
      </w:r>
      <w:proofErr w:type="spellEnd"/>
      <w:r>
        <w:rPr>
          <w:color w:val="231F20"/>
          <w:sz w:val="19"/>
        </w:rPr>
        <w:t xml:space="preserve"> Malcolm</w:t>
      </w:r>
      <w:r>
        <w:rPr>
          <w:color w:val="231F20"/>
          <w:spacing w:val="10"/>
          <w:sz w:val="19"/>
        </w:rPr>
        <w:t xml:space="preserve"> </w:t>
      </w:r>
      <w:r>
        <w:rPr>
          <w:color w:val="231F20"/>
          <w:sz w:val="19"/>
        </w:rPr>
        <w:t>Hanson</w:t>
      </w:r>
    </w:p>
    <w:p w:rsidR="00DE0288" w:rsidRDefault="00315B49">
      <w:pPr>
        <w:pStyle w:val="ListParagraph"/>
        <w:numPr>
          <w:ilvl w:val="0"/>
          <w:numId w:val="35"/>
        </w:numPr>
        <w:tabs>
          <w:tab w:val="left" w:pos="1877"/>
          <w:tab w:val="left" w:pos="1878"/>
        </w:tabs>
        <w:spacing w:before="21" w:line="264" w:lineRule="auto"/>
        <w:ind w:left="1158" w:right="6010" w:hanging="1"/>
        <w:rPr>
          <w:sz w:val="19"/>
        </w:rPr>
      </w:pPr>
      <w:proofErr w:type="spellStart"/>
      <w:r>
        <w:rPr>
          <w:color w:val="231F20"/>
          <w:sz w:val="19"/>
        </w:rPr>
        <w:t>Revd</w:t>
      </w:r>
      <w:proofErr w:type="spellEnd"/>
      <w:r>
        <w:rPr>
          <w:color w:val="231F20"/>
          <w:sz w:val="19"/>
        </w:rPr>
        <w:t xml:space="preserve"> Elizabeth </w:t>
      </w:r>
      <w:r>
        <w:rPr>
          <w:color w:val="231F20"/>
          <w:spacing w:val="-3"/>
          <w:sz w:val="19"/>
        </w:rPr>
        <w:t xml:space="preserve">Welch </w:t>
      </w:r>
      <w:r>
        <w:rPr>
          <w:color w:val="231F20"/>
          <w:sz w:val="19"/>
        </w:rPr>
        <w:t>VII</w:t>
      </w:r>
      <w:r>
        <w:rPr>
          <w:color w:val="231F20"/>
          <w:sz w:val="19"/>
        </w:rPr>
        <w:tab/>
      </w:r>
      <w:proofErr w:type="spellStart"/>
      <w:r>
        <w:rPr>
          <w:color w:val="231F20"/>
          <w:sz w:val="19"/>
        </w:rPr>
        <w:t>Revd</w:t>
      </w:r>
      <w:proofErr w:type="spellEnd"/>
      <w:r>
        <w:rPr>
          <w:color w:val="231F20"/>
          <w:sz w:val="19"/>
        </w:rPr>
        <w:t xml:space="preserve"> Elizabeth </w:t>
      </w:r>
      <w:r>
        <w:rPr>
          <w:color w:val="231F20"/>
          <w:spacing w:val="-3"/>
          <w:sz w:val="19"/>
        </w:rPr>
        <w:t xml:space="preserve">Caswell </w:t>
      </w:r>
      <w:r>
        <w:rPr>
          <w:color w:val="231F20"/>
          <w:sz w:val="19"/>
        </w:rPr>
        <w:t>VIII</w:t>
      </w:r>
      <w:r>
        <w:rPr>
          <w:color w:val="231F20"/>
          <w:sz w:val="19"/>
        </w:rPr>
        <w:tab/>
      </w:r>
      <w:proofErr w:type="spellStart"/>
      <w:r>
        <w:rPr>
          <w:color w:val="231F20"/>
          <w:sz w:val="19"/>
        </w:rPr>
        <w:t>Revd</w:t>
      </w:r>
      <w:proofErr w:type="spellEnd"/>
      <w:r>
        <w:rPr>
          <w:color w:val="231F20"/>
          <w:sz w:val="19"/>
        </w:rPr>
        <w:t xml:space="preserve"> David</w:t>
      </w:r>
      <w:r>
        <w:rPr>
          <w:color w:val="231F20"/>
          <w:spacing w:val="9"/>
          <w:sz w:val="19"/>
        </w:rPr>
        <w:t xml:space="preserve"> </w:t>
      </w:r>
      <w:r>
        <w:rPr>
          <w:color w:val="231F20"/>
          <w:sz w:val="19"/>
        </w:rPr>
        <w:t>Miller</w:t>
      </w:r>
    </w:p>
    <w:p w:rsidR="00DE0288" w:rsidRDefault="00315B49">
      <w:pPr>
        <w:pStyle w:val="ListParagraph"/>
        <w:numPr>
          <w:ilvl w:val="0"/>
          <w:numId w:val="34"/>
        </w:numPr>
        <w:tabs>
          <w:tab w:val="left" w:pos="1878"/>
          <w:tab w:val="left" w:pos="1879"/>
        </w:tabs>
        <w:spacing w:line="217" w:lineRule="exact"/>
        <w:ind w:hanging="721"/>
        <w:rPr>
          <w:sz w:val="19"/>
        </w:rPr>
      </w:pPr>
      <w:proofErr w:type="spellStart"/>
      <w:r>
        <w:rPr>
          <w:color w:val="231F20"/>
          <w:sz w:val="19"/>
        </w:rPr>
        <w:t>Revd</w:t>
      </w:r>
      <w:proofErr w:type="spellEnd"/>
      <w:r>
        <w:rPr>
          <w:color w:val="231F20"/>
          <w:sz w:val="19"/>
        </w:rPr>
        <w:t xml:space="preserve"> Adrian</w:t>
      </w:r>
      <w:r>
        <w:rPr>
          <w:color w:val="231F20"/>
          <w:spacing w:val="9"/>
          <w:sz w:val="19"/>
        </w:rPr>
        <w:t xml:space="preserve"> </w:t>
      </w:r>
      <w:r>
        <w:rPr>
          <w:color w:val="231F20"/>
          <w:sz w:val="19"/>
        </w:rPr>
        <w:t>Bulley</w:t>
      </w:r>
    </w:p>
    <w:p w:rsidR="00DE0288" w:rsidRDefault="00315B49">
      <w:pPr>
        <w:pStyle w:val="ListParagraph"/>
        <w:numPr>
          <w:ilvl w:val="0"/>
          <w:numId w:val="34"/>
        </w:numPr>
        <w:tabs>
          <w:tab w:val="left" w:pos="1878"/>
          <w:tab w:val="left" w:pos="1879"/>
        </w:tabs>
        <w:spacing w:before="21"/>
        <w:ind w:hanging="721"/>
        <w:rPr>
          <w:sz w:val="19"/>
        </w:rPr>
      </w:pPr>
      <w:proofErr w:type="spellStart"/>
      <w:r>
        <w:rPr>
          <w:color w:val="231F20"/>
          <w:sz w:val="19"/>
        </w:rPr>
        <w:t>Revd</w:t>
      </w:r>
      <w:proofErr w:type="spellEnd"/>
      <w:r>
        <w:rPr>
          <w:color w:val="231F20"/>
          <w:sz w:val="19"/>
        </w:rPr>
        <w:t xml:space="preserve"> Roberta</w:t>
      </w:r>
      <w:r>
        <w:rPr>
          <w:color w:val="231F20"/>
          <w:spacing w:val="9"/>
          <w:sz w:val="19"/>
        </w:rPr>
        <w:t xml:space="preserve"> </w:t>
      </w:r>
      <w:r>
        <w:rPr>
          <w:color w:val="231F20"/>
          <w:sz w:val="19"/>
        </w:rPr>
        <w:t>Rominger</w:t>
      </w:r>
    </w:p>
    <w:p w:rsidR="00DE0288" w:rsidRDefault="00315B49">
      <w:pPr>
        <w:pStyle w:val="ListParagraph"/>
        <w:numPr>
          <w:ilvl w:val="0"/>
          <w:numId w:val="34"/>
        </w:numPr>
        <w:tabs>
          <w:tab w:val="left" w:pos="1878"/>
          <w:tab w:val="left" w:pos="1879"/>
        </w:tabs>
        <w:spacing w:before="22"/>
        <w:ind w:hanging="721"/>
        <w:rPr>
          <w:sz w:val="19"/>
        </w:rPr>
      </w:pPr>
      <w:proofErr w:type="spellStart"/>
      <w:r>
        <w:rPr>
          <w:color w:val="231F20"/>
          <w:sz w:val="19"/>
        </w:rPr>
        <w:t>Revd</w:t>
      </w:r>
      <w:proofErr w:type="spellEnd"/>
      <w:r>
        <w:rPr>
          <w:color w:val="231F20"/>
          <w:sz w:val="19"/>
        </w:rPr>
        <w:t xml:space="preserve"> Nigel</w:t>
      </w:r>
      <w:r>
        <w:rPr>
          <w:color w:val="231F20"/>
          <w:spacing w:val="9"/>
          <w:sz w:val="19"/>
        </w:rPr>
        <w:t xml:space="preserve"> </w:t>
      </w:r>
      <w:r>
        <w:rPr>
          <w:color w:val="231F20"/>
          <w:sz w:val="19"/>
        </w:rPr>
        <w:t>Uden</w:t>
      </w:r>
    </w:p>
    <w:p w:rsidR="00DE0288" w:rsidRDefault="00315B49">
      <w:pPr>
        <w:pStyle w:val="ListParagraph"/>
        <w:numPr>
          <w:ilvl w:val="0"/>
          <w:numId w:val="34"/>
        </w:numPr>
        <w:tabs>
          <w:tab w:val="left" w:pos="1878"/>
          <w:tab w:val="left" w:pos="1880"/>
        </w:tabs>
        <w:spacing w:before="21"/>
        <w:ind w:left="1879" w:hanging="721"/>
        <w:rPr>
          <w:sz w:val="19"/>
        </w:rPr>
      </w:pPr>
      <w:proofErr w:type="spellStart"/>
      <w:r>
        <w:rPr>
          <w:color w:val="231F20"/>
          <w:sz w:val="19"/>
        </w:rPr>
        <w:t>Revd</w:t>
      </w:r>
      <w:proofErr w:type="spellEnd"/>
      <w:r>
        <w:rPr>
          <w:color w:val="231F20"/>
          <w:sz w:val="19"/>
        </w:rPr>
        <w:t xml:space="preserve"> Peter</w:t>
      </w:r>
      <w:r>
        <w:rPr>
          <w:color w:val="231F20"/>
          <w:spacing w:val="9"/>
          <w:sz w:val="19"/>
        </w:rPr>
        <w:t xml:space="preserve"> </w:t>
      </w:r>
      <w:r>
        <w:rPr>
          <w:color w:val="231F20"/>
          <w:sz w:val="19"/>
        </w:rPr>
        <w:t>Noble</w:t>
      </w:r>
    </w:p>
    <w:p w:rsidR="00DE0288" w:rsidRDefault="00315B49">
      <w:pPr>
        <w:pStyle w:val="ListParagraph"/>
        <w:numPr>
          <w:ilvl w:val="0"/>
          <w:numId w:val="34"/>
        </w:numPr>
        <w:tabs>
          <w:tab w:val="left" w:pos="1879"/>
          <w:tab w:val="left" w:pos="1880"/>
        </w:tabs>
        <w:spacing w:before="22"/>
        <w:ind w:left="1879" w:hanging="721"/>
        <w:rPr>
          <w:sz w:val="19"/>
        </w:rPr>
      </w:pPr>
      <w:proofErr w:type="spellStart"/>
      <w:r>
        <w:rPr>
          <w:color w:val="231F20"/>
          <w:sz w:val="19"/>
        </w:rPr>
        <w:t>Revd</w:t>
      </w:r>
      <w:proofErr w:type="spellEnd"/>
      <w:r>
        <w:rPr>
          <w:color w:val="231F20"/>
          <w:sz w:val="19"/>
        </w:rPr>
        <w:t xml:space="preserve"> John</w:t>
      </w:r>
      <w:r>
        <w:rPr>
          <w:color w:val="231F20"/>
          <w:spacing w:val="16"/>
          <w:sz w:val="19"/>
        </w:rPr>
        <w:t xml:space="preserve"> </w:t>
      </w:r>
      <w:r>
        <w:rPr>
          <w:color w:val="231F20"/>
          <w:sz w:val="19"/>
        </w:rPr>
        <w:t>Arthur</w:t>
      </w:r>
    </w:p>
    <w:p w:rsidR="00DE0288" w:rsidRDefault="00DE0288">
      <w:pPr>
        <w:rPr>
          <w:sz w:val="19"/>
        </w:rPr>
        <w:sectPr w:rsidR="00DE0288">
          <w:footerReference w:type="even" r:id="rId10"/>
          <w:footerReference w:type="default" r:id="rId11"/>
          <w:pgSz w:w="11910" w:h="16840"/>
          <w:pgMar w:top="1000" w:right="1020" w:bottom="880" w:left="1000" w:header="0" w:footer="694" w:gutter="0"/>
          <w:pgNumType w:start="3"/>
          <w:cols w:space="720"/>
        </w:sectPr>
      </w:pPr>
    </w:p>
    <w:p w:rsidR="00DE0288" w:rsidRDefault="00315B49">
      <w:pPr>
        <w:pStyle w:val="Heading3"/>
        <w:spacing w:before="89"/>
        <w:ind w:left="153"/>
      </w:pPr>
      <w:r>
        <w:rPr>
          <w:color w:val="231F20"/>
        </w:rPr>
        <w:t>Conveners of General Assembly Standing Committees:</w:t>
      </w:r>
    </w:p>
    <w:p w:rsidR="00DE0288" w:rsidRDefault="00315B49">
      <w:pPr>
        <w:pStyle w:val="BodyText"/>
        <w:tabs>
          <w:tab w:val="left" w:pos="4473"/>
        </w:tabs>
        <w:spacing w:before="18"/>
        <w:ind w:left="153"/>
      </w:pPr>
      <w:r>
        <w:rPr>
          <w:color w:val="231F20"/>
        </w:rPr>
        <w:t>Assembly</w:t>
      </w:r>
      <w:r>
        <w:rPr>
          <w:color w:val="231F20"/>
          <w:spacing w:val="6"/>
        </w:rPr>
        <w:t xml:space="preserve"> </w:t>
      </w:r>
      <w:r>
        <w:rPr>
          <w:color w:val="231F20"/>
        </w:rPr>
        <w:t>Arrangements</w:t>
      </w:r>
      <w:r>
        <w:rPr>
          <w:color w:val="231F20"/>
        </w:rPr>
        <w:tab/>
        <w:t>Mr William</w:t>
      </w:r>
      <w:r>
        <w:rPr>
          <w:color w:val="231F20"/>
          <w:spacing w:val="10"/>
        </w:rPr>
        <w:t xml:space="preserve"> </w:t>
      </w:r>
      <w:r>
        <w:rPr>
          <w:color w:val="231F20"/>
          <w:spacing w:val="-3"/>
        </w:rPr>
        <w:t>McVey</w:t>
      </w:r>
    </w:p>
    <w:p w:rsidR="00DE0288" w:rsidRDefault="00315B49">
      <w:pPr>
        <w:pStyle w:val="BodyText"/>
        <w:tabs>
          <w:tab w:val="left" w:pos="4473"/>
        </w:tabs>
        <w:spacing w:before="17"/>
        <w:ind w:left="154"/>
      </w:pPr>
      <w:r>
        <w:rPr>
          <w:color w:val="231F20"/>
        </w:rPr>
        <w:t>Church</w:t>
      </w:r>
      <w:r>
        <w:rPr>
          <w:color w:val="231F20"/>
          <w:spacing w:val="9"/>
        </w:rPr>
        <w:t xml:space="preserve"> </w:t>
      </w:r>
      <w:r>
        <w:rPr>
          <w:color w:val="231F20"/>
        </w:rPr>
        <w:t>and</w:t>
      </w:r>
      <w:r>
        <w:rPr>
          <w:color w:val="231F20"/>
          <w:spacing w:val="9"/>
        </w:rPr>
        <w:t xml:space="preserve"> </w:t>
      </w:r>
      <w:r>
        <w:rPr>
          <w:color w:val="231F20"/>
        </w:rPr>
        <w:t>Society</w:t>
      </w:r>
      <w:r>
        <w:rPr>
          <w:color w:val="231F20"/>
        </w:rPr>
        <w:tab/>
      </w:r>
      <w:proofErr w:type="spellStart"/>
      <w:r>
        <w:rPr>
          <w:color w:val="231F20"/>
        </w:rPr>
        <w:t>Revd</w:t>
      </w:r>
      <w:proofErr w:type="spellEnd"/>
      <w:r>
        <w:rPr>
          <w:color w:val="231F20"/>
        </w:rPr>
        <w:t xml:space="preserve"> Martin</w:t>
      </w:r>
      <w:r>
        <w:rPr>
          <w:color w:val="231F20"/>
          <w:spacing w:val="10"/>
        </w:rPr>
        <w:t xml:space="preserve"> </w:t>
      </w:r>
      <w:proofErr w:type="spellStart"/>
      <w:r>
        <w:rPr>
          <w:color w:val="231F20"/>
        </w:rPr>
        <w:t>Camroux</w:t>
      </w:r>
      <w:proofErr w:type="spellEnd"/>
    </w:p>
    <w:p w:rsidR="00DE0288" w:rsidRDefault="00315B49">
      <w:pPr>
        <w:pStyle w:val="BodyText"/>
        <w:tabs>
          <w:tab w:val="left" w:pos="4473"/>
        </w:tabs>
        <w:spacing w:before="18"/>
        <w:ind w:left="154"/>
      </w:pPr>
      <w:r>
        <w:rPr>
          <w:color w:val="231F20"/>
        </w:rPr>
        <w:t>Communications</w:t>
      </w:r>
      <w:r>
        <w:rPr>
          <w:color w:val="231F20"/>
          <w:spacing w:val="12"/>
        </w:rPr>
        <w:t xml:space="preserve"> </w:t>
      </w:r>
      <w:r>
        <w:rPr>
          <w:color w:val="231F20"/>
        </w:rPr>
        <w:t>and</w:t>
      </w:r>
      <w:r>
        <w:rPr>
          <w:color w:val="231F20"/>
          <w:spacing w:val="13"/>
        </w:rPr>
        <w:t xml:space="preserve"> </w:t>
      </w:r>
      <w:r>
        <w:rPr>
          <w:color w:val="231F20"/>
        </w:rPr>
        <w:t>Editorial</w:t>
      </w:r>
      <w:r>
        <w:rPr>
          <w:color w:val="231F20"/>
        </w:rPr>
        <w:tab/>
      </w:r>
      <w:proofErr w:type="spellStart"/>
      <w:r>
        <w:rPr>
          <w:color w:val="231F20"/>
        </w:rPr>
        <w:t>Revd</w:t>
      </w:r>
      <w:proofErr w:type="spellEnd"/>
      <w:r>
        <w:rPr>
          <w:color w:val="231F20"/>
        </w:rPr>
        <w:t xml:space="preserve"> Graham</w:t>
      </w:r>
      <w:r>
        <w:rPr>
          <w:color w:val="231F20"/>
          <w:spacing w:val="10"/>
        </w:rPr>
        <w:t xml:space="preserve"> </w:t>
      </w:r>
      <w:r>
        <w:rPr>
          <w:color w:val="231F20"/>
        </w:rPr>
        <w:t>Cook</w:t>
      </w:r>
    </w:p>
    <w:p w:rsidR="00DE0288" w:rsidRDefault="00315B49">
      <w:pPr>
        <w:pStyle w:val="BodyText"/>
        <w:tabs>
          <w:tab w:val="left" w:pos="4474"/>
        </w:tabs>
        <w:spacing w:before="17"/>
        <w:ind w:left="154"/>
      </w:pPr>
      <w:r>
        <w:rPr>
          <w:color w:val="231F20"/>
        </w:rPr>
        <w:t>Doctrine, Prayer</w:t>
      </w:r>
      <w:r>
        <w:rPr>
          <w:color w:val="231F20"/>
          <w:spacing w:val="5"/>
        </w:rPr>
        <w:t xml:space="preserve"> </w:t>
      </w:r>
      <w:r>
        <w:rPr>
          <w:color w:val="231F20"/>
        </w:rPr>
        <w:t>&amp;</w:t>
      </w:r>
      <w:r>
        <w:rPr>
          <w:color w:val="231F20"/>
          <w:spacing w:val="2"/>
        </w:rPr>
        <w:t xml:space="preserve"> </w:t>
      </w:r>
      <w:r>
        <w:rPr>
          <w:color w:val="231F20"/>
        </w:rPr>
        <w:t>Worship</w:t>
      </w:r>
      <w:r>
        <w:rPr>
          <w:color w:val="231F20"/>
        </w:rPr>
        <w:tab/>
      </w:r>
      <w:proofErr w:type="spellStart"/>
      <w:r>
        <w:rPr>
          <w:color w:val="231F20"/>
        </w:rPr>
        <w:t>Revd</w:t>
      </w:r>
      <w:proofErr w:type="spellEnd"/>
      <w:r>
        <w:rPr>
          <w:color w:val="231F20"/>
        </w:rPr>
        <w:t xml:space="preserve"> John</w:t>
      </w:r>
      <w:r>
        <w:rPr>
          <w:color w:val="231F20"/>
          <w:spacing w:val="11"/>
        </w:rPr>
        <w:t xml:space="preserve"> </w:t>
      </w:r>
      <w:r>
        <w:rPr>
          <w:color w:val="231F20"/>
          <w:spacing w:val="-5"/>
        </w:rPr>
        <w:t>Young</w:t>
      </w:r>
    </w:p>
    <w:p w:rsidR="00DE0288" w:rsidRDefault="00315B49">
      <w:pPr>
        <w:pStyle w:val="BodyText"/>
        <w:tabs>
          <w:tab w:val="left" w:pos="4474"/>
        </w:tabs>
        <w:spacing w:before="18"/>
        <w:ind w:left="154"/>
      </w:pPr>
      <w:r>
        <w:rPr>
          <w:color w:val="231F20"/>
        </w:rPr>
        <w:t>Ecumenical</w:t>
      </w:r>
      <w:r>
        <w:rPr>
          <w:color w:val="231F20"/>
        </w:rPr>
        <w:tab/>
      </w:r>
      <w:proofErr w:type="spellStart"/>
      <w:r>
        <w:rPr>
          <w:color w:val="231F20"/>
        </w:rPr>
        <w:t>Revd</w:t>
      </w:r>
      <w:proofErr w:type="spellEnd"/>
      <w:r>
        <w:rPr>
          <w:color w:val="231F20"/>
        </w:rPr>
        <w:t xml:space="preserve"> John</w:t>
      </w:r>
      <w:r>
        <w:rPr>
          <w:color w:val="231F20"/>
          <w:spacing w:val="9"/>
        </w:rPr>
        <w:t xml:space="preserve"> </w:t>
      </w:r>
      <w:r>
        <w:rPr>
          <w:color w:val="231F20"/>
        </w:rPr>
        <w:t>Rees</w:t>
      </w:r>
    </w:p>
    <w:p w:rsidR="00DE0288" w:rsidRDefault="00315B49">
      <w:pPr>
        <w:pStyle w:val="BodyText"/>
        <w:tabs>
          <w:tab w:val="left" w:pos="4474"/>
        </w:tabs>
        <w:spacing w:before="17"/>
        <w:ind w:left="154"/>
      </w:pPr>
      <w:r>
        <w:rPr>
          <w:color w:val="231F20"/>
        </w:rPr>
        <w:t>Equal</w:t>
      </w:r>
      <w:r>
        <w:rPr>
          <w:color w:val="231F20"/>
          <w:spacing w:val="10"/>
        </w:rPr>
        <w:t xml:space="preserve"> </w:t>
      </w:r>
      <w:r>
        <w:rPr>
          <w:color w:val="231F20"/>
        </w:rPr>
        <w:t>Opportunities</w:t>
      </w:r>
      <w:r>
        <w:rPr>
          <w:color w:val="231F20"/>
        </w:rPr>
        <w:tab/>
      </w:r>
      <w:proofErr w:type="spellStart"/>
      <w:r>
        <w:rPr>
          <w:color w:val="231F20"/>
        </w:rPr>
        <w:t>Revd</w:t>
      </w:r>
      <w:proofErr w:type="spellEnd"/>
      <w:r>
        <w:rPr>
          <w:color w:val="231F20"/>
        </w:rPr>
        <w:t xml:space="preserve"> Wilfred</w:t>
      </w:r>
      <w:r>
        <w:rPr>
          <w:color w:val="231F20"/>
          <w:spacing w:val="10"/>
        </w:rPr>
        <w:t xml:space="preserve"> </w:t>
      </w:r>
      <w:r>
        <w:rPr>
          <w:color w:val="231F20"/>
        </w:rPr>
        <w:t>Bahadur</w:t>
      </w:r>
    </w:p>
    <w:p w:rsidR="00DE0288" w:rsidRDefault="00315B49">
      <w:pPr>
        <w:pStyle w:val="BodyText"/>
        <w:tabs>
          <w:tab w:val="left" w:pos="4474"/>
        </w:tabs>
        <w:spacing w:before="18"/>
        <w:ind w:left="154"/>
      </w:pPr>
      <w:r>
        <w:rPr>
          <w:color w:val="231F20"/>
        </w:rPr>
        <w:t>Finance</w:t>
      </w:r>
      <w:r>
        <w:rPr>
          <w:color w:val="231F20"/>
        </w:rPr>
        <w:tab/>
        <w:t>Mr Eric</w:t>
      </w:r>
      <w:r>
        <w:rPr>
          <w:color w:val="231F20"/>
          <w:spacing w:val="10"/>
        </w:rPr>
        <w:t xml:space="preserve"> </w:t>
      </w:r>
      <w:r>
        <w:rPr>
          <w:color w:val="231F20"/>
        </w:rPr>
        <w:t>Chilton</w:t>
      </w:r>
    </w:p>
    <w:p w:rsidR="00DE0288" w:rsidRDefault="00315B49">
      <w:pPr>
        <w:pStyle w:val="BodyText"/>
        <w:tabs>
          <w:tab w:val="left" w:pos="4474"/>
        </w:tabs>
        <w:spacing w:before="17"/>
        <w:ind w:left="155"/>
      </w:pPr>
      <w:r>
        <w:rPr>
          <w:color w:val="231F20"/>
        </w:rPr>
        <w:t>Inter-Faith</w:t>
      </w:r>
      <w:r>
        <w:rPr>
          <w:color w:val="231F20"/>
          <w:spacing w:val="2"/>
        </w:rPr>
        <w:t xml:space="preserve"> </w:t>
      </w:r>
      <w:r>
        <w:rPr>
          <w:color w:val="231F20"/>
        </w:rPr>
        <w:t>Relations</w:t>
      </w:r>
      <w:r>
        <w:rPr>
          <w:color w:val="231F20"/>
        </w:rPr>
        <w:tab/>
        <w:t>Mrs Daphne</w:t>
      </w:r>
      <w:r>
        <w:rPr>
          <w:color w:val="231F20"/>
          <w:spacing w:val="10"/>
        </w:rPr>
        <w:t xml:space="preserve"> </w:t>
      </w:r>
      <w:r>
        <w:rPr>
          <w:color w:val="231F20"/>
        </w:rPr>
        <w:t>Beale</w:t>
      </w:r>
    </w:p>
    <w:p w:rsidR="00DE0288" w:rsidRDefault="00315B49">
      <w:pPr>
        <w:pStyle w:val="BodyText"/>
        <w:tabs>
          <w:tab w:val="left" w:pos="4474"/>
        </w:tabs>
        <w:spacing w:before="18"/>
        <w:ind w:left="155"/>
      </w:pPr>
      <w:r>
        <w:rPr>
          <w:color w:val="231F20"/>
        </w:rPr>
        <w:t>Life</w:t>
      </w:r>
      <w:r>
        <w:rPr>
          <w:color w:val="231F20"/>
          <w:spacing w:val="5"/>
        </w:rPr>
        <w:t xml:space="preserve"> </w:t>
      </w:r>
      <w:r>
        <w:rPr>
          <w:color w:val="231F20"/>
        </w:rPr>
        <w:t>and</w:t>
      </w:r>
      <w:r>
        <w:rPr>
          <w:color w:val="231F20"/>
          <w:spacing w:val="6"/>
        </w:rPr>
        <w:t xml:space="preserve"> </w:t>
      </w:r>
      <w:r>
        <w:rPr>
          <w:color w:val="231F20"/>
        </w:rPr>
        <w:t>Witness</w:t>
      </w:r>
      <w:r>
        <w:rPr>
          <w:color w:val="231F20"/>
        </w:rPr>
        <w:tab/>
      </w:r>
      <w:proofErr w:type="spellStart"/>
      <w:r>
        <w:rPr>
          <w:color w:val="231F20"/>
        </w:rPr>
        <w:t>Revd</w:t>
      </w:r>
      <w:proofErr w:type="spellEnd"/>
      <w:r>
        <w:rPr>
          <w:color w:val="231F20"/>
        </w:rPr>
        <w:t xml:space="preserve"> Brian</w:t>
      </w:r>
      <w:r>
        <w:rPr>
          <w:color w:val="231F20"/>
          <w:spacing w:val="10"/>
        </w:rPr>
        <w:t xml:space="preserve"> </w:t>
      </w:r>
      <w:r>
        <w:rPr>
          <w:color w:val="231F20"/>
        </w:rPr>
        <w:t>Jolly</w:t>
      </w:r>
    </w:p>
    <w:p w:rsidR="00DE0288" w:rsidRDefault="00315B49">
      <w:pPr>
        <w:pStyle w:val="BodyText"/>
        <w:tabs>
          <w:tab w:val="left" w:pos="4475"/>
        </w:tabs>
        <w:spacing w:before="17"/>
        <w:ind w:left="155"/>
      </w:pPr>
      <w:r>
        <w:rPr>
          <w:color w:val="231F20"/>
        </w:rPr>
        <w:t>Ministries</w:t>
      </w:r>
      <w:r>
        <w:rPr>
          <w:color w:val="231F20"/>
        </w:rPr>
        <w:tab/>
      </w:r>
      <w:r>
        <w:rPr>
          <w:color w:val="231F20"/>
        </w:rPr>
        <w:t>Mr John</w:t>
      </w:r>
      <w:r>
        <w:rPr>
          <w:color w:val="231F20"/>
          <w:spacing w:val="10"/>
        </w:rPr>
        <w:t xml:space="preserve"> </w:t>
      </w:r>
      <w:r>
        <w:rPr>
          <w:color w:val="231F20"/>
        </w:rPr>
        <w:t>Ellis</w:t>
      </w:r>
    </w:p>
    <w:p w:rsidR="00DE0288" w:rsidRDefault="00315B49">
      <w:pPr>
        <w:pStyle w:val="BodyText"/>
        <w:tabs>
          <w:tab w:val="left" w:pos="4473"/>
        </w:tabs>
        <w:spacing w:before="18"/>
        <w:ind w:left="153"/>
      </w:pPr>
      <w:r>
        <w:rPr>
          <w:color w:val="231F20"/>
        </w:rPr>
        <w:t>Nominations</w:t>
      </w:r>
      <w:r>
        <w:rPr>
          <w:color w:val="231F20"/>
        </w:rPr>
        <w:tab/>
      </w:r>
      <w:proofErr w:type="spellStart"/>
      <w:r>
        <w:rPr>
          <w:color w:val="231F20"/>
        </w:rPr>
        <w:t>Revd</w:t>
      </w:r>
      <w:proofErr w:type="spellEnd"/>
      <w:r>
        <w:rPr>
          <w:color w:val="231F20"/>
        </w:rPr>
        <w:t xml:space="preserve"> Principal Stephen</w:t>
      </w:r>
      <w:r>
        <w:rPr>
          <w:color w:val="231F20"/>
          <w:spacing w:val="15"/>
        </w:rPr>
        <w:t xml:space="preserve"> </w:t>
      </w:r>
      <w:r>
        <w:rPr>
          <w:color w:val="231F20"/>
        </w:rPr>
        <w:t>Orchard</w:t>
      </w:r>
    </w:p>
    <w:p w:rsidR="00DE0288" w:rsidRDefault="00315B49">
      <w:pPr>
        <w:pStyle w:val="BodyText"/>
        <w:tabs>
          <w:tab w:val="left" w:pos="4473"/>
        </w:tabs>
        <w:spacing w:before="18"/>
        <w:ind w:left="153"/>
      </w:pPr>
      <w:r>
        <w:rPr>
          <w:color w:val="231F20"/>
        </w:rPr>
        <w:t>Pastoral</w:t>
      </w:r>
      <w:r>
        <w:rPr>
          <w:color w:val="231F20"/>
          <w:spacing w:val="-1"/>
        </w:rPr>
        <w:t xml:space="preserve"> </w:t>
      </w:r>
      <w:r>
        <w:rPr>
          <w:color w:val="231F20"/>
        </w:rPr>
        <w:t>Reference</w:t>
      </w:r>
      <w:r>
        <w:rPr>
          <w:color w:val="231F20"/>
        </w:rPr>
        <w:tab/>
      </w:r>
      <w:proofErr w:type="spellStart"/>
      <w:r>
        <w:rPr>
          <w:color w:val="231F20"/>
        </w:rPr>
        <w:t>Revd</w:t>
      </w:r>
      <w:proofErr w:type="spellEnd"/>
      <w:r>
        <w:rPr>
          <w:color w:val="231F20"/>
        </w:rPr>
        <w:t xml:space="preserve"> David</w:t>
      </w:r>
      <w:r>
        <w:rPr>
          <w:color w:val="231F20"/>
          <w:spacing w:val="10"/>
        </w:rPr>
        <w:t xml:space="preserve"> </w:t>
      </w:r>
      <w:r>
        <w:rPr>
          <w:color w:val="231F20"/>
        </w:rPr>
        <w:t>Jenkins</w:t>
      </w:r>
    </w:p>
    <w:p w:rsidR="00DE0288" w:rsidRDefault="00315B49">
      <w:pPr>
        <w:pStyle w:val="BodyText"/>
        <w:tabs>
          <w:tab w:val="left" w:pos="4473"/>
        </w:tabs>
        <w:spacing w:before="17"/>
        <w:ind w:left="154"/>
      </w:pPr>
      <w:r>
        <w:rPr>
          <w:color w:val="231F20"/>
        </w:rPr>
        <w:t>Racial</w:t>
      </w:r>
      <w:r>
        <w:rPr>
          <w:color w:val="231F20"/>
          <w:spacing w:val="7"/>
        </w:rPr>
        <w:t xml:space="preserve"> </w:t>
      </w:r>
      <w:r>
        <w:rPr>
          <w:color w:val="231F20"/>
        </w:rPr>
        <w:t>Justice</w:t>
      </w:r>
      <w:r>
        <w:rPr>
          <w:color w:val="231F20"/>
        </w:rPr>
        <w:tab/>
      </w:r>
      <w:proofErr w:type="spellStart"/>
      <w:r>
        <w:rPr>
          <w:color w:val="231F20"/>
        </w:rPr>
        <w:t>Revd</w:t>
      </w:r>
      <w:proofErr w:type="spellEnd"/>
      <w:r>
        <w:rPr>
          <w:color w:val="231F20"/>
        </w:rPr>
        <w:t xml:space="preserve"> Andrew</w:t>
      </w:r>
      <w:r>
        <w:rPr>
          <w:color w:val="231F20"/>
          <w:spacing w:val="10"/>
        </w:rPr>
        <w:t xml:space="preserve"> </w:t>
      </w:r>
      <w:r>
        <w:rPr>
          <w:color w:val="231F20"/>
        </w:rPr>
        <w:t>Prasad</w:t>
      </w:r>
    </w:p>
    <w:p w:rsidR="00DE0288" w:rsidRDefault="00315B49">
      <w:pPr>
        <w:pStyle w:val="BodyText"/>
        <w:tabs>
          <w:tab w:val="left" w:pos="4473"/>
        </w:tabs>
        <w:spacing w:before="18"/>
        <w:ind w:left="154"/>
      </w:pPr>
      <w:r>
        <w:rPr>
          <w:color w:val="231F20"/>
          <w:spacing w:val="-3"/>
        </w:rPr>
        <w:t>Training</w:t>
      </w:r>
      <w:r>
        <w:rPr>
          <w:color w:val="231F20"/>
          <w:spacing w:val="-3"/>
        </w:rPr>
        <w:tab/>
      </w:r>
      <w:proofErr w:type="spellStart"/>
      <w:r>
        <w:rPr>
          <w:color w:val="231F20"/>
        </w:rPr>
        <w:t>Revd</w:t>
      </w:r>
      <w:proofErr w:type="spellEnd"/>
      <w:r>
        <w:rPr>
          <w:color w:val="231F20"/>
        </w:rPr>
        <w:t xml:space="preserve"> John</w:t>
      </w:r>
      <w:r>
        <w:rPr>
          <w:color w:val="231F20"/>
          <w:spacing w:val="10"/>
        </w:rPr>
        <w:t xml:space="preserve"> </w:t>
      </w:r>
      <w:r>
        <w:rPr>
          <w:color w:val="231F20"/>
        </w:rPr>
        <w:t>Proctor</w:t>
      </w:r>
    </w:p>
    <w:p w:rsidR="00DE0288" w:rsidRDefault="00315B49">
      <w:pPr>
        <w:pStyle w:val="BodyText"/>
        <w:tabs>
          <w:tab w:val="left" w:pos="4474"/>
        </w:tabs>
        <w:spacing w:before="17"/>
        <w:ind w:left="154"/>
      </w:pPr>
      <w:r>
        <w:rPr>
          <w:color w:val="231F20"/>
          <w:spacing w:val="-5"/>
        </w:rPr>
        <w:t xml:space="preserve">Youth </w:t>
      </w:r>
      <w:r>
        <w:rPr>
          <w:color w:val="231F20"/>
        </w:rPr>
        <w:t>&amp;</w:t>
      </w:r>
      <w:r>
        <w:rPr>
          <w:color w:val="231F20"/>
          <w:spacing w:val="15"/>
        </w:rPr>
        <w:t xml:space="preserve"> </w:t>
      </w:r>
      <w:r>
        <w:rPr>
          <w:color w:val="231F20"/>
        </w:rPr>
        <w:t>Children’s</w:t>
      </w:r>
      <w:r>
        <w:rPr>
          <w:color w:val="231F20"/>
          <w:spacing w:val="6"/>
        </w:rPr>
        <w:t xml:space="preserve"> </w:t>
      </w:r>
      <w:r>
        <w:rPr>
          <w:color w:val="231F20"/>
          <w:spacing w:val="-3"/>
        </w:rPr>
        <w:t>Work</w:t>
      </w:r>
      <w:r>
        <w:rPr>
          <w:color w:val="231F20"/>
          <w:spacing w:val="-3"/>
        </w:rPr>
        <w:tab/>
      </w:r>
      <w:proofErr w:type="spellStart"/>
      <w:r>
        <w:rPr>
          <w:color w:val="231F20"/>
        </w:rPr>
        <w:t>Revd</w:t>
      </w:r>
      <w:proofErr w:type="spellEnd"/>
      <w:r>
        <w:rPr>
          <w:color w:val="231F20"/>
        </w:rPr>
        <w:t xml:space="preserve"> Kathryn</w:t>
      </w:r>
      <w:r>
        <w:rPr>
          <w:color w:val="231F20"/>
          <w:spacing w:val="10"/>
        </w:rPr>
        <w:t xml:space="preserve"> </w:t>
      </w:r>
      <w:r>
        <w:rPr>
          <w:color w:val="231F20"/>
        </w:rPr>
        <w:t>Price</w:t>
      </w:r>
    </w:p>
    <w:p w:rsidR="00DE0288" w:rsidRDefault="00DE0288">
      <w:pPr>
        <w:pStyle w:val="BodyText"/>
        <w:spacing w:before="7"/>
        <w:rPr>
          <w:sz w:val="20"/>
        </w:rPr>
      </w:pPr>
    </w:p>
    <w:p w:rsidR="00DE0288" w:rsidRDefault="00315B49">
      <w:pPr>
        <w:pStyle w:val="Heading3"/>
        <w:spacing w:before="1"/>
        <w:ind w:left="153"/>
      </w:pPr>
      <w:r>
        <w:rPr>
          <w:color w:val="231F20"/>
        </w:rPr>
        <w:t>Synod Clerks:</w:t>
      </w:r>
    </w:p>
    <w:p w:rsidR="00DE0288" w:rsidRDefault="00315B49">
      <w:pPr>
        <w:pStyle w:val="ListParagraph"/>
        <w:numPr>
          <w:ilvl w:val="0"/>
          <w:numId w:val="33"/>
        </w:numPr>
        <w:tabs>
          <w:tab w:val="left" w:pos="873"/>
          <w:tab w:val="left" w:pos="874"/>
        </w:tabs>
        <w:spacing w:before="17"/>
        <w:ind w:hanging="721"/>
        <w:rPr>
          <w:sz w:val="19"/>
        </w:rPr>
      </w:pPr>
      <w:r>
        <w:rPr>
          <w:color w:val="231F20"/>
          <w:sz w:val="19"/>
        </w:rPr>
        <w:t>Dr Peter</w:t>
      </w:r>
      <w:r>
        <w:rPr>
          <w:color w:val="231F20"/>
          <w:spacing w:val="9"/>
          <w:sz w:val="19"/>
        </w:rPr>
        <w:t xml:space="preserve"> </w:t>
      </w:r>
      <w:r>
        <w:rPr>
          <w:color w:val="231F20"/>
          <w:sz w:val="19"/>
        </w:rPr>
        <w:t>Clarke</w:t>
      </w:r>
    </w:p>
    <w:p w:rsidR="00DE0288" w:rsidRDefault="00315B49">
      <w:pPr>
        <w:pStyle w:val="ListParagraph"/>
        <w:numPr>
          <w:ilvl w:val="0"/>
          <w:numId w:val="33"/>
        </w:numPr>
        <w:tabs>
          <w:tab w:val="left" w:pos="873"/>
          <w:tab w:val="left" w:pos="874"/>
        </w:tabs>
        <w:spacing w:before="18"/>
        <w:ind w:hanging="721"/>
        <w:rPr>
          <w:sz w:val="19"/>
        </w:rPr>
      </w:pPr>
      <w:r>
        <w:rPr>
          <w:color w:val="231F20"/>
          <w:sz w:val="19"/>
        </w:rPr>
        <w:t>Mr George</w:t>
      </w:r>
      <w:r>
        <w:rPr>
          <w:color w:val="231F20"/>
          <w:spacing w:val="10"/>
          <w:sz w:val="19"/>
        </w:rPr>
        <w:t xml:space="preserve"> </w:t>
      </w:r>
      <w:r>
        <w:rPr>
          <w:color w:val="231F20"/>
          <w:sz w:val="19"/>
        </w:rPr>
        <w:t>Morton</w:t>
      </w:r>
    </w:p>
    <w:p w:rsidR="00DE0288" w:rsidRDefault="00315B49">
      <w:pPr>
        <w:pStyle w:val="ListParagraph"/>
        <w:numPr>
          <w:ilvl w:val="0"/>
          <w:numId w:val="33"/>
        </w:numPr>
        <w:tabs>
          <w:tab w:val="left" w:pos="873"/>
          <w:tab w:val="left" w:pos="874"/>
        </w:tabs>
        <w:spacing w:before="17"/>
        <w:ind w:hanging="721"/>
        <w:rPr>
          <w:sz w:val="19"/>
        </w:rPr>
      </w:pPr>
      <w:r>
        <w:rPr>
          <w:color w:val="231F20"/>
          <w:sz w:val="19"/>
        </w:rPr>
        <w:t>Mr  Donald</w:t>
      </w:r>
      <w:r>
        <w:rPr>
          <w:color w:val="231F20"/>
          <w:spacing w:val="-19"/>
          <w:sz w:val="19"/>
        </w:rPr>
        <w:t xml:space="preserve"> </w:t>
      </w:r>
      <w:r>
        <w:rPr>
          <w:color w:val="231F20"/>
          <w:sz w:val="19"/>
        </w:rPr>
        <w:t>Swift</w:t>
      </w:r>
    </w:p>
    <w:p w:rsidR="00DE0288" w:rsidRDefault="00315B49">
      <w:pPr>
        <w:pStyle w:val="ListParagraph"/>
        <w:numPr>
          <w:ilvl w:val="0"/>
          <w:numId w:val="33"/>
        </w:numPr>
        <w:tabs>
          <w:tab w:val="left" w:pos="873"/>
          <w:tab w:val="left" w:pos="874"/>
        </w:tabs>
        <w:spacing w:before="18"/>
        <w:ind w:hanging="721"/>
        <w:rPr>
          <w:sz w:val="19"/>
        </w:rPr>
      </w:pPr>
      <w:r>
        <w:rPr>
          <w:color w:val="231F20"/>
          <w:sz w:val="19"/>
        </w:rPr>
        <w:t>Mr John</w:t>
      </w:r>
      <w:r>
        <w:rPr>
          <w:color w:val="231F20"/>
          <w:spacing w:val="13"/>
          <w:sz w:val="19"/>
        </w:rPr>
        <w:t xml:space="preserve"> </w:t>
      </w:r>
      <w:r>
        <w:rPr>
          <w:color w:val="231F20"/>
          <w:sz w:val="19"/>
        </w:rPr>
        <w:t>Seager</w:t>
      </w:r>
    </w:p>
    <w:p w:rsidR="00DE0288" w:rsidRDefault="00315B49">
      <w:pPr>
        <w:pStyle w:val="ListParagraph"/>
        <w:numPr>
          <w:ilvl w:val="0"/>
          <w:numId w:val="33"/>
        </w:numPr>
        <w:tabs>
          <w:tab w:val="left" w:pos="873"/>
          <w:tab w:val="left" w:pos="874"/>
        </w:tabs>
        <w:spacing w:before="17"/>
        <w:ind w:hanging="721"/>
        <w:rPr>
          <w:sz w:val="19"/>
        </w:rPr>
      </w:pPr>
      <w:r>
        <w:rPr>
          <w:color w:val="231F20"/>
          <w:sz w:val="19"/>
        </w:rPr>
        <w:t>Mrs Irene</w:t>
      </w:r>
      <w:r>
        <w:rPr>
          <w:color w:val="231F20"/>
          <w:spacing w:val="9"/>
          <w:sz w:val="19"/>
        </w:rPr>
        <w:t xml:space="preserve"> </w:t>
      </w:r>
      <w:r>
        <w:rPr>
          <w:color w:val="231F20"/>
          <w:sz w:val="19"/>
        </w:rPr>
        <w:t>Wren</w:t>
      </w:r>
    </w:p>
    <w:p w:rsidR="00DE0288" w:rsidRDefault="00315B49">
      <w:pPr>
        <w:pStyle w:val="ListParagraph"/>
        <w:numPr>
          <w:ilvl w:val="0"/>
          <w:numId w:val="33"/>
        </w:numPr>
        <w:tabs>
          <w:tab w:val="left" w:pos="873"/>
          <w:tab w:val="left" w:pos="874"/>
        </w:tabs>
        <w:spacing w:before="18"/>
        <w:ind w:hanging="721"/>
        <w:rPr>
          <w:sz w:val="19"/>
        </w:rPr>
      </w:pPr>
      <w:r>
        <w:rPr>
          <w:color w:val="231F20"/>
          <w:sz w:val="19"/>
        </w:rPr>
        <w:t>Mr Simon</w:t>
      </w:r>
      <w:r>
        <w:rPr>
          <w:color w:val="231F20"/>
          <w:spacing w:val="10"/>
          <w:sz w:val="19"/>
        </w:rPr>
        <w:t xml:space="preserve"> </w:t>
      </w:r>
      <w:r>
        <w:rPr>
          <w:color w:val="231F20"/>
          <w:sz w:val="19"/>
        </w:rPr>
        <w:t>Rowntree</w:t>
      </w:r>
    </w:p>
    <w:p w:rsidR="00DE0288" w:rsidRDefault="00315B49">
      <w:pPr>
        <w:pStyle w:val="ListParagraph"/>
        <w:numPr>
          <w:ilvl w:val="0"/>
          <w:numId w:val="33"/>
        </w:numPr>
        <w:tabs>
          <w:tab w:val="left" w:pos="873"/>
          <w:tab w:val="left" w:pos="874"/>
        </w:tabs>
        <w:spacing w:before="17"/>
        <w:ind w:hanging="721"/>
        <w:rPr>
          <w:sz w:val="19"/>
        </w:rPr>
      </w:pPr>
      <w:r>
        <w:rPr>
          <w:color w:val="231F20"/>
          <w:sz w:val="19"/>
        </w:rPr>
        <w:t>Mr Kenneth</w:t>
      </w:r>
      <w:r>
        <w:rPr>
          <w:color w:val="231F20"/>
          <w:spacing w:val="10"/>
          <w:sz w:val="19"/>
        </w:rPr>
        <w:t xml:space="preserve"> </w:t>
      </w:r>
      <w:r>
        <w:rPr>
          <w:color w:val="231F20"/>
          <w:spacing w:val="-3"/>
          <w:sz w:val="19"/>
        </w:rPr>
        <w:t>Woods</w:t>
      </w:r>
    </w:p>
    <w:p w:rsidR="00DE0288" w:rsidRDefault="00315B49">
      <w:pPr>
        <w:pStyle w:val="ListParagraph"/>
        <w:numPr>
          <w:ilvl w:val="0"/>
          <w:numId w:val="33"/>
        </w:numPr>
        <w:tabs>
          <w:tab w:val="left" w:pos="873"/>
          <w:tab w:val="left" w:pos="874"/>
        </w:tabs>
        <w:spacing w:before="18" w:line="259" w:lineRule="auto"/>
        <w:ind w:left="153" w:right="6997" w:firstLine="0"/>
        <w:rPr>
          <w:sz w:val="19"/>
        </w:rPr>
      </w:pPr>
      <w:proofErr w:type="spellStart"/>
      <w:r>
        <w:rPr>
          <w:color w:val="231F20"/>
          <w:sz w:val="19"/>
        </w:rPr>
        <w:t>Revd</w:t>
      </w:r>
      <w:proofErr w:type="spellEnd"/>
      <w:r>
        <w:rPr>
          <w:color w:val="231F20"/>
          <w:sz w:val="19"/>
        </w:rPr>
        <w:t xml:space="preserve"> Rosalind </w:t>
      </w:r>
      <w:r>
        <w:rPr>
          <w:color w:val="231F20"/>
          <w:spacing w:val="-3"/>
          <w:sz w:val="19"/>
        </w:rPr>
        <w:t xml:space="preserve">Harrison </w:t>
      </w:r>
      <w:r>
        <w:rPr>
          <w:color w:val="231F20"/>
          <w:sz w:val="19"/>
        </w:rPr>
        <w:t>IX</w:t>
      </w:r>
      <w:r>
        <w:rPr>
          <w:color w:val="231F20"/>
          <w:sz w:val="19"/>
        </w:rPr>
        <w:tab/>
        <w:t>Mr Graham</w:t>
      </w:r>
      <w:r>
        <w:rPr>
          <w:color w:val="231F20"/>
          <w:spacing w:val="9"/>
          <w:sz w:val="19"/>
        </w:rPr>
        <w:t xml:space="preserve"> </w:t>
      </w:r>
      <w:r>
        <w:rPr>
          <w:color w:val="231F20"/>
          <w:sz w:val="19"/>
        </w:rPr>
        <w:t>Rolfe</w:t>
      </w:r>
    </w:p>
    <w:p w:rsidR="00DE0288" w:rsidRDefault="00315B49">
      <w:pPr>
        <w:pStyle w:val="ListParagraph"/>
        <w:numPr>
          <w:ilvl w:val="0"/>
          <w:numId w:val="32"/>
        </w:numPr>
        <w:tabs>
          <w:tab w:val="left" w:pos="873"/>
          <w:tab w:val="left" w:pos="874"/>
        </w:tabs>
        <w:ind w:hanging="721"/>
        <w:rPr>
          <w:sz w:val="19"/>
        </w:rPr>
      </w:pPr>
      <w:proofErr w:type="spellStart"/>
      <w:r>
        <w:rPr>
          <w:color w:val="231F20"/>
          <w:sz w:val="19"/>
        </w:rPr>
        <w:t>Revd</w:t>
      </w:r>
      <w:proofErr w:type="spellEnd"/>
      <w:r>
        <w:rPr>
          <w:color w:val="231F20"/>
          <w:sz w:val="19"/>
        </w:rPr>
        <w:t xml:space="preserve"> Martin</w:t>
      </w:r>
      <w:r>
        <w:rPr>
          <w:color w:val="231F20"/>
          <w:spacing w:val="9"/>
          <w:sz w:val="19"/>
        </w:rPr>
        <w:t xml:space="preserve"> </w:t>
      </w:r>
      <w:r>
        <w:rPr>
          <w:color w:val="231F20"/>
          <w:sz w:val="19"/>
        </w:rPr>
        <w:t>Hazell</w:t>
      </w:r>
    </w:p>
    <w:p w:rsidR="00DE0288" w:rsidRDefault="00315B49">
      <w:pPr>
        <w:pStyle w:val="ListParagraph"/>
        <w:numPr>
          <w:ilvl w:val="0"/>
          <w:numId w:val="32"/>
        </w:numPr>
        <w:tabs>
          <w:tab w:val="left" w:pos="873"/>
          <w:tab w:val="left" w:pos="874"/>
        </w:tabs>
        <w:spacing w:before="17"/>
        <w:ind w:hanging="721"/>
        <w:rPr>
          <w:sz w:val="19"/>
        </w:rPr>
      </w:pPr>
      <w:r>
        <w:rPr>
          <w:color w:val="231F20"/>
          <w:sz w:val="19"/>
        </w:rPr>
        <w:t>Mrs Christine</w:t>
      </w:r>
      <w:r>
        <w:rPr>
          <w:color w:val="231F20"/>
          <w:spacing w:val="10"/>
          <w:sz w:val="19"/>
        </w:rPr>
        <w:t xml:space="preserve"> </w:t>
      </w:r>
      <w:proofErr w:type="spellStart"/>
      <w:r>
        <w:rPr>
          <w:color w:val="231F20"/>
          <w:sz w:val="19"/>
        </w:rPr>
        <w:t>Meekison</w:t>
      </w:r>
      <w:proofErr w:type="spellEnd"/>
    </w:p>
    <w:p w:rsidR="00DE0288" w:rsidRDefault="00315B49">
      <w:pPr>
        <w:pStyle w:val="ListParagraph"/>
        <w:numPr>
          <w:ilvl w:val="0"/>
          <w:numId w:val="32"/>
        </w:numPr>
        <w:tabs>
          <w:tab w:val="left" w:pos="873"/>
          <w:tab w:val="left" w:pos="874"/>
        </w:tabs>
        <w:spacing w:before="18" w:line="259" w:lineRule="auto"/>
        <w:ind w:left="153" w:right="7154" w:firstLine="0"/>
        <w:rPr>
          <w:sz w:val="19"/>
        </w:rPr>
      </w:pPr>
      <w:proofErr w:type="spellStart"/>
      <w:r>
        <w:rPr>
          <w:color w:val="231F20"/>
          <w:sz w:val="19"/>
        </w:rPr>
        <w:t>Revd</w:t>
      </w:r>
      <w:proofErr w:type="spellEnd"/>
      <w:r>
        <w:rPr>
          <w:color w:val="231F20"/>
          <w:sz w:val="19"/>
        </w:rPr>
        <w:t xml:space="preserve"> Colin Richards XIII</w:t>
      </w:r>
      <w:r>
        <w:rPr>
          <w:color w:val="231F20"/>
          <w:sz w:val="19"/>
        </w:rPr>
        <w:tab/>
      </w:r>
      <w:proofErr w:type="spellStart"/>
      <w:r>
        <w:rPr>
          <w:color w:val="231F20"/>
          <w:sz w:val="19"/>
        </w:rPr>
        <w:t>Revd</w:t>
      </w:r>
      <w:proofErr w:type="spellEnd"/>
      <w:r>
        <w:rPr>
          <w:color w:val="231F20"/>
          <w:sz w:val="19"/>
        </w:rPr>
        <w:t xml:space="preserve"> Kenneth</w:t>
      </w:r>
      <w:r>
        <w:rPr>
          <w:color w:val="231F20"/>
          <w:spacing w:val="8"/>
          <w:sz w:val="19"/>
        </w:rPr>
        <w:t xml:space="preserve"> </w:t>
      </w:r>
      <w:r>
        <w:rPr>
          <w:color w:val="231F20"/>
          <w:spacing w:val="-3"/>
          <w:sz w:val="19"/>
        </w:rPr>
        <w:t>Forbes</w:t>
      </w:r>
    </w:p>
    <w:p w:rsidR="00DE0288" w:rsidRDefault="00DE0288">
      <w:pPr>
        <w:pStyle w:val="BodyText"/>
        <w:spacing w:before="1"/>
      </w:pPr>
    </w:p>
    <w:p w:rsidR="00DE0288" w:rsidRDefault="00315B49">
      <w:pPr>
        <w:pStyle w:val="Heading3"/>
        <w:spacing w:before="1"/>
        <w:ind w:left="153"/>
      </w:pPr>
      <w:r>
        <w:rPr>
          <w:color w:val="231F20"/>
        </w:rPr>
        <w:t>Additional Synod Representatives:</w:t>
      </w:r>
    </w:p>
    <w:p w:rsidR="00DE0288" w:rsidRDefault="00315B49">
      <w:pPr>
        <w:pStyle w:val="ListParagraph"/>
        <w:numPr>
          <w:ilvl w:val="0"/>
          <w:numId w:val="31"/>
        </w:numPr>
        <w:tabs>
          <w:tab w:val="left" w:pos="873"/>
          <w:tab w:val="left" w:pos="874"/>
        </w:tabs>
        <w:spacing w:before="17"/>
        <w:ind w:hanging="721"/>
        <w:rPr>
          <w:sz w:val="19"/>
        </w:rPr>
      </w:pPr>
      <w:r>
        <w:rPr>
          <w:color w:val="231F20"/>
          <w:sz w:val="19"/>
        </w:rPr>
        <w:t>Miss Sara</w:t>
      </w:r>
      <w:r>
        <w:rPr>
          <w:color w:val="231F20"/>
          <w:spacing w:val="10"/>
          <w:sz w:val="19"/>
        </w:rPr>
        <w:t xml:space="preserve"> </w:t>
      </w:r>
      <w:r>
        <w:rPr>
          <w:color w:val="231F20"/>
          <w:sz w:val="19"/>
        </w:rPr>
        <w:t>Goodfellow</w:t>
      </w:r>
    </w:p>
    <w:p w:rsidR="00DE0288" w:rsidRDefault="00315B49">
      <w:pPr>
        <w:pStyle w:val="ListParagraph"/>
        <w:numPr>
          <w:ilvl w:val="0"/>
          <w:numId w:val="31"/>
        </w:numPr>
        <w:tabs>
          <w:tab w:val="left" w:pos="873"/>
          <w:tab w:val="left" w:pos="874"/>
        </w:tabs>
        <w:spacing w:before="18"/>
        <w:ind w:hanging="721"/>
        <w:rPr>
          <w:sz w:val="19"/>
        </w:rPr>
      </w:pPr>
      <w:r>
        <w:rPr>
          <w:color w:val="231F20"/>
          <w:sz w:val="19"/>
        </w:rPr>
        <w:t>Mrs Janet</w:t>
      </w:r>
      <w:r>
        <w:rPr>
          <w:color w:val="231F20"/>
          <w:spacing w:val="10"/>
          <w:sz w:val="19"/>
        </w:rPr>
        <w:t xml:space="preserve"> </w:t>
      </w:r>
      <w:r>
        <w:rPr>
          <w:color w:val="231F20"/>
          <w:sz w:val="19"/>
        </w:rPr>
        <w:t>Eccles</w:t>
      </w:r>
    </w:p>
    <w:p w:rsidR="00DE0288" w:rsidRDefault="00315B49">
      <w:pPr>
        <w:pStyle w:val="ListParagraph"/>
        <w:numPr>
          <w:ilvl w:val="0"/>
          <w:numId w:val="31"/>
        </w:numPr>
        <w:tabs>
          <w:tab w:val="left" w:pos="873"/>
          <w:tab w:val="left" w:pos="874"/>
        </w:tabs>
        <w:spacing w:before="17" w:line="259" w:lineRule="auto"/>
        <w:ind w:left="154" w:right="3741" w:hanging="1"/>
        <w:rPr>
          <w:sz w:val="19"/>
        </w:rPr>
      </w:pPr>
      <w:proofErr w:type="spellStart"/>
      <w:r>
        <w:rPr>
          <w:color w:val="231F20"/>
          <w:sz w:val="19"/>
        </w:rPr>
        <w:t>Revd</w:t>
      </w:r>
      <w:proofErr w:type="spellEnd"/>
      <w:r>
        <w:rPr>
          <w:color w:val="231F20"/>
          <w:sz w:val="19"/>
        </w:rPr>
        <w:t xml:space="preserve"> John Oldershaw, Ms Sandra Wellington, Mrs Jean </w:t>
      </w:r>
      <w:r>
        <w:rPr>
          <w:color w:val="231F20"/>
          <w:spacing w:val="-4"/>
          <w:sz w:val="19"/>
        </w:rPr>
        <w:t xml:space="preserve">Cook </w:t>
      </w:r>
      <w:r>
        <w:rPr>
          <w:color w:val="231F20"/>
          <w:sz w:val="19"/>
        </w:rPr>
        <w:t>IV</w:t>
      </w:r>
      <w:r>
        <w:rPr>
          <w:color w:val="231F20"/>
          <w:sz w:val="19"/>
        </w:rPr>
        <w:tab/>
      </w:r>
      <w:proofErr w:type="spellStart"/>
      <w:r>
        <w:rPr>
          <w:color w:val="231F20"/>
          <w:sz w:val="19"/>
        </w:rPr>
        <w:t>Revd</w:t>
      </w:r>
      <w:proofErr w:type="spellEnd"/>
      <w:r>
        <w:rPr>
          <w:color w:val="231F20"/>
          <w:sz w:val="19"/>
        </w:rPr>
        <w:t xml:space="preserve"> Simon </w:t>
      </w:r>
      <w:proofErr w:type="spellStart"/>
      <w:r>
        <w:rPr>
          <w:color w:val="231F20"/>
          <w:sz w:val="19"/>
        </w:rPr>
        <w:t>Swailes</w:t>
      </w:r>
      <w:proofErr w:type="spellEnd"/>
      <w:r>
        <w:rPr>
          <w:color w:val="231F20"/>
          <w:sz w:val="19"/>
        </w:rPr>
        <w:t xml:space="preserve">, Mrs </w:t>
      </w:r>
      <w:r>
        <w:rPr>
          <w:color w:val="231F20"/>
          <w:spacing w:val="-4"/>
          <w:sz w:val="19"/>
        </w:rPr>
        <w:t>Val</w:t>
      </w:r>
      <w:r>
        <w:rPr>
          <w:color w:val="231F20"/>
          <w:spacing w:val="24"/>
          <w:sz w:val="19"/>
        </w:rPr>
        <w:t xml:space="preserve"> </w:t>
      </w:r>
      <w:r>
        <w:rPr>
          <w:color w:val="231F20"/>
          <w:sz w:val="19"/>
        </w:rPr>
        <w:t>Jenkins</w:t>
      </w:r>
    </w:p>
    <w:p w:rsidR="00DE0288" w:rsidRDefault="00315B49">
      <w:pPr>
        <w:pStyle w:val="ListParagraph"/>
        <w:numPr>
          <w:ilvl w:val="0"/>
          <w:numId w:val="30"/>
        </w:numPr>
        <w:tabs>
          <w:tab w:val="left" w:pos="874"/>
          <w:tab w:val="left" w:pos="875"/>
        </w:tabs>
        <w:ind w:hanging="721"/>
        <w:rPr>
          <w:sz w:val="19"/>
        </w:rPr>
      </w:pPr>
      <w:proofErr w:type="spellStart"/>
      <w:r>
        <w:rPr>
          <w:color w:val="231F20"/>
          <w:sz w:val="19"/>
        </w:rPr>
        <w:t>Revd</w:t>
      </w:r>
      <w:proofErr w:type="spellEnd"/>
      <w:r>
        <w:rPr>
          <w:color w:val="231F20"/>
          <w:sz w:val="19"/>
        </w:rPr>
        <w:t xml:space="preserve"> David </w:t>
      </w:r>
      <w:r>
        <w:rPr>
          <w:color w:val="231F20"/>
          <w:spacing w:val="-3"/>
          <w:sz w:val="19"/>
        </w:rPr>
        <w:t xml:space="preserve">Miller, </w:t>
      </w:r>
      <w:r>
        <w:rPr>
          <w:color w:val="231F20"/>
          <w:sz w:val="19"/>
        </w:rPr>
        <w:t>Mrs Ann Ball, Mrs Barbara</w:t>
      </w:r>
      <w:r>
        <w:rPr>
          <w:color w:val="231F20"/>
          <w:spacing w:val="43"/>
          <w:sz w:val="19"/>
        </w:rPr>
        <w:t xml:space="preserve"> </w:t>
      </w:r>
      <w:r>
        <w:rPr>
          <w:color w:val="231F20"/>
          <w:spacing w:val="-3"/>
          <w:sz w:val="19"/>
        </w:rPr>
        <w:t>Turner</w:t>
      </w:r>
    </w:p>
    <w:p w:rsidR="00DE0288" w:rsidRDefault="00315B49">
      <w:pPr>
        <w:pStyle w:val="ListParagraph"/>
        <w:numPr>
          <w:ilvl w:val="0"/>
          <w:numId w:val="30"/>
        </w:numPr>
        <w:tabs>
          <w:tab w:val="left" w:pos="874"/>
          <w:tab w:val="left" w:pos="875"/>
        </w:tabs>
        <w:spacing w:before="18"/>
        <w:ind w:hanging="721"/>
        <w:rPr>
          <w:sz w:val="19"/>
        </w:rPr>
      </w:pPr>
      <w:proofErr w:type="spellStart"/>
      <w:r>
        <w:rPr>
          <w:color w:val="231F20"/>
          <w:sz w:val="19"/>
        </w:rPr>
        <w:t>Revd</w:t>
      </w:r>
      <w:proofErr w:type="spellEnd"/>
      <w:r>
        <w:rPr>
          <w:color w:val="231F20"/>
          <w:sz w:val="19"/>
        </w:rPr>
        <w:t xml:space="preserve"> Simon </w:t>
      </w:r>
      <w:proofErr w:type="spellStart"/>
      <w:r>
        <w:rPr>
          <w:color w:val="231F20"/>
          <w:sz w:val="19"/>
        </w:rPr>
        <w:t>Helme</w:t>
      </w:r>
      <w:proofErr w:type="spellEnd"/>
      <w:r>
        <w:rPr>
          <w:color w:val="231F20"/>
          <w:sz w:val="19"/>
        </w:rPr>
        <w:t>, Miss Sarah Hopkins, Mrs Ann</w:t>
      </w:r>
      <w:r>
        <w:rPr>
          <w:color w:val="231F20"/>
          <w:spacing w:val="41"/>
          <w:sz w:val="19"/>
        </w:rPr>
        <w:t xml:space="preserve"> </w:t>
      </w:r>
      <w:r>
        <w:rPr>
          <w:color w:val="231F20"/>
          <w:sz w:val="19"/>
        </w:rPr>
        <w:t>Sheldon</w:t>
      </w:r>
    </w:p>
    <w:p w:rsidR="00DE0288" w:rsidRDefault="00315B49">
      <w:pPr>
        <w:pStyle w:val="ListParagraph"/>
        <w:numPr>
          <w:ilvl w:val="0"/>
          <w:numId w:val="30"/>
        </w:numPr>
        <w:tabs>
          <w:tab w:val="left" w:pos="874"/>
          <w:tab w:val="left" w:pos="875"/>
        </w:tabs>
        <w:spacing w:before="17" w:line="259" w:lineRule="auto"/>
        <w:ind w:left="154" w:right="3185" w:hanging="1"/>
        <w:rPr>
          <w:sz w:val="19"/>
        </w:rPr>
      </w:pPr>
      <w:proofErr w:type="spellStart"/>
      <w:r>
        <w:rPr>
          <w:color w:val="231F20"/>
          <w:sz w:val="19"/>
        </w:rPr>
        <w:t>Revd</w:t>
      </w:r>
      <w:proofErr w:type="spellEnd"/>
      <w:r>
        <w:rPr>
          <w:color w:val="231F20"/>
          <w:sz w:val="19"/>
        </w:rPr>
        <w:t xml:space="preserve"> Victor </w:t>
      </w:r>
      <w:proofErr w:type="spellStart"/>
      <w:r>
        <w:rPr>
          <w:color w:val="231F20"/>
          <w:sz w:val="19"/>
        </w:rPr>
        <w:t>Ridgewell</w:t>
      </w:r>
      <w:proofErr w:type="spellEnd"/>
      <w:r>
        <w:rPr>
          <w:color w:val="231F20"/>
          <w:sz w:val="19"/>
        </w:rPr>
        <w:t xml:space="preserve">, Mrs Penelope Davies-Brown, Mr Philip </w:t>
      </w:r>
      <w:r>
        <w:rPr>
          <w:color w:val="231F20"/>
          <w:spacing w:val="-6"/>
          <w:sz w:val="19"/>
        </w:rPr>
        <w:t xml:space="preserve">Wade </w:t>
      </w:r>
      <w:r>
        <w:rPr>
          <w:color w:val="231F20"/>
          <w:sz w:val="19"/>
        </w:rPr>
        <w:t>VIII</w:t>
      </w:r>
      <w:r>
        <w:rPr>
          <w:color w:val="231F20"/>
          <w:sz w:val="19"/>
        </w:rPr>
        <w:tab/>
      </w:r>
      <w:proofErr w:type="spellStart"/>
      <w:r>
        <w:rPr>
          <w:color w:val="231F20"/>
          <w:sz w:val="19"/>
        </w:rPr>
        <w:t>Revd</w:t>
      </w:r>
      <w:proofErr w:type="spellEnd"/>
      <w:r>
        <w:rPr>
          <w:color w:val="231F20"/>
          <w:sz w:val="19"/>
        </w:rPr>
        <w:t xml:space="preserve"> Peter Henderson, Mr Peter Scott, Mr John</w:t>
      </w:r>
      <w:r>
        <w:rPr>
          <w:color w:val="231F20"/>
          <w:spacing w:val="50"/>
          <w:sz w:val="19"/>
        </w:rPr>
        <w:t xml:space="preserve"> </w:t>
      </w:r>
      <w:r>
        <w:rPr>
          <w:color w:val="231F20"/>
          <w:sz w:val="19"/>
        </w:rPr>
        <w:t>Saunders</w:t>
      </w:r>
    </w:p>
    <w:p w:rsidR="00DE0288" w:rsidRDefault="00315B49">
      <w:pPr>
        <w:pStyle w:val="BodyText"/>
        <w:tabs>
          <w:tab w:val="left" w:pos="875"/>
        </w:tabs>
        <w:spacing w:line="259" w:lineRule="auto"/>
        <w:ind w:left="153" w:right="3356" w:firstLine="1"/>
      </w:pPr>
      <w:r>
        <w:rPr>
          <w:color w:val="231F20"/>
        </w:rPr>
        <w:t>IX</w:t>
      </w:r>
      <w:r>
        <w:rPr>
          <w:color w:val="231F20"/>
        </w:rPr>
        <w:tab/>
      </w:r>
      <w:proofErr w:type="spellStart"/>
      <w:r>
        <w:rPr>
          <w:color w:val="231F20"/>
        </w:rPr>
        <w:t>Revd</w:t>
      </w:r>
      <w:proofErr w:type="spellEnd"/>
      <w:r>
        <w:rPr>
          <w:color w:val="231F20"/>
        </w:rPr>
        <w:t xml:space="preserve"> David Bedford, </w:t>
      </w:r>
      <w:proofErr w:type="spellStart"/>
      <w:r>
        <w:rPr>
          <w:color w:val="231F20"/>
        </w:rPr>
        <w:t>Revd</w:t>
      </w:r>
      <w:proofErr w:type="spellEnd"/>
      <w:r>
        <w:rPr>
          <w:color w:val="231F20"/>
        </w:rPr>
        <w:t xml:space="preserve"> Stephen Thornton, Mrs Veronica </w:t>
      </w:r>
      <w:r>
        <w:rPr>
          <w:color w:val="231F20"/>
          <w:spacing w:val="-6"/>
        </w:rPr>
        <w:t xml:space="preserve">Taylor </w:t>
      </w:r>
      <w:r>
        <w:rPr>
          <w:color w:val="231F20"/>
        </w:rPr>
        <w:t>X</w:t>
      </w:r>
    </w:p>
    <w:p w:rsidR="00DE0288" w:rsidRDefault="00315B49">
      <w:pPr>
        <w:pStyle w:val="BodyText"/>
        <w:tabs>
          <w:tab w:val="left" w:pos="873"/>
        </w:tabs>
        <w:spacing w:line="259" w:lineRule="auto"/>
        <w:ind w:left="154" w:right="3092" w:hanging="1"/>
      </w:pPr>
      <w:r>
        <w:rPr>
          <w:color w:val="231F20"/>
        </w:rPr>
        <w:t>XI</w:t>
      </w:r>
      <w:r>
        <w:rPr>
          <w:color w:val="231F20"/>
        </w:rPr>
        <w:tab/>
      </w:r>
      <w:proofErr w:type="spellStart"/>
      <w:r>
        <w:rPr>
          <w:color w:val="231F20"/>
        </w:rPr>
        <w:t>Revd</w:t>
      </w:r>
      <w:proofErr w:type="spellEnd"/>
      <w:r>
        <w:rPr>
          <w:color w:val="231F20"/>
        </w:rPr>
        <w:t xml:space="preserve"> P</w:t>
      </w:r>
      <w:r>
        <w:rPr>
          <w:color w:val="231F20"/>
        </w:rPr>
        <w:t xml:space="preserve">eter </w:t>
      </w:r>
      <w:proofErr w:type="spellStart"/>
      <w:r>
        <w:rPr>
          <w:color w:val="231F20"/>
        </w:rPr>
        <w:t>Southcombe</w:t>
      </w:r>
      <w:proofErr w:type="spellEnd"/>
      <w:r>
        <w:rPr>
          <w:color w:val="231F20"/>
        </w:rPr>
        <w:t>, Mr Gilbert Anderson, Mr Desmond Colechin XII</w:t>
      </w:r>
      <w:r>
        <w:rPr>
          <w:color w:val="231F20"/>
        </w:rPr>
        <w:tab/>
      </w:r>
      <w:proofErr w:type="spellStart"/>
      <w:r>
        <w:rPr>
          <w:color w:val="231F20"/>
        </w:rPr>
        <w:t>Revd</w:t>
      </w:r>
      <w:proofErr w:type="spellEnd"/>
      <w:r>
        <w:rPr>
          <w:color w:val="231F20"/>
        </w:rPr>
        <w:t xml:space="preserve"> Dr Robert Pope, Mrs Elizabeth Richards, Ms Helen</w:t>
      </w:r>
      <w:r>
        <w:rPr>
          <w:color w:val="231F20"/>
          <w:spacing w:val="47"/>
        </w:rPr>
        <w:t xml:space="preserve"> </w:t>
      </w:r>
      <w:r>
        <w:rPr>
          <w:color w:val="231F20"/>
        </w:rPr>
        <w:t>Stenson</w:t>
      </w:r>
    </w:p>
    <w:p w:rsidR="00DE0288" w:rsidRDefault="00315B49">
      <w:pPr>
        <w:pStyle w:val="BodyText"/>
        <w:tabs>
          <w:tab w:val="left" w:pos="874"/>
        </w:tabs>
        <w:ind w:left="154"/>
      </w:pPr>
      <w:r>
        <w:rPr>
          <w:color w:val="231F20"/>
        </w:rPr>
        <w:t>XIII</w:t>
      </w:r>
      <w:r>
        <w:rPr>
          <w:color w:val="231F20"/>
        </w:rPr>
        <w:tab/>
      </w:r>
      <w:proofErr w:type="spellStart"/>
      <w:r>
        <w:rPr>
          <w:color w:val="231F20"/>
        </w:rPr>
        <w:t>Revd</w:t>
      </w:r>
      <w:proofErr w:type="spellEnd"/>
      <w:r>
        <w:rPr>
          <w:color w:val="231F20"/>
          <w:spacing w:val="5"/>
        </w:rPr>
        <w:t xml:space="preserve"> </w:t>
      </w:r>
      <w:r>
        <w:rPr>
          <w:color w:val="231F20"/>
        </w:rPr>
        <w:t>Mary</w:t>
      </w:r>
      <w:r>
        <w:rPr>
          <w:color w:val="231F20"/>
          <w:spacing w:val="5"/>
        </w:rPr>
        <w:t xml:space="preserve"> </w:t>
      </w:r>
      <w:r>
        <w:rPr>
          <w:color w:val="231F20"/>
        </w:rPr>
        <w:t>Buchanan,</w:t>
      </w:r>
      <w:r>
        <w:rPr>
          <w:color w:val="231F20"/>
          <w:spacing w:val="6"/>
        </w:rPr>
        <w:t xml:space="preserve"> </w:t>
      </w:r>
      <w:proofErr w:type="spellStart"/>
      <w:r>
        <w:rPr>
          <w:color w:val="231F20"/>
        </w:rPr>
        <w:t>Revd</w:t>
      </w:r>
      <w:proofErr w:type="spellEnd"/>
      <w:r>
        <w:rPr>
          <w:color w:val="231F20"/>
          <w:spacing w:val="5"/>
        </w:rPr>
        <w:t xml:space="preserve"> </w:t>
      </w:r>
      <w:r>
        <w:rPr>
          <w:color w:val="231F20"/>
        </w:rPr>
        <w:t>Dr</w:t>
      </w:r>
      <w:r>
        <w:rPr>
          <w:color w:val="231F20"/>
          <w:spacing w:val="5"/>
        </w:rPr>
        <w:t xml:space="preserve"> </w:t>
      </w:r>
      <w:r>
        <w:rPr>
          <w:color w:val="231F20"/>
        </w:rPr>
        <w:t>John</w:t>
      </w:r>
      <w:r>
        <w:rPr>
          <w:color w:val="231F20"/>
          <w:spacing w:val="6"/>
        </w:rPr>
        <w:t xml:space="preserve"> </w:t>
      </w:r>
      <w:r>
        <w:rPr>
          <w:color w:val="231F20"/>
        </w:rPr>
        <w:t>Clark,</w:t>
      </w:r>
      <w:r>
        <w:rPr>
          <w:color w:val="231F20"/>
          <w:spacing w:val="5"/>
        </w:rPr>
        <w:t xml:space="preserve"> </w:t>
      </w:r>
      <w:proofErr w:type="spellStart"/>
      <w:r>
        <w:rPr>
          <w:color w:val="231F20"/>
        </w:rPr>
        <w:t>Revd</w:t>
      </w:r>
      <w:proofErr w:type="spellEnd"/>
      <w:r>
        <w:rPr>
          <w:color w:val="231F20"/>
          <w:spacing w:val="5"/>
        </w:rPr>
        <w:t xml:space="preserve"> </w:t>
      </w:r>
      <w:r>
        <w:rPr>
          <w:color w:val="231F20"/>
        </w:rPr>
        <w:t>John</w:t>
      </w:r>
      <w:r>
        <w:rPr>
          <w:color w:val="231F20"/>
          <w:spacing w:val="6"/>
        </w:rPr>
        <w:t xml:space="preserve"> </w:t>
      </w:r>
      <w:r>
        <w:rPr>
          <w:color w:val="231F20"/>
        </w:rPr>
        <w:t>Humphreys,</w:t>
      </w:r>
      <w:r>
        <w:rPr>
          <w:color w:val="231F20"/>
          <w:spacing w:val="5"/>
        </w:rPr>
        <w:t xml:space="preserve"> </w:t>
      </w:r>
      <w:proofErr w:type="spellStart"/>
      <w:r>
        <w:rPr>
          <w:color w:val="231F20"/>
        </w:rPr>
        <w:t>Revd</w:t>
      </w:r>
      <w:proofErr w:type="spellEnd"/>
      <w:r>
        <w:rPr>
          <w:color w:val="231F20"/>
          <w:spacing w:val="5"/>
        </w:rPr>
        <w:t xml:space="preserve"> </w:t>
      </w:r>
      <w:r>
        <w:rPr>
          <w:color w:val="231F20"/>
        </w:rPr>
        <w:t>Paul</w:t>
      </w:r>
      <w:r>
        <w:rPr>
          <w:color w:val="231F20"/>
          <w:spacing w:val="6"/>
        </w:rPr>
        <w:t xml:space="preserve"> </w:t>
      </w:r>
      <w:proofErr w:type="spellStart"/>
      <w:r>
        <w:rPr>
          <w:color w:val="231F20"/>
        </w:rPr>
        <w:t>Jupp</w:t>
      </w:r>
      <w:proofErr w:type="spellEnd"/>
      <w:r>
        <w:rPr>
          <w:color w:val="231F20"/>
        </w:rPr>
        <w:t>,</w:t>
      </w:r>
    </w:p>
    <w:p w:rsidR="00DE0288" w:rsidRDefault="00315B49">
      <w:pPr>
        <w:pStyle w:val="BodyText"/>
        <w:spacing w:before="18"/>
        <w:ind w:left="874"/>
      </w:pPr>
      <w:r>
        <w:rPr>
          <w:color w:val="231F20"/>
        </w:rPr>
        <w:t xml:space="preserve">Miss </w:t>
      </w:r>
      <w:proofErr w:type="spellStart"/>
      <w:r>
        <w:rPr>
          <w:color w:val="231F20"/>
        </w:rPr>
        <w:t>Ismay</w:t>
      </w:r>
      <w:proofErr w:type="spellEnd"/>
      <w:r>
        <w:rPr>
          <w:color w:val="231F20"/>
        </w:rPr>
        <w:t xml:space="preserve"> Mackenzie, Ms Helen Mee, Dr James </w:t>
      </w:r>
      <w:proofErr w:type="spellStart"/>
      <w:r>
        <w:rPr>
          <w:color w:val="231F20"/>
        </w:rPr>
        <w:t>Merri</w:t>
      </w:r>
      <w:r>
        <w:rPr>
          <w:color w:val="231F20"/>
        </w:rPr>
        <w:t>lees</w:t>
      </w:r>
      <w:proofErr w:type="spellEnd"/>
      <w:r>
        <w:rPr>
          <w:color w:val="231F20"/>
        </w:rPr>
        <w:t>, Mrs Christine Paterson, Dr Philip Theaker</w:t>
      </w:r>
    </w:p>
    <w:p w:rsidR="00DE0288" w:rsidRDefault="00DE0288">
      <w:pPr>
        <w:pStyle w:val="BodyText"/>
        <w:spacing w:before="7"/>
        <w:rPr>
          <w:sz w:val="20"/>
        </w:rPr>
      </w:pPr>
    </w:p>
    <w:p w:rsidR="00DE0288" w:rsidRDefault="00315B49">
      <w:pPr>
        <w:pStyle w:val="Heading3"/>
        <w:ind w:left="153"/>
      </w:pPr>
      <w:r>
        <w:rPr>
          <w:color w:val="231F20"/>
        </w:rPr>
        <w:t>Synod Treasurers:</w:t>
      </w:r>
    </w:p>
    <w:p w:rsidR="00DE0288" w:rsidRDefault="00315B49">
      <w:pPr>
        <w:pStyle w:val="ListParagraph"/>
        <w:numPr>
          <w:ilvl w:val="0"/>
          <w:numId w:val="29"/>
        </w:numPr>
        <w:tabs>
          <w:tab w:val="left" w:pos="873"/>
          <w:tab w:val="left" w:pos="874"/>
        </w:tabs>
        <w:spacing w:before="18"/>
        <w:ind w:hanging="721"/>
        <w:rPr>
          <w:sz w:val="19"/>
        </w:rPr>
      </w:pPr>
      <w:r>
        <w:rPr>
          <w:color w:val="231F20"/>
          <w:sz w:val="19"/>
        </w:rPr>
        <w:t>Mr David</w:t>
      </w:r>
      <w:r>
        <w:rPr>
          <w:color w:val="231F20"/>
          <w:spacing w:val="19"/>
          <w:sz w:val="19"/>
        </w:rPr>
        <w:t xml:space="preserve"> </w:t>
      </w:r>
      <w:r>
        <w:rPr>
          <w:color w:val="231F20"/>
          <w:sz w:val="19"/>
        </w:rPr>
        <w:t>Hayward</w:t>
      </w:r>
    </w:p>
    <w:p w:rsidR="00DE0288" w:rsidRDefault="00315B49">
      <w:pPr>
        <w:pStyle w:val="ListParagraph"/>
        <w:numPr>
          <w:ilvl w:val="0"/>
          <w:numId w:val="29"/>
        </w:numPr>
        <w:tabs>
          <w:tab w:val="left" w:pos="873"/>
          <w:tab w:val="left" w:pos="874"/>
        </w:tabs>
        <w:spacing w:before="18"/>
        <w:ind w:hanging="721"/>
        <w:rPr>
          <w:sz w:val="19"/>
        </w:rPr>
      </w:pPr>
      <w:r>
        <w:rPr>
          <w:color w:val="231F20"/>
          <w:sz w:val="19"/>
        </w:rPr>
        <w:t>Dr Brian</w:t>
      </w:r>
      <w:r>
        <w:rPr>
          <w:color w:val="231F20"/>
          <w:spacing w:val="1"/>
          <w:sz w:val="19"/>
        </w:rPr>
        <w:t xml:space="preserve"> </w:t>
      </w:r>
      <w:r>
        <w:rPr>
          <w:color w:val="231F20"/>
          <w:sz w:val="19"/>
        </w:rPr>
        <w:t>Woodhall</w:t>
      </w:r>
    </w:p>
    <w:p w:rsidR="00DE0288" w:rsidRDefault="00315B49">
      <w:pPr>
        <w:pStyle w:val="ListParagraph"/>
        <w:numPr>
          <w:ilvl w:val="0"/>
          <w:numId w:val="29"/>
        </w:numPr>
        <w:tabs>
          <w:tab w:val="left" w:pos="873"/>
          <w:tab w:val="left" w:pos="874"/>
        </w:tabs>
        <w:spacing w:before="17"/>
        <w:ind w:hanging="721"/>
        <w:rPr>
          <w:sz w:val="19"/>
        </w:rPr>
      </w:pPr>
      <w:r>
        <w:rPr>
          <w:color w:val="231F20"/>
          <w:sz w:val="19"/>
        </w:rPr>
        <w:t>Mr Andrew</w:t>
      </w:r>
      <w:r>
        <w:rPr>
          <w:color w:val="231F20"/>
          <w:spacing w:val="10"/>
          <w:sz w:val="19"/>
        </w:rPr>
        <w:t xml:space="preserve"> </w:t>
      </w:r>
      <w:proofErr w:type="spellStart"/>
      <w:r>
        <w:rPr>
          <w:color w:val="231F20"/>
          <w:sz w:val="19"/>
        </w:rPr>
        <w:t>Martlew</w:t>
      </w:r>
      <w:proofErr w:type="spellEnd"/>
    </w:p>
    <w:p w:rsidR="00DE0288" w:rsidRDefault="00315B49">
      <w:pPr>
        <w:pStyle w:val="ListParagraph"/>
        <w:numPr>
          <w:ilvl w:val="0"/>
          <w:numId w:val="29"/>
        </w:numPr>
        <w:tabs>
          <w:tab w:val="left" w:pos="873"/>
          <w:tab w:val="left" w:pos="874"/>
        </w:tabs>
        <w:spacing w:before="18"/>
        <w:ind w:hanging="721"/>
        <w:rPr>
          <w:sz w:val="19"/>
        </w:rPr>
      </w:pPr>
      <w:r>
        <w:rPr>
          <w:color w:val="231F20"/>
          <w:sz w:val="19"/>
        </w:rPr>
        <w:t>Miss Margaret</w:t>
      </w:r>
      <w:r>
        <w:rPr>
          <w:color w:val="231F20"/>
          <w:spacing w:val="10"/>
          <w:sz w:val="19"/>
        </w:rPr>
        <w:t xml:space="preserve"> </w:t>
      </w:r>
      <w:r>
        <w:rPr>
          <w:color w:val="231F20"/>
          <w:sz w:val="19"/>
        </w:rPr>
        <w:t>Atkinson</w:t>
      </w:r>
    </w:p>
    <w:p w:rsidR="00DE0288" w:rsidRDefault="00315B49">
      <w:pPr>
        <w:pStyle w:val="ListParagraph"/>
        <w:numPr>
          <w:ilvl w:val="0"/>
          <w:numId w:val="29"/>
        </w:numPr>
        <w:tabs>
          <w:tab w:val="left" w:pos="873"/>
          <w:tab w:val="left" w:pos="874"/>
        </w:tabs>
        <w:spacing w:before="17"/>
        <w:ind w:hanging="721"/>
        <w:rPr>
          <w:sz w:val="19"/>
        </w:rPr>
      </w:pPr>
      <w:r>
        <w:rPr>
          <w:color w:val="231F20"/>
          <w:sz w:val="19"/>
        </w:rPr>
        <w:t>Mr Donald</w:t>
      </w:r>
      <w:r>
        <w:rPr>
          <w:color w:val="231F20"/>
          <w:spacing w:val="10"/>
          <w:sz w:val="19"/>
        </w:rPr>
        <w:t xml:space="preserve"> </w:t>
      </w:r>
      <w:r>
        <w:rPr>
          <w:color w:val="231F20"/>
          <w:sz w:val="19"/>
        </w:rPr>
        <w:t>Buxton</w:t>
      </w:r>
    </w:p>
    <w:p w:rsidR="00DE0288" w:rsidRDefault="00315B49">
      <w:pPr>
        <w:pStyle w:val="ListParagraph"/>
        <w:numPr>
          <w:ilvl w:val="0"/>
          <w:numId w:val="29"/>
        </w:numPr>
        <w:tabs>
          <w:tab w:val="left" w:pos="873"/>
          <w:tab w:val="left" w:pos="874"/>
        </w:tabs>
        <w:spacing w:before="18"/>
        <w:ind w:hanging="721"/>
        <w:rPr>
          <w:sz w:val="19"/>
        </w:rPr>
      </w:pPr>
      <w:proofErr w:type="spellStart"/>
      <w:r>
        <w:rPr>
          <w:color w:val="231F20"/>
          <w:sz w:val="19"/>
        </w:rPr>
        <w:t>Revd</w:t>
      </w:r>
      <w:proofErr w:type="spellEnd"/>
      <w:r>
        <w:rPr>
          <w:color w:val="231F20"/>
          <w:sz w:val="19"/>
        </w:rPr>
        <w:t xml:space="preserve"> Roger</w:t>
      </w:r>
      <w:r>
        <w:rPr>
          <w:color w:val="231F20"/>
          <w:spacing w:val="9"/>
          <w:sz w:val="19"/>
        </w:rPr>
        <w:t xml:space="preserve"> </w:t>
      </w:r>
      <w:r>
        <w:rPr>
          <w:color w:val="231F20"/>
          <w:sz w:val="19"/>
        </w:rPr>
        <w:t>Woodall</w:t>
      </w:r>
    </w:p>
    <w:p w:rsidR="00DE0288" w:rsidRDefault="00315B49">
      <w:pPr>
        <w:pStyle w:val="ListParagraph"/>
        <w:numPr>
          <w:ilvl w:val="0"/>
          <w:numId w:val="29"/>
        </w:numPr>
        <w:tabs>
          <w:tab w:val="left" w:pos="873"/>
          <w:tab w:val="left" w:pos="874"/>
        </w:tabs>
        <w:spacing w:before="17" w:line="259" w:lineRule="auto"/>
        <w:ind w:left="153" w:right="7386" w:firstLine="0"/>
        <w:rPr>
          <w:sz w:val="19"/>
        </w:rPr>
      </w:pPr>
      <w:r>
        <w:rPr>
          <w:color w:val="231F20"/>
          <w:sz w:val="19"/>
        </w:rPr>
        <w:t>Mr Clifford Patten VIII</w:t>
      </w:r>
      <w:r>
        <w:rPr>
          <w:color w:val="231F20"/>
          <w:sz w:val="19"/>
        </w:rPr>
        <w:tab/>
        <w:t xml:space="preserve">Mr Gordon </w:t>
      </w:r>
      <w:r>
        <w:rPr>
          <w:color w:val="231F20"/>
          <w:spacing w:val="-3"/>
          <w:sz w:val="19"/>
        </w:rPr>
        <w:t xml:space="preserve">Latham </w:t>
      </w:r>
      <w:r>
        <w:rPr>
          <w:color w:val="231F20"/>
          <w:sz w:val="19"/>
        </w:rPr>
        <w:t>IX</w:t>
      </w:r>
      <w:r>
        <w:rPr>
          <w:color w:val="231F20"/>
          <w:sz w:val="19"/>
        </w:rPr>
        <w:tab/>
        <w:t>Mr Graham</w:t>
      </w:r>
      <w:r>
        <w:rPr>
          <w:color w:val="231F20"/>
          <w:spacing w:val="6"/>
          <w:sz w:val="19"/>
        </w:rPr>
        <w:t xml:space="preserve"> </w:t>
      </w:r>
      <w:r>
        <w:rPr>
          <w:color w:val="231F20"/>
          <w:sz w:val="19"/>
        </w:rPr>
        <w:t>Gage</w:t>
      </w:r>
    </w:p>
    <w:p w:rsidR="00DE0288" w:rsidRDefault="00315B49">
      <w:pPr>
        <w:pStyle w:val="ListParagraph"/>
        <w:numPr>
          <w:ilvl w:val="0"/>
          <w:numId w:val="28"/>
        </w:numPr>
        <w:tabs>
          <w:tab w:val="left" w:pos="873"/>
          <w:tab w:val="left" w:pos="874"/>
        </w:tabs>
        <w:ind w:hanging="721"/>
        <w:rPr>
          <w:sz w:val="19"/>
        </w:rPr>
      </w:pPr>
      <w:r>
        <w:rPr>
          <w:color w:val="231F20"/>
          <w:sz w:val="19"/>
        </w:rPr>
        <w:t>Miss Valerie</w:t>
      </w:r>
      <w:r>
        <w:rPr>
          <w:color w:val="231F20"/>
          <w:spacing w:val="9"/>
          <w:sz w:val="19"/>
        </w:rPr>
        <w:t xml:space="preserve"> </w:t>
      </w:r>
      <w:r>
        <w:rPr>
          <w:color w:val="231F20"/>
          <w:sz w:val="19"/>
        </w:rPr>
        <w:t>Ham</w:t>
      </w:r>
    </w:p>
    <w:p w:rsidR="00DE0288" w:rsidRDefault="00315B49">
      <w:pPr>
        <w:pStyle w:val="ListParagraph"/>
        <w:numPr>
          <w:ilvl w:val="0"/>
          <w:numId w:val="28"/>
        </w:numPr>
        <w:tabs>
          <w:tab w:val="left" w:pos="873"/>
          <w:tab w:val="left" w:pos="874"/>
        </w:tabs>
        <w:spacing w:before="18"/>
        <w:ind w:hanging="721"/>
        <w:rPr>
          <w:sz w:val="19"/>
        </w:rPr>
      </w:pPr>
      <w:r>
        <w:rPr>
          <w:color w:val="231F20"/>
          <w:sz w:val="19"/>
        </w:rPr>
        <w:t>Mr Brian</w:t>
      </w:r>
      <w:r>
        <w:rPr>
          <w:color w:val="231F20"/>
          <w:spacing w:val="10"/>
          <w:sz w:val="19"/>
        </w:rPr>
        <w:t xml:space="preserve"> </w:t>
      </w:r>
      <w:r>
        <w:rPr>
          <w:color w:val="231F20"/>
          <w:spacing w:val="-3"/>
          <w:sz w:val="19"/>
        </w:rPr>
        <w:t>West</w:t>
      </w:r>
    </w:p>
    <w:p w:rsidR="00DE0288" w:rsidRDefault="00315B49">
      <w:pPr>
        <w:pStyle w:val="ListParagraph"/>
        <w:numPr>
          <w:ilvl w:val="0"/>
          <w:numId w:val="28"/>
        </w:numPr>
        <w:tabs>
          <w:tab w:val="left" w:pos="873"/>
          <w:tab w:val="left" w:pos="874"/>
        </w:tabs>
        <w:spacing w:before="21" w:line="264" w:lineRule="auto"/>
        <w:ind w:left="153" w:right="7418" w:firstLine="0"/>
        <w:rPr>
          <w:sz w:val="19"/>
        </w:rPr>
      </w:pPr>
      <w:r>
        <w:rPr>
          <w:color w:val="231F20"/>
          <w:sz w:val="19"/>
        </w:rPr>
        <w:t>Mr Patrick Hickey XIII</w:t>
      </w:r>
      <w:r>
        <w:rPr>
          <w:color w:val="231F20"/>
          <w:sz w:val="19"/>
        </w:rPr>
        <w:tab/>
        <w:t>Mr James</w:t>
      </w:r>
      <w:r>
        <w:rPr>
          <w:color w:val="231F20"/>
          <w:spacing w:val="25"/>
          <w:sz w:val="19"/>
        </w:rPr>
        <w:t xml:space="preserve"> </w:t>
      </w:r>
      <w:r>
        <w:rPr>
          <w:color w:val="231F20"/>
          <w:spacing w:val="-4"/>
          <w:sz w:val="19"/>
        </w:rPr>
        <w:t>Maguire</w:t>
      </w:r>
    </w:p>
    <w:p w:rsidR="00DE0288" w:rsidRDefault="00DE0288">
      <w:pPr>
        <w:spacing w:line="264" w:lineRule="auto"/>
        <w:rPr>
          <w:sz w:val="19"/>
        </w:rPr>
        <w:sectPr w:rsidR="00DE0288">
          <w:pgSz w:w="11910" w:h="16840"/>
          <w:pgMar w:top="940" w:right="1020" w:bottom="880" w:left="1000" w:header="0" w:footer="694" w:gutter="0"/>
          <w:cols w:space="720"/>
        </w:sectPr>
      </w:pPr>
    </w:p>
    <w:p w:rsidR="00DE0288" w:rsidRDefault="00315B49">
      <w:pPr>
        <w:pStyle w:val="Heading3"/>
        <w:spacing w:before="89"/>
        <w:ind w:left="437"/>
      </w:pPr>
      <w:r>
        <w:rPr>
          <w:color w:val="231F20"/>
        </w:rPr>
        <w:t>Theological College Representatives:</w:t>
      </w:r>
    </w:p>
    <w:p w:rsidR="00DE0288" w:rsidRDefault="00315B49">
      <w:pPr>
        <w:pStyle w:val="BodyText"/>
        <w:tabs>
          <w:tab w:val="left" w:pos="5476"/>
        </w:tabs>
        <w:spacing w:before="22"/>
        <w:ind w:left="437"/>
      </w:pPr>
      <w:r>
        <w:rPr>
          <w:color w:val="231F20"/>
        </w:rPr>
        <w:t>Mansfield</w:t>
      </w:r>
      <w:r>
        <w:rPr>
          <w:color w:val="231F20"/>
          <w:spacing w:val="8"/>
        </w:rPr>
        <w:t xml:space="preserve"> </w:t>
      </w:r>
      <w:r>
        <w:rPr>
          <w:color w:val="231F20"/>
        </w:rPr>
        <w:t>College</w:t>
      </w:r>
      <w:r>
        <w:rPr>
          <w:color w:val="231F20"/>
        </w:rPr>
        <w:tab/>
      </w:r>
      <w:proofErr w:type="spellStart"/>
      <w:r>
        <w:rPr>
          <w:color w:val="231F20"/>
        </w:rPr>
        <w:t>Revd</w:t>
      </w:r>
      <w:proofErr w:type="spellEnd"/>
      <w:r>
        <w:rPr>
          <w:color w:val="231F20"/>
        </w:rPr>
        <w:t xml:space="preserve"> Dr Walter Houston, Mr David</w:t>
      </w:r>
      <w:r>
        <w:rPr>
          <w:color w:val="231F20"/>
          <w:spacing w:val="32"/>
        </w:rPr>
        <w:t xml:space="preserve"> </w:t>
      </w:r>
      <w:r>
        <w:rPr>
          <w:color w:val="231F20"/>
        </w:rPr>
        <w:t>Morgan</w:t>
      </w:r>
    </w:p>
    <w:p w:rsidR="00DE0288" w:rsidRDefault="00315B49">
      <w:pPr>
        <w:pStyle w:val="BodyText"/>
        <w:tabs>
          <w:tab w:val="left" w:pos="5477"/>
        </w:tabs>
        <w:spacing w:before="21"/>
        <w:ind w:left="437"/>
      </w:pPr>
      <w:r>
        <w:rPr>
          <w:color w:val="231F20"/>
        </w:rPr>
        <w:t>Northern</w:t>
      </w:r>
      <w:r>
        <w:rPr>
          <w:color w:val="231F20"/>
          <w:spacing w:val="8"/>
        </w:rPr>
        <w:t xml:space="preserve"> </w:t>
      </w:r>
      <w:r>
        <w:rPr>
          <w:color w:val="231F20"/>
        </w:rPr>
        <w:t>College</w:t>
      </w:r>
      <w:r>
        <w:rPr>
          <w:color w:val="231F20"/>
        </w:rPr>
        <w:tab/>
      </w:r>
      <w:proofErr w:type="spellStart"/>
      <w:r>
        <w:rPr>
          <w:color w:val="231F20"/>
        </w:rPr>
        <w:t>Revd</w:t>
      </w:r>
      <w:proofErr w:type="spellEnd"/>
      <w:r>
        <w:rPr>
          <w:color w:val="231F20"/>
        </w:rPr>
        <w:t xml:space="preserve"> Janet </w:t>
      </w:r>
      <w:r>
        <w:rPr>
          <w:color w:val="231F20"/>
          <w:spacing w:val="-3"/>
        </w:rPr>
        <w:t xml:space="preserve">Berry, </w:t>
      </w:r>
      <w:r>
        <w:rPr>
          <w:color w:val="231F20"/>
        </w:rPr>
        <w:t>Mrs Ruth</w:t>
      </w:r>
      <w:r>
        <w:rPr>
          <w:color w:val="231F20"/>
          <w:spacing w:val="32"/>
        </w:rPr>
        <w:t xml:space="preserve"> </w:t>
      </w:r>
      <w:r>
        <w:rPr>
          <w:color w:val="231F20"/>
        </w:rPr>
        <w:t>Browning</w:t>
      </w:r>
    </w:p>
    <w:p w:rsidR="00DE0288" w:rsidRDefault="00315B49">
      <w:pPr>
        <w:pStyle w:val="BodyText"/>
        <w:tabs>
          <w:tab w:val="left" w:pos="5477"/>
        </w:tabs>
        <w:spacing w:before="22" w:line="264" w:lineRule="auto"/>
        <w:ind w:left="437" w:right="652" w:hanging="1"/>
      </w:pPr>
      <w:r>
        <w:rPr>
          <w:color w:val="231F20"/>
        </w:rPr>
        <w:t>Queens</w:t>
      </w:r>
      <w:r>
        <w:rPr>
          <w:color w:val="231F20"/>
          <w:spacing w:val="4"/>
        </w:rPr>
        <w:t xml:space="preserve"> </w:t>
      </w:r>
      <w:r>
        <w:rPr>
          <w:color w:val="231F20"/>
        </w:rPr>
        <w:t>Foundation</w:t>
      </w:r>
      <w:r>
        <w:rPr>
          <w:color w:val="231F20"/>
        </w:rPr>
        <w:tab/>
      </w:r>
      <w:proofErr w:type="spellStart"/>
      <w:r>
        <w:rPr>
          <w:color w:val="231F20"/>
        </w:rPr>
        <w:t>Revd</w:t>
      </w:r>
      <w:proofErr w:type="spellEnd"/>
      <w:r>
        <w:rPr>
          <w:color w:val="231F20"/>
        </w:rPr>
        <w:t xml:space="preserve"> Dr Michael Jagessar, Mr Andrew </w:t>
      </w:r>
      <w:r>
        <w:rPr>
          <w:color w:val="231F20"/>
          <w:spacing w:val="-4"/>
        </w:rPr>
        <w:t xml:space="preserve">Birch </w:t>
      </w:r>
      <w:r>
        <w:rPr>
          <w:color w:val="231F20"/>
        </w:rPr>
        <w:t>Scottish United Reformed &amp;</w:t>
      </w:r>
      <w:r>
        <w:rPr>
          <w:color w:val="231F20"/>
          <w:spacing w:val="38"/>
        </w:rPr>
        <w:t xml:space="preserve"> </w:t>
      </w:r>
      <w:r>
        <w:rPr>
          <w:color w:val="231F20"/>
        </w:rPr>
        <w:t>Congregational</w:t>
      </w:r>
      <w:r>
        <w:rPr>
          <w:color w:val="231F20"/>
          <w:spacing w:val="10"/>
        </w:rPr>
        <w:t xml:space="preserve"> </w:t>
      </w:r>
      <w:r>
        <w:rPr>
          <w:color w:val="231F20"/>
        </w:rPr>
        <w:t>College</w:t>
      </w:r>
      <w:r>
        <w:rPr>
          <w:color w:val="231F20"/>
        </w:rPr>
        <w:tab/>
      </w:r>
      <w:proofErr w:type="spellStart"/>
      <w:r>
        <w:rPr>
          <w:color w:val="231F20"/>
        </w:rPr>
        <w:t>Revd</w:t>
      </w:r>
      <w:proofErr w:type="spellEnd"/>
      <w:r>
        <w:rPr>
          <w:color w:val="231F20"/>
        </w:rPr>
        <w:t xml:space="preserve"> John</w:t>
      </w:r>
      <w:r>
        <w:rPr>
          <w:color w:val="231F20"/>
          <w:spacing w:val="10"/>
        </w:rPr>
        <w:t xml:space="preserve"> </w:t>
      </w:r>
      <w:r>
        <w:rPr>
          <w:color w:val="231F20"/>
        </w:rPr>
        <w:t>Dyce</w:t>
      </w:r>
    </w:p>
    <w:p w:rsidR="00DE0288" w:rsidRDefault="00315B49">
      <w:pPr>
        <w:pStyle w:val="BodyText"/>
        <w:tabs>
          <w:tab w:val="left" w:pos="5477"/>
        </w:tabs>
        <w:spacing w:line="218" w:lineRule="exact"/>
        <w:ind w:left="438"/>
      </w:pPr>
      <w:r>
        <w:rPr>
          <w:color w:val="231F20"/>
        </w:rPr>
        <w:t>Westminster</w:t>
      </w:r>
      <w:r>
        <w:rPr>
          <w:color w:val="231F20"/>
          <w:spacing w:val="3"/>
        </w:rPr>
        <w:t xml:space="preserve"> </w:t>
      </w:r>
      <w:r>
        <w:rPr>
          <w:color w:val="231F20"/>
        </w:rPr>
        <w:t>College</w:t>
      </w:r>
      <w:r>
        <w:rPr>
          <w:color w:val="231F20"/>
        </w:rPr>
        <w:tab/>
      </w:r>
      <w:proofErr w:type="spellStart"/>
      <w:r>
        <w:rPr>
          <w:color w:val="231F20"/>
        </w:rPr>
        <w:t>Revd</w:t>
      </w:r>
      <w:proofErr w:type="spellEnd"/>
      <w:r>
        <w:rPr>
          <w:color w:val="231F20"/>
        </w:rPr>
        <w:t xml:space="preserve"> Dr Janet </w:t>
      </w:r>
      <w:proofErr w:type="spellStart"/>
      <w:r>
        <w:rPr>
          <w:color w:val="231F20"/>
        </w:rPr>
        <w:t>Tollington</w:t>
      </w:r>
      <w:proofErr w:type="spellEnd"/>
      <w:r>
        <w:rPr>
          <w:color w:val="231F20"/>
        </w:rPr>
        <w:t>, Mrs Lucy</w:t>
      </w:r>
      <w:r>
        <w:rPr>
          <w:color w:val="231F20"/>
          <w:spacing w:val="28"/>
        </w:rPr>
        <w:t xml:space="preserve"> </w:t>
      </w:r>
      <w:r>
        <w:rPr>
          <w:color w:val="231F20"/>
        </w:rPr>
        <w:t>Brierley</w:t>
      </w:r>
    </w:p>
    <w:p w:rsidR="00DE0288" w:rsidRDefault="00DE0288">
      <w:pPr>
        <w:pStyle w:val="BodyText"/>
        <w:spacing w:before="8"/>
        <w:rPr>
          <w:sz w:val="22"/>
        </w:rPr>
      </w:pPr>
    </w:p>
    <w:p w:rsidR="00DE0288" w:rsidRDefault="00315B49">
      <w:pPr>
        <w:tabs>
          <w:tab w:val="left" w:pos="5478"/>
        </w:tabs>
        <w:ind w:left="438"/>
        <w:rPr>
          <w:sz w:val="19"/>
        </w:rPr>
      </w:pPr>
      <w:r>
        <w:rPr>
          <w:b/>
          <w:color w:val="231F20"/>
          <w:spacing w:val="-5"/>
          <w:sz w:val="19"/>
        </w:rPr>
        <w:t>Youth</w:t>
      </w:r>
      <w:r>
        <w:rPr>
          <w:b/>
          <w:color w:val="231F20"/>
          <w:spacing w:val="1"/>
          <w:sz w:val="19"/>
        </w:rPr>
        <w:t xml:space="preserve"> </w:t>
      </w:r>
      <w:r>
        <w:rPr>
          <w:b/>
          <w:color w:val="231F20"/>
          <w:sz w:val="19"/>
        </w:rPr>
        <w:t>Representatives:</w:t>
      </w:r>
      <w:r>
        <w:rPr>
          <w:b/>
          <w:color w:val="231F20"/>
          <w:sz w:val="19"/>
        </w:rPr>
        <w:tab/>
      </w:r>
      <w:r>
        <w:rPr>
          <w:color w:val="231F20"/>
          <w:sz w:val="19"/>
        </w:rPr>
        <w:t>Miss Amanda Wade, Miss Rosemary</w:t>
      </w:r>
      <w:r>
        <w:rPr>
          <w:color w:val="231F20"/>
          <w:spacing w:val="26"/>
          <w:sz w:val="19"/>
        </w:rPr>
        <w:t xml:space="preserve"> </w:t>
      </w:r>
      <w:r>
        <w:rPr>
          <w:color w:val="231F20"/>
          <w:sz w:val="19"/>
        </w:rPr>
        <w:t>Simmons</w:t>
      </w:r>
    </w:p>
    <w:p w:rsidR="00DE0288" w:rsidRDefault="00DE0288">
      <w:pPr>
        <w:pStyle w:val="BodyText"/>
        <w:spacing w:before="9"/>
        <w:rPr>
          <w:sz w:val="22"/>
        </w:rPr>
      </w:pPr>
    </w:p>
    <w:p w:rsidR="00DE0288" w:rsidRDefault="00315B49">
      <w:pPr>
        <w:pStyle w:val="Heading3"/>
        <w:ind w:left="437"/>
      </w:pPr>
      <w:r>
        <w:rPr>
          <w:color w:val="231F20"/>
        </w:rPr>
        <w:t xml:space="preserve">Assembly </w:t>
      </w:r>
      <w:r>
        <w:rPr>
          <w:color w:val="231F20"/>
        </w:rPr>
        <w:t>Members from Other Churches in the United Kingdom:</w:t>
      </w:r>
    </w:p>
    <w:p w:rsidR="00DE0288" w:rsidRDefault="00315B49">
      <w:pPr>
        <w:pStyle w:val="BodyText"/>
        <w:tabs>
          <w:tab w:val="left" w:pos="5477"/>
        </w:tabs>
        <w:spacing w:before="22" w:line="264" w:lineRule="auto"/>
        <w:ind w:left="437" w:right="2542" w:hanging="1"/>
      </w:pPr>
      <w:r>
        <w:rPr>
          <w:color w:val="231F20"/>
        </w:rPr>
        <w:t>Baptist Union of</w:t>
      </w:r>
      <w:r>
        <w:rPr>
          <w:color w:val="231F20"/>
          <w:spacing w:val="37"/>
        </w:rPr>
        <w:t xml:space="preserve"> </w:t>
      </w:r>
      <w:r>
        <w:rPr>
          <w:color w:val="231F20"/>
        </w:rPr>
        <w:t>Great</w:t>
      </w:r>
      <w:r>
        <w:rPr>
          <w:color w:val="231F20"/>
          <w:spacing w:val="12"/>
        </w:rPr>
        <w:t xml:space="preserve"> </w:t>
      </w:r>
      <w:r>
        <w:rPr>
          <w:color w:val="231F20"/>
        </w:rPr>
        <w:t>Britain</w:t>
      </w:r>
      <w:r>
        <w:rPr>
          <w:color w:val="231F20"/>
        </w:rPr>
        <w:tab/>
      </w:r>
      <w:proofErr w:type="spellStart"/>
      <w:r>
        <w:rPr>
          <w:color w:val="231F20"/>
        </w:rPr>
        <w:t>Revd</w:t>
      </w:r>
      <w:proofErr w:type="spellEnd"/>
      <w:r>
        <w:rPr>
          <w:color w:val="231F20"/>
        </w:rPr>
        <w:t xml:space="preserve"> Kathryn </w:t>
      </w:r>
      <w:r>
        <w:rPr>
          <w:color w:val="231F20"/>
          <w:spacing w:val="-4"/>
        </w:rPr>
        <w:t xml:space="preserve">Morgan </w:t>
      </w:r>
      <w:r>
        <w:rPr>
          <w:color w:val="231F20"/>
        </w:rPr>
        <w:t>Catholic Bishops Conference of England</w:t>
      </w:r>
      <w:r>
        <w:rPr>
          <w:color w:val="231F20"/>
          <w:spacing w:val="33"/>
        </w:rPr>
        <w:t xml:space="preserve"> </w:t>
      </w:r>
      <w:r>
        <w:rPr>
          <w:color w:val="231F20"/>
        </w:rPr>
        <w:t>and</w:t>
      </w:r>
      <w:r>
        <w:rPr>
          <w:color w:val="231F20"/>
          <w:spacing w:val="7"/>
        </w:rPr>
        <w:t xml:space="preserve"> </w:t>
      </w:r>
      <w:r>
        <w:rPr>
          <w:color w:val="231F20"/>
        </w:rPr>
        <w:t>Wales</w:t>
      </w:r>
      <w:r>
        <w:rPr>
          <w:color w:val="231F20"/>
        </w:rPr>
        <w:tab/>
      </w:r>
      <w:proofErr w:type="spellStart"/>
      <w:r>
        <w:rPr>
          <w:color w:val="231F20"/>
        </w:rPr>
        <w:t>Mgr</w:t>
      </w:r>
      <w:proofErr w:type="spellEnd"/>
      <w:r>
        <w:rPr>
          <w:color w:val="231F20"/>
        </w:rPr>
        <w:t xml:space="preserve"> William Steele Churches </w:t>
      </w:r>
      <w:r>
        <w:rPr>
          <w:color w:val="231F20"/>
          <w:spacing w:val="-3"/>
        </w:rPr>
        <w:t xml:space="preserve">Together </w:t>
      </w:r>
      <w:r>
        <w:rPr>
          <w:color w:val="231F20"/>
        </w:rPr>
        <w:t>in Britain</w:t>
      </w:r>
      <w:r>
        <w:rPr>
          <w:color w:val="231F20"/>
          <w:spacing w:val="24"/>
        </w:rPr>
        <w:t xml:space="preserve"> </w:t>
      </w:r>
      <w:r>
        <w:rPr>
          <w:color w:val="231F20"/>
        </w:rPr>
        <w:t>and</w:t>
      </w:r>
      <w:r>
        <w:rPr>
          <w:color w:val="231F20"/>
          <w:spacing w:val="6"/>
        </w:rPr>
        <w:t xml:space="preserve"> </w:t>
      </w:r>
      <w:r>
        <w:rPr>
          <w:color w:val="231F20"/>
        </w:rPr>
        <w:t>Ireland</w:t>
      </w:r>
      <w:r>
        <w:rPr>
          <w:color w:val="231F20"/>
        </w:rPr>
        <w:tab/>
        <w:t>Dr David</w:t>
      </w:r>
      <w:r>
        <w:rPr>
          <w:color w:val="231F20"/>
          <w:spacing w:val="20"/>
        </w:rPr>
        <w:t xml:space="preserve"> </w:t>
      </w:r>
      <w:proofErr w:type="spellStart"/>
      <w:r>
        <w:rPr>
          <w:color w:val="231F20"/>
        </w:rPr>
        <w:t>Goodbourn</w:t>
      </w:r>
      <w:proofErr w:type="spellEnd"/>
    </w:p>
    <w:p w:rsidR="00DE0288" w:rsidRDefault="00315B49">
      <w:pPr>
        <w:pStyle w:val="BodyText"/>
        <w:tabs>
          <w:tab w:val="left" w:pos="5477"/>
        </w:tabs>
        <w:spacing w:line="264" w:lineRule="auto"/>
        <w:ind w:left="438" w:right="2617" w:hanging="1"/>
      </w:pPr>
      <w:r>
        <w:rPr>
          <w:color w:val="231F20"/>
        </w:rPr>
        <w:t xml:space="preserve">Churches </w:t>
      </w:r>
      <w:r>
        <w:rPr>
          <w:color w:val="231F20"/>
          <w:spacing w:val="-3"/>
        </w:rPr>
        <w:t>Together</w:t>
      </w:r>
      <w:r>
        <w:rPr>
          <w:color w:val="231F20"/>
          <w:spacing w:val="8"/>
        </w:rPr>
        <w:t xml:space="preserve"> </w:t>
      </w:r>
      <w:r>
        <w:rPr>
          <w:color w:val="231F20"/>
        </w:rPr>
        <w:t>in</w:t>
      </w:r>
      <w:r>
        <w:rPr>
          <w:color w:val="231F20"/>
          <w:spacing w:val="5"/>
        </w:rPr>
        <w:t xml:space="preserve"> </w:t>
      </w:r>
      <w:r>
        <w:rPr>
          <w:color w:val="231F20"/>
        </w:rPr>
        <w:t>England</w:t>
      </w:r>
      <w:r>
        <w:rPr>
          <w:color w:val="231F20"/>
        </w:rPr>
        <w:tab/>
      </w:r>
      <w:proofErr w:type="spellStart"/>
      <w:r>
        <w:rPr>
          <w:color w:val="231F20"/>
        </w:rPr>
        <w:t>Revd</w:t>
      </w:r>
      <w:proofErr w:type="spellEnd"/>
      <w:r>
        <w:rPr>
          <w:color w:val="231F20"/>
        </w:rPr>
        <w:t xml:space="preserve"> John Bradley International Ministerial Council of</w:t>
      </w:r>
      <w:r>
        <w:rPr>
          <w:color w:val="231F20"/>
          <w:spacing w:val="36"/>
        </w:rPr>
        <w:t xml:space="preserve"> </w:t>
      </w:r>
      <w:r>
        <w:rPr>
          <w:color w:val="231F20"/>
        </w:rPr>
        <w:t>Great</w:t>
      </w:r>
      <w:r>
        <w:rPr>
          <w:color w:val="231F20"/>
          <w:spacing w:val="9"/>
        </w:rPr>
        <w:t xml:space="preserve"> </w:t>
      </w:r>
      <w:r>
        <w:rPr>
          <w:color w:val="231F20"/>
        </w:rPr>
        <w:t>Britain</w:t>
      </w:r>
      <w:r>
        <w:rPr>
          <w:color w:val="231F20"/>
        </w:rPr>
        <w:tab/>
        <w:t>Mrs Agatha Baptiste Methodist</w:t>
      </w:r>
      <w:r>
        <w:rPr>
          <w:color w:val="231F20"/>
          <w:spacing w:val="15"/>
        </w:rPr>
        <w:t xml:space="preserve"> </w:t>
      </w:r>
      <w:r>
        <w:rPr>
          <w:color w:val="231F20"/>
        </w:rPr>
        <w:t>Church</w:t>
      </w:r>
      <w:r>
        <w:rPr>
          <w:color w:val="231F20"/>
        </w:rPr>
        <w:tab/>
      </w:r>
      <w:proofErr w:type="spellStart"/>
      <w:r>
        <w:rPr>
          <w:color w:val="231F20"/>
        </w:rPr>
        <w:t>Revd</w:t>
      </w:r>
      <w:proofErr w:type="spellEnd"/>
      <w:r>
        <w:rPr>
          <w:color w:val="231F20"/>
        </w:rPr>
        <w:t xml:space="preserve"> Martyn</w:t>
      </w:r>
      <w:r>
        <w:rPr>
          <w:color w:val="231F20"/>
          <w:spacing w:val="19"/>
        </w:rPr>
        <w:t xml:space="preserve"> </w:t>
      </w:r>
      <w:r>
        <w:rPr>
          <w:color w:val="231F20"/>
          <w:spacing w:val="-3"/>
        </w:rPr>
        <w:t>Skinner</w:t>
      </w:r>
    </w:p>
    <w:p w:rsidR="00DE0288" w:rsidRDefault="00315B49">
      <w:pPr>
        <w:pStyle w:val="BodyText"/>
        <w:tabs>
          <w:tab w:val="left" w:pos="5478"/>
        </w:tabs>
        <w:spacing w:line="217" w:lineRule="exact"/>
        <w:ind w:left="438"/>
      </w:pPr>
      <w:r>
        <w:rPr>
          <w:color w:val="231F20"/>
        </w:rPr>
        <w:t>Moravian</w:t>
      </w:r>
      <w:r>
        <w:rPr>
          <w:color w:val="231F20"/>
          <w:spacing w:val="7"/>
        </w:rPr>
        <w:t xml:space="preserve"> </w:t>
      </w:r>
      <w:r>
        <w:rPr>
          <w:color w:val="231F20"/>
        </w:rPr>
        <w:t>Church</w:t>
      </w:r>
      <w:r>
        <w:rPr>
          <w:color w:val="231F20"/>
        </w:rPr>
        <w:tab/>
      </w:r>
      <w:proofErr w:type="spellStart"/>
      <w:r>
        <w:rPr>
          <w:color w:val="231F20"/>
        </w:rPr>
        <w:t>Revd</w:t>
      </w:r>
      <w:proofErr w:type="spellEnd"/>
      <w:r>
        <w:rPr>
          <w:color w:val="231F20"/>
        </w:rPr>
        <w:t xml:space="preserve"> Jan</w:t>
      </w:r>
      <w:r>
        <w:rPr>
          <w:color w:val="231F20"/>
          <w:spacing w:val="10"/>
        </w:rPr>
        <w:t xml:space="preserve"> </w:t>
      </w:r>
      <w:r>
        <w:rPr>
          <w:color w:val="231F20"/>
        </w:rPr>
        <w:t>Mullin</w:t>
      </w:r>
    </w:p>
    <w:p w:rsidR="00DE0288" w:rsidRDefault="00315B49">
      <w:pPr>
        <w:pStyle w:val="BodyText"/>
        <w:tabs>
          <w:tab w:val="left" w:pos="5478"/>
        </w:tabs>
        <w:spacing w:before="20"/>
        <w:ind w:left="438"/>
      </w:pPr>
      <w:r>
        <w:rPr>
          <w:color w:val="231F20"/>
        </w:rPr>
        <w:t>Presbyterian Church</w:t>
      </w:r>
      <w:r>
        <w:rPr>
          <w:color w:val="231F20"/>
          <w:spacing w:val="6"/>
        </w:rPr>
        <w:t xml:space="preserve"> </w:t>
      </w:r>
      <w:r>
        <w:rPr>
          <w:color w:val="231F20"/>
        </w:rPr>
        <w:t>in</w:t>
      </w:r>
      <w:r>
        <w:rPr>
          <w:color w:val="231F20"/>
          <w:spacing w:val="3"/>
        </w:rPr>
        <w:t xml:space="preserve"> </w:t>
      </w:r>
      <w:r>
        <w:rPr>
          <w:color w:val="231F20"/>
        </w:rPr>
        <w:t>Ireland</w:t>
      </w:r>
      <w:r>
        <w:rPr>
          <w:color w:val="231F20"/>
        </w:rPr>
        <w:tab/>
      </w:r>
      <w:proofErr w:type="spellStart"/>
      <w:r>
        <w:rPr>
          <w:color w:val="231F20"/>
        </w:rPr>
        <w:t>Revd</w:t>
      </w:r>
      <w:proofErr w:type="spellEnd"/>
      <w:r>
        <w:rPr>
          <w:color w:val="231F20"/>
        </w:rPr>
        <w:t xml:space="preserve"> Colin</w:t>
      </w:r>
      <w:r>
        <w:rPr>
          <w:color w:val="231F20"/>
          <w:spacing w:val="10"/>
        </w:rPr>
        <w:t xml:space="preserve"> </w:t>
      </w:r>
      <w:r>
        <w:rPr>
          <w:color w:val="231F20"/>
        </w:rPr>
        <w:t>McClure</w:t>
      </w:r>
    </w:p>
    <w:p w:rsidR="00DE0288" w:rsidRDefault="00315B49">
      <w:pPr>
        <w:pStyle w:val="BodyText"/>
        <w:tabs>
          <w:tab w:val="left" w:pos="5478"/>
        </w:tabs>
        <w:spacing w:before="21"/>
        <w:ind w:left="438"/>
      </w:pPr>
      <w:r>
        <w:rPr>
          <w:color w:val="231F20"/>
        </w:rPr>
        <w:t>Presbyterian Church</w:t>
      </w:r>
      <w:r>
        <w:rPr>
          <w:color w:val="231F20"/>
          <w:spacing w:val="4"/>
        </w:rPr>
        <w:t xml:space="preserve"> </w:t>
      </w:r>
      <w:r>
        <w:rPr>
          <w:color w:val="231F20"/>
        </w:rPr>
        <w:t>of</w:t>
      </w:r>
      <w:r>
        <w:rPr>
          <w:color w:val="231F20"/>
          <w:spacing w:val="2"/>
        </w:rPr>
        <w:t xml:space="preserve"> </w:t>
      </w:r>
      <w:r>
        <w:rPr>
          <w:color w:val="231F20"/>
        </w:rPr>
        <w:t>Wales</w:t>
      </w:r>
      <w:r>
        <w:rPr>
          <w:color w:val="231F20"/>
        </w:rPr>
        <w:tab/>
      </w:r>
      <w:proofErr w:type="spellStart"/>
      <w:r>
        <w:rPr>
          <w:color w:val="231F20"/>
        </w:rPr>
        <w:t>Revd</w:t>
      </w:r>
      <w:proofErr w:type="spellEnd"/>
      <w:r>
        <w:rPr>
          <w:color w:val="231F20"/>
        </w:rPr>
        <w:t xml:space="preserve"> Neil</w:t>
      </w:r>
      <w:r>
        <w:rPr>
          <w:color w:val="231F20"/>
          <w:spacing w:val="10"/>
        </w:rPr>
        <w:t xml:space="preserve"> </w:t>
      </w:r>
      <w:r>
        <w:rPr>
          <w:color w:val="231F20"/>
        </w:rPr>
        <w:t>Kirkham</w:t>
      </w:r>
    </w:p>
    <w:p w:rsidR="00DE0288" w:rsidRDefault="00315B49">
      <w:pPr>
        <w:pStyle w:val="BodyText"/>
        <w:tabs>
          <w:tab w:val="left" w:pos="5478"/>
        </w:tabs>
        <w:spacing w:before="22"/>
        <w:ind w:left="438"/>
      </w:pPr>
      <w:r>
        <w:rPr>
          <w:color w:val="231F20"/>
        </w:rPr>
        <w:t>The Church</w:t>
      </w:r>
      <w:r>
        <w:rPr>
          <w:color w:val="231F20"/>
          <w:spacing w:val="8"/>
        </w:rPr>
        <w:t xml:space="preserve"> </w:t>
      </w:r>
      <w:r>
        <w:rPr>
          <w:color w:val="231F20"/>
        </w:rPr>
        <w:t>of</w:t>
      </w:r>
      <w:r>
        <w:rPr>
          <w:color w:val="231F20"/>
          <w:spacing w:val="4"/>
        </w:rPr>
        <w:t xml:space="preserve"> </w:t>
      </w:r>
      <w:r>
        <w:rPr>
          <w:color w:val="231F20"/>
        </w:rPr>
        <w:t>England</w:t>
      </w:r>
      <w:r>
        <w:rPr>
          <w:color w:val="231F20"/>
        </w:rPr>
        <w:tab/>
        <w:t xml:space="preserve">The Right </w:t>
      </w:r>
      <w:proofErr w:type="spellStart"/>
      <w:r>
        <w:rPr>
          <w:color w:val="231F20"/>
        </w:rPr>
        <w:t>Revd</w:t>
      </w:r>
      <w:proofErr w:type="spellEnd"/>
      <w:r>
        <w:rPr>
          <w:color w:val="231F20"/>
        </w:rPr>
        <w:t xml:space="preserve"> David</w:t>
      </w:r>
      <w:r>
        <w:rPr>
          <w:color w:val="231F20"/>
          <w:spacing w:val="19"/>
        </w:rPr>
        <w:t xml:space="preserve"> </w:t>
      </w:r>
      <w:r>
        <w:rPr>
          <w:color w:val="231F20"/>
        </w:rPr>
        <w:t>Hawtin</w:t>
      </w:r>
    </w:p>
    <w:p w:rsidR="00DE0288" w:rsidRDefault="00315B49">
      <w:pPr>
        <w:pStyle w:val="BodyText"/>
        <w:tabs>
          <w:tab w:val="left" w:pos="5478"/>
        </w:tabs>
        <w:spacing w:before="21"/>
        <w:ind w:left="439"/>
      </w:pPr>
      <w:r>
        <w:rPr>
          <w:color w:val="231F20"/>
        </w:rPr>
        <w:t>The Church</w:t>
      </w:r>
      <w:r>
        <w:rPr>
          <w:color w:val="231F20"/>
          <w:spacing w:val="16"/>
        </w:rPr>
        <w:t xml:space="preserve"> </w:t>
      </w:r>
      <w:r>
        <w:rPr>
          <w:color w:val="231F20"/>
        </w:rPr>
        <w:t>of</w:t>
      </w:r>
      <w:r>
        <w:rPr>
          <w:color w:val="231F20"/>
          <w:spacing w:val="8"/>
        </w:rPr>
        <w:t xml:space="preserve"> </w:t>
      </w:r>
      <w:r>
        <w:rPr>
          <w:color w:val="231F20"/>
        </w:rPr>
        <w:t>Scotland</w:t>
      </w:r>
      <w:r>
        <w:rPr>
          <w:color w:val="231F20"/>
        </w:rPr>
        <w:tab/>
        <w:t>Mrs Christine</w:t>
      </w:r>
      <w:r>
        <w:rPr>
          <w:color w:val="231F20"/>
          <w:spacing w:val="19"/>
        </w:rPr>
        <w:t xml:space="preserve"> </w:t>
      </w:r>
      <w:r>
        <w:rPr>
          <w:color w:val="231F20"/>
          <w:spacing w:val="-6"/>
        </w:rPr>
        <w:t>Tait</w:t>
      </w:r>
    </w:p>
    <w:p w:rsidR="00DE0288" w:rsidRDefault="00315B49">
      <w:pPr>
        <w:pStyle w:val="BodyText"/>
        <w:tabs>
          <w:tab w:val="left" w:pos="5479"/>
        </w:tabs>
        <w:spacing w:before="22"/>
        <w:ind w:left="439"/>
      </w:pPr>
      <w:r>
        <w:rPr>
          <w:color w:val="231F20"/>
        </w:rPr>
        <w:t>United Free Church</w:t>
      </w:r>
      <w:r>
        <w:rPr>
          <w:color w:val="231F20"/>
          <w:spacing w:val="24"/>
        </w:rPr>
        <w:t xml:space="preserve"> </w:t>
      </w:r>
      <w:r>
        <w:rPr>
          <w:color w:val="231F20"/>
        </w:rPr>
        <w:t>of</w:t>
      </w:r>
      <w:r>
        <w:rPr>
          <w:color w:val="231F20"/>
          <w:spacing w:val="8"/>
        </w:rPr>
        <w:t xml:space="preserve"> </w:t>
      </w:r>
      <w:r>
        <w:rPr>
          <w:color w:val="231F20"/>
        </w:rPr>
        <w:t>Scotland</w:t>
      </w:r>
      <w:r>
        <w:rPr>
          <w:color w:val="231F20"/>
        </w:rPr>
        <w:tab/>
      </w:r>
      <w:proofErr w:type="spellStart"/>
      <w:r>
        <w:rPr>
          <w:color w:val="231F20"/>
        </w:rPr>
        <w:t>Revd</w:t>
      </w:r>
      <w:proofErr w:type="spellEnd"/>
      <w:r>
        <w:rPr>
          <w:color w:val="231F20"/>
        </w:rPr>
        <w:t xml:space="preserve"> John</w:t>
      </w:r>
      <w:r>
        <w:rPr>
          <w:color w:val="231F20"/>
          <w:spacing w:val="17"/>
        </w:rPr>
        <w:t xml:space="preserve"> </w:t>
      </w:r>
      <w:proofErr w:type="spellStart"/>
      <w:r>
        <w:rPr>
          <w:color w:val="231F20"/>
        </w:rPr>
        <w:t>McFie</w:t>
      </w:r>
      <w:proofErr w:type="spellEnd"/>
    </w:p>
    <w:p w:rsidR="00DE0288" w:rsidRDefault="00315B49">
      <w:pPr>
        <w:pStyle w:val="BodyText"/>
        <w:tabs>
          <w:tab w:val="left" w:pos="5479"/>
        </w:tabs>
        <w:spacing w:before="21"/>
        <w:ind w:left="439"/>
      </w:pPr>
      <w:r>
        <w:rPr>
          <w:color w:val="231F20"/>
        </w:rPr>
        <w:t>Union of</w:t>
      </w:r>
      <w:r>
        <w:rPr>
          <w:color w:val="231F20"/>
          <w:spacing w:val="18"/>
        </w:rPr>
        <w:t xml:space="preserve"> </w:t>
      </w:r>
      <w:r>
        <w:rPr>
          <w:color w:val="231F20"/>
          <w:spacing w:val="-3"/>
        </w:rPr>
        <w:t>Welsh</w:t>
      </w:r>
      <w:r>
        <w:rPr>
          <w:color w:val="231F20"/>
          <w:spacing w:val="9"/>
        </w:rPr>
        <w:t xml:space="preserve"> </w:t>
      </w:r>
      <w:r>
        <w:rPr>
          <w:color w:val="231F20"/>
        </w:rPr>
        <w:t>Independents</w:t>
      </w:r>
      <w:r>
        <w:rPr>
          <w:color w:val="231F20"/>
        </w:rPr>
        <w:tab/>
      </w:r>
      <w:proofErr w:type="spellStart"/>
      <w:r>
        <w:rPr>
          <w:color w:val="231F20"/>
        </w:rPr>
        <w:t>Revd</w:t>
      </w:r>
      <w:proofErr w:type="spellEnd"/>
      <w:r>
        <w:rPr>
          <w:color w:val="231F20"/>
        </w:rPr>
        <w:t xml:space="preserve"> Kevin</w:t>
      </w:r>
      <w:r>
        <w:rPr>
          <w:color w:val="231F20"/>
          <w:spacing w:val="9"/>
        </w:rPr>
        <w:t xml:space="preserve"> </w:t>
      </w:r>
      <w:r>
        <w:rPr>
          <w:color w:val="231F20"/>
        </w:rPr>
        <w:t>Davies</w:t>
      </w:r>
    </w:p>
    <w:p w:rsidR="00DE0288" w:rsidRDefault="00DE0288">
      <w:pPr>
        <w:pStyle w:val="BodyText"/>
        <w:spacing w:before="9"/>
        <w:rPr>
          <w:sz w:val="22"/>
        </w:rPr>
      </w:pPr>
    </w:p>
    <w:p w:rsidR="00DE0288" w:rsidRDefault="00315B49">
      <w:pPr>
        <w:pStyle w:val="Heading3"/>
        <w:ind w:left="437"/>
      </w:pPr>
      <w:r>
        <w:rPr>
          <w:color w:val="231F20"/>
        </w:rPr>
        <w:t>Assembly Members from Churches outside Britain and</w:t>
      </w:r>
      <w:r>
        <w:rPr>
          <w:color w:val="231F20"/>
          <w:spacing w:val="5"/>
        </w:rPr>
        <w:t xml:space="preserve"> </w:t>
      </w:r>
      <w:r>
        <w:rPr>
          <w:color w:val="231F20"/>
        </w:rPr>
        <w:t>Ireland:</w:t>
      </w:r>
    </w:p>
    <w:p w:rsidR="00DE0288" w:rsidRDefault="00315B49">
      <w:pPr>
        <w:pStyle w:val="BodyText"/>
        <w:tabs>
          <w:tab w:val="left" w:pos="5477"/>
        </w:tabs>
        <w:spacing w:before="22" w:line="264" w:lineRule="auto"/>
        <w:ind w:left="437" w:right="2438" w:hanging="1"/>
      </w:pPr>
      <w:r>
        <w:rPr>
          <w:color w:val="231F20"/>
        </w:rPr>
        <w:t>Evangelical Church of</w:t>
      </w:r>
      <w:r>
        <w:rPr>
          <w:color w:val="231F20"/>
          <w:spacing w:val="12"/>
        </w:rPr>
        <w:t xml:space="preserve"> </w:t>
      </w:r>
      <w:r>
        <w:rPr>
          <w:color w:val="231F20"/>
        </w:rPr>
        <w:t>the</w:t>
      </w:r>
      <w:r>
        <w:rPr>
          <w:color w:val="231F20"/>
          <w:spacing w:val="4"/>
        </w:rPr>
        <w:t xml:space="preserve"> </w:t>
      </w:r>
      <w:r>
        <w:rPr>
          <w:color w:val="231F20"/>
        </w:rPr>
        <w:t>Pfalz</w:t>
      </w:r>
      <w:r>
        <w:rPr>
          <w:color w:val="231F20"/>
        </w:rPr>
        <w:tab/>
      </w:r>
      <w:proofErr w:type="spellStart"/>
      <w:r>
        <w:rPr>
          <w:color w:val="231F20"/>
        </w:rPr>
        <w:t>Revd</w:t>
      </w:r>
      <w:proofErr w:type="spellEnd"/>
      <w:r>
        <w:rPr>
          <w:color w:val="231F20"/>
        </w:rPr>
        <w:t xml:space="preserve"> Martin Henninger Ecumenical Forum of European Christian </w:t>
      </w:r>
      <w:r>
        <w:rPr>
          <w:color w:val="231F20"/>
          <w:spacing w:val="-3"/>
        </w:rPr>
        <w:t xml:space="preserve">Women </w:t>
      </w:r>
      <w:r>
        <w:rPr>
          <w:color w:val="231F20"/>
        </w:rPr>
        <w:t>Mrs Ruth</w:t>
      </w:r>
      <w:r>
        <w:rPr>
          <w:color w:val="231F20"/>
          <w:spacing w:val="9"/>
        </w:rPr>
        <w:t xml:space="preserve"> </w:t>
      </w:r>
      <w:r>
        <w:rPr>
          <w:color w:val="231F20"/>
        </w:rPr>
        <w:t>Clarke</w:t>
      </w:r>
    </w:p>
    <w:p w:rsidR="00DE0288" w:rsidRDefault="00315B49">
      <w:pPr>
        <w:pStyle w:val="BodyText"/>
        <w:tabs>
          <w:tab w:val="left" w:pos="5477"/>
        </w:tabs>
        <w:spacing w:line="218" w:lineRule="exact"/>
        <w:ind w:left="437"/>
      </w:pPr>
      <w:r>
        <w:rPr>
          <w:color w:val="231F20"/>
        </w:rPr>
        <w:t>Kiribati</w:t>
      </w:r>
      <w:r>
        <w:rPr>
          <w:color w:val="231F20"/>
          <w:spacing w:val="10"/>
        </w:rPr>
        <w:t xml:space="preserve"> </w:t>
      </w:r>
      <w:r>
        <w:rPr>
          <w:color w:val="231F20"/>
        </w:rPr>
        <w:t>Protestant</w:t>
      </w:r>
      <w:r>
        <w:rPr>
          <w:color w:val="231F20"/>
          <w:spacing w:val="11"/>
        </w:rPr>
        <w:t xml:space="preserve"> </w:t>
      </w:r>
      <w:r>
        <w:rPr>
          <w:color w:val="231F20"/>
        </w:rPr>
        <w:t>Church</w:t>
      </w:r>
      <w:r>
        <w:rPr>
          <w:color w:val="231F20"/>
        </w:rPr>
        <w:tab/>
      </w:r>
      <w:proofErr w:type="spellStart"/>
      <w:r>
        <w:rPr>
          <w:color w:val="231F20"/>
        </w:rPr>
        <w:t>Revd</w:t>
      </w:r>
      <w:proofErr w:type="spellEnd"/>
      <w:r>
        <w:rPr>
          <w:color w:val="231F20"/>
        </w:rPr>
        <w:t xml:space="preserve"> </w:t>
      </w:r>
      <w:proofErr w:type="spellStart"/>
      <w:r>
        <w:rPr>
          <w:color w:val="231F20"/>
        </w:rPr>
        <w:t>Bureieta</w:t>
      </w:r>
      <w:proofErr w:type="spellEnd"/>
      <w:r>
        <w:rPr>
          <w:color w:val="231F20"/>
          <w:spacing w:val="10"/>
        </w:rPr>
        <w:t xml:space="preserve"> </w:t>
      </w:r>
      <w:proofErr w:type="spellStart"/>
      <w:r>
        <w:rPr>
          <w:color w:val="231F20"/>
        </w:rPr>
        <w:t>Karaita</w:t>
      </w:r>
      <w:proofErr w:type="spellEnd"/>
    </w:p>
    <w:p w:rsidR="00DE0288" w:rsidRDefault="00315B49">
      <w:pPr>
        <w:pStyle w:val="BodyText"/>
        <w:tabs>
          <w:tab w:val="left" w:pos="5477"/>
        </w:tabs>
        <w:spacing w:before="21" w:line="264" w:lineRule="auto"/>
        <w:ind w:left="438" w:right="2385" w:hanging="1"/>
      </w:pPr>
      <w:r>
        <w:rPr>
          <w:color w:val="231F20"/>
        </w:rPr>
        <w:t>Mission Convent Church</w:t>
      </w:r>
      <w:r>
        <w:rPr>
          <w:color w:val="231F20"/>
          <w:spacing w:val="36"/>
        </w:rPr>
        <w:t xml:space="preserve"> </w:t>
      </w:r>
      <w:r>
        <w:rPr>
          <w:color w:val="231F20"/>
        </w:rPr>
        <w:t>of</w:t>
      </w:r>
      <w:r>
        <w:rPr>
          <w:color w:val="231F20"/>
          <w:spacing w:val="13"/>
        </w:rPr>
        <w:t xml:space="preserve"> </w:t>
      </w:r>
      <w:r>
        <w:rPr>
          <w:color w:val="231F20"/>
        </w:rPr>
        <w:t>Sweden</w:t>
      </w:r>
      <w:r>
        <w:rPr>
          <w:color w:val="231F20"/>
        </w:rPr>
        <w:tab/>
      </w:r>
      <w:proofErr w:type="spellStart"/>
      <w:r>
        <w:rPr>
          <w:color w:val="231F20"/>
        </w:rPr>
        <w:t>Revd</w:t>
      </w:r>
      <w:proofErr w:type="spellEnd"/>
      <w:r>
        <w:rPr>
          <w:color w:val="231F20"/>
        </w:rPr>
        <w:t xml:space="preserve"> </w:t>
      </w:r>
      <w:proofErr w:type="spellStart"/>
      <w:r>
        <w:rPr>
          <w:color w:val="231F20"/>
        </w:rPr>
        <w:t>Krister</w:t>
      </w:r>
      <w:proofErr w:type="spellEnd"/>
      <w:r>
        <w:rPr>
          <w:color w:val="231F20"/>
        </w:rPr>
        <w:t xml:space="preserve"> Andersson National Evangelical Synod of Syria</w:t>
      </w:r>
      <w:r>
        <w:rPr>
          <w:color w:val="231F20"/>
          <w:spacing w:val="21"/>
        </w:rPr>
        <w:t xml:space="preserve"> </w:t>
      </w:r>
      <w:r>
        <w:rPr>
          <w:color w:val="231F20"/>
        </w:rPr>
        <w:t>&amp;</w:t>
      </w:r>
      <w:r>
        <w:rPr>
          <w:color w:val="231F20"/>
          <w:spacing w:val="4"/>
        </w:rPr>
        <w:t xml:space="preserve"> </w:t>
      </w:r>
      <w:r>
        <w:rPr>
          <w:color w:val="231F20"/>
        </w:rPr>
        <w:t>Lebanon</w:t>
      </w:r>
      <w:r>
        <w:rPr>
          <w:color w:val="231F20"/>
        </w:rPr>
        <w:tab/>
      </w:r>
      <w:proofErr w:type="spellStart"/>
      <w:r>
        <w:rPr>
          <w:color w:val="231F20"/>
        </w:rPr>
        <w:t>Revd</w:t>
      </w:r>
      <w:proofErr w:type="spellEnd"/>
      <w:r>
        <w:rPr>
          <w:color w:val="231F20"/>
        </w:rPr>
        <w:t xml:space="preserve"> </w:t>
      </w:r>
      <w:proofErr w:type="spellStart"/>
      <w:r>
        <w:rPr>
          <w:color w:val="231F20"/>
        </w:rPr>
        <w:t>Ma’n</w:t>
      </w:r>
      <w:proofErr w:type="spellEnd"/>
      <w:r>
        <w:rPr>
          <w:color w:val="231F20"/>
        </w:rPr>
        <w:t xml:space="preserve"> </w:t>
      </w:r>
      <w:proofErr w:type="spellStart"/>
      <w:r>
        <w:rPr>
          <w:color w:val="231F20"/>
        </w:rPr>
        <w:t>Bitar</w:t>
      </w:r>
      <w:proofErr w:type="spellEnd"/>
      <w:r>
        <w:rPr>
          <w:color w:val="231F20"/>
        </w:rPr>
        <w:t xml:space="preserve"> Presbyterian Church</w:t>
      </w:r>
      <w:r>
        <w:rPr>
          <w:color w:val="231F20"/>
          <w:spacing w:val="10"/>
        </w:rPr>
        <w:t xml:space="preserve"> </w:t>
      </w:r>
      <w:r>
        <w:rPr>
          <w:color w:val="231F20"/>
        </w:rPr>
        <w:t>in</w:t>
      </w:r>
      <w:r>
        <w:rPr>
          <w:color w:val="231F20"/>
          <w:spacing w:val="6"/>
        </w:rPr>
        <w:t xml:space="preserve"> </w:t>
      </w:r>
      <w:r>
        <w:rPr>
          <w:color w:val="231F20"/>
        </w:rPr>
        <w:t>Myanmar</w:t>
      </w:r>
      <w:r>
        <w:rPr>
          <w:color w:val="231F20"/>
        </w:rPr>
        <w:tab/>
      </w:r>
      <w:proofErr w:type="spellStart"/>
      <w:r>
        <w:rPr>
          <w:color w:val="231F20"/>
        </w:rPr>
        <w:t>Revd</w:t>
      </w:r>
      <w:proofErr w:type="spellEnd"/>
      <w:r>
        <w:rPr>
          <w:color w:val="231F20"/>
        </w:rPr>
        <w:t xml:space="preserve"> Dr Lai </w:t>
      </w:r>
      <w:proofErr w:type="spellStart"/>
      <w:r>
        <w:rPr>
          <w:color w:val="231F20"/>
        </w:rPr>
        <w:t>Thuama</w:t>
      </w:r>
      <w:proofErr w:type="spellEnd"/>
      <w:r>
        <w:rPr>
          <w:color w:val="231F20"/>
        </w:rPr>
        <w:t xml:space="preserve"> </w:t>
      </w:r>
      <w:r>
        <w:rPr>
          <w:color w:val="231F20"/>
          <w:spacing w:val="-3"/>
        </w:rPr>
        <w:t xml:space="preserve">World </w:t>
      </w:r>
      <w:r>
        <w:rPr>
          <w:color w:val="231F20"/>
        </w:rPr>
        <w:t xml:space="preserve">Convention of the Churches </w:t>
      </w:r>
      <w:r>
        <w:rPr>
          <w:color w:val="231F20"/>
          <w:spacing w:val="3"/>
        </w:rPr>
        <w:t xml:space="preserve"> </w:t>
      </w:r>
      <w:r>
        <w:rPr>
          <w:color w:val="231F20"/>
        </w:rPr>
        <w:t>of</w:t>
      </w:r>
      <w:r>
        <w:rPr>
          <w:color w:val="231F20"/>
          <w:spacing w:val="10"/>
        </w:rPr>
        <w:t xml:space="preserve"> </w:t>
      </w:r>
      <w:r>
        <w:rPr>
          <w:color w:val="231F20"/>
        </w:rPr>
        <w:t>Christ</w:t>
      </w:r>
      <w:r>
        <w:rPr>
          <w:color w:val="231F20"/>
        </w:rPr>
        <w:tab/>
        <w:t>Mr Lyndsay Jacobs Presbyterian</w:t>
      </w:r>
      <w:r>
        <w:rPr>
          <w:color w:val="231F20"/>
          <w:spacing w:val="2"/>
        </w:rPr>
        <w:t xml:space="preserve"> </w:t>
      </w:r>
      <w:r>
        <w:rPr>
          <w:color w:val="231F20"/>
        </w:rPr>
        <w:t>Church</w:t>
      </w:r>
      <w:r>
        <w:rPr>
          <w:color w:val="231F20"/>
          <w:spacing w:val="3"/>
        </w:rPr>
        <w:t xml:space="preserve"> </w:t>
      </w:r>
      <w:r>
        <w:rPr>
          <w:color w:val="231F20"/>
        </w:rPr>
        <w:t>USA</w:t>
      </w:r>
      <w:r>
        <w:rPr>
          <w:color w:val="231F20"/>
        </w:rPr>
        <w:tab/>
        <w:t>Ms Sara</w:t>
      </w:r>
      <w:r>
        <w:rPr>
          <w:color w:val="231F20"/>
          <w:spacing w:val="8"/>
        </w:rPr>
        <w:t xml:space="preserve"> </w:t>
      </w:r>
      <w:proofErr w:type="spellStart"/>
      <w:r>
        <w:rPr>
          <w:color w:val="231F20"/>
        </w:rPr>
        <w:t>Lisherness</w:t>
      </w:r>
      <w:proofErr w:type="spellEnd"/>
    </w:p>
    <w:p w:rsidR="00DE0288" w:rsidRDefault="00DE0288">
      <w:pPr>
        <w:pStyle w:val="BodyText"/>
        <w:spacing w:before="8"/>
        <w:rPr>
          <w:sz w:val="20"/>
        </w:rPr>
      </w:pPr>
    </w:p>
    <w:p w:rsidR="00DE0288" w:rsidRDefault="00315B49">
      <w:pPr>
        <w:tabs>
          <w:tab w:val="left" w:pos="5479"/>
        </w:tabs>
        <w:ind w:left="439"/>
        <w:rPr>
          <w:sz w:val="19"/>
        </w:rPr>
      </w:pPr>
      <w:r>
        <w:rPr>
          <w:b/>
          <w:color w:val="231F20"/>
          <w:sz w:val="19"/>
        </w:rPr>
        <w:t>Chaplain (URC) to HM Forces</w:t>
      </w:r>
      <w:r>
        <w:rPr>
          <w:b/>
          <w:color w:val="231F20"/>
          <w:spacing w:val="13"/>
          <w:sz w:val="19"/>
        </w:rPr>
        <w:t xml:space="preserve"> </w:t>
      </w:r>
      <w:r>
        <w:rPr>
          <w:b/>
          <w:color w:val="231F20"/>
          <w:sz w:val="19"/>
        </w:rPr>
        <w:t>in</w:t>
      </w:r>
      <w:r>
        <w:rPr>
          <w:b/>
          <w:color w:val="231F20"/>
          <w:spacing w:val="2"/>
          <w:sz w:val="19"/>
        </w:rPr>
        <w:t xml:space="preserve"> </w:t>
      </w:r>
      <w:r>
        <w:rPr>
          <w:b/>
          <w:color w:val="231F20"/>
          <w:sz w:val="19"/>
        </w:rPr>
        <w:t>Britain:</w:t>
      </w:r>
      <w:r>
        <w:rPr>
          <w:b/>
          <w:color w:val="231F20"/>
          <w:sz w:val="19"/>
        </w:rPr>
        <w:tab/>
      </w:r>
      <w:proofErr w:type="spellStart"/>
      <w:r>
        <w:rPr>
          <w:color w:val="231F20"/>
          <w:sz w:val="19"/>
        </w:rPr>
        <w:t>Revd</w:t>
      </w:r>
      <w:proofErr w:type="spellEnd"/>
      <w:r>
        <w:rPr>
          <w:color w:val="231F20"/>
          <w:sz w:val="19"/>
        </w:rPr>
        <w:t xml:space="preserve"> Michael</w:t>
      </w:r>
      <w:r>
        <w:rPr>
          <w:color w:val="231F20"/>
          <w:spacing w:val="11"/>
          <w:sz w:val="19"/>
        </w:rPr>
        <w:t xml:space="preserve"> </w:t>
      </w:r>
      <w:proofErr w:type="spellStart"/>
      <w:r>
        <w:rPr>
          <w:color w:val="231F20"/>
          <w:sz w:val="19"/>
        </w:rPr>
        <w:t>Meachin</w:t>
      </w:r>
      <w:proofErr w:type="spellEnd"/>
    </w:p>
    <w:p w:rsidR="00DE0288" w:rsidRDefault="00DE0288">
      <w:pPr>
        <w:pStyle w:val="BodyText"/>
        <w:spacing w:before="9"/>
        <w:rPr>
          <w:sz w:val="22"/>
        </w:rPr>
      </w:pPr>
    </w:p>
    <w:p w:rsidR="00DE0288" w:rsidRDefault="00315B49">
      <w:pPr>
        <w:tabs>
          <w:tab w:val="left" w:pos="5479"/>
        </w:tabs>
        <w:ind w:left="439"/>
        <w:rPr>
          <w:sz w:val="19"/>
        </w:rPr>
      </w:pPr>
      <w:r>
        <w:rPr>
          <w:b/>
          <w:color w:val="231F20"/>
          <w:sz w:val="19"/>
        </w:rPr>
        <w:t>Council for</w:t>
      </w:r>
      <w:r>
        <w:rPr>
          <w:b/>
          <w:color w:val="231F20"/>
          <w:spacing w:val="5"/>
          <w:sz w:val="19"/>
        </w:rPr>
        <w:t xml:space="preserve"> </w:t>
      </w:r>
      <w:r>
        <w:rPr>
          <w:b/>
          <w:color w:val="231F20"/>
          <w:spacing w:val="-3"/>
          <w:sz w:val="19"/>
        </w:rPr>
        <w:t>World</w:t>
      </w:r>
      <w:r>
        <w:rPr>
          <w:b/>
          <w:color w:val="231F20"/>
          <w:spacing w:val="3"/>
          <w:sz w:val="19"/>
        </w:rPr>
        <w:t xml:space="preserve"> </w:t>
      </w:r>
      <w:r>
        <w:rPr>
          <w:b/>
          <w:color w:val="231F20"/>
          <w:sz w:val="19"/>
        </w:rPr>
        <w:t>Mission</w:t>
      </w:r>
      <w:r>
        <w:rPr>
          <w:b/>
          <w:color w:val="231F20"/>
          <w:sz w:val="19"/>
        </w:rPr>
        <w:tab/>
      </w:r>
      <w:proofErr w:type="spellStart"/>
      <w:r>
        <w:rPr>
          <w:color w:val="231F20"/>
          <w:sz w:val="19"/>
        </w:rPr>
        <w:t>Revd</w:t>
      </w:r>
      <w:proofErr w:type="spellEnd"/>
      <w:r>
        <w:rPr>
          <w:color w:val="231F20"/>
          <w:sz w:val="19"/>
        </w:rPr>
        <w:t xml:space="preserve"> Dr Desmond van der</w:t>
      </w:r>
      <w:r>
        <w:rPr>
          <w:color w:val="231F20"/>
          <w:spacing w:val="23"/>
          <w:sz w:val="19"/>
        </w:rPr>
        <w:t xml:space="preserve"> </w:t>
      </w:r>
      <w:r>
        <w:rPr>
          <w:color w:val="231F20"/>
          <w:sz w:val="19"/>
        </w:rPr>
        <w:t>Water</w:t>
      </w:r>
    </w:p>
    <w:p w:rsidR="00DE0288" w:rsidRDefault="00315B49">
      <w:pPr>
        <w:pStyle w:val="Heading3"/>
        <w:spacing w:before="22"/>
        <w:ind w:left="437"/>
      </w:pPr>
      <w:r>
        <w:rPr>
          <w:color w:val="231F20"/>
        </w:rPr>
        <w:t>Past Presidents, Chairmen and Moderators:</w:t>
      </w:r>
    </w:p>
    <w:p w:rsidR="00DE0288" w:rsidRDefault="00315B49">
      <w:pPr>
        <w:pStyle w:val="BodyText"/>
        <w:spacing w:before="21" w:line="264" w:lineRule="auto"/>
        <w:ind w:left="437" w:right="1588" w:hanging="1"/>
      </w:pPr>
      <w:r>
        <w:rPr>
          <w:color w:val="231F20"/>
        </w:rPr>
        <w:t xml:space="preserve">Ms Gwen Hall, </w:t>
      </w:r>
      <w:proofErr w:type="spellStart"/>
      <w:r>
        <w:rPr>
          <w:color w:val="231F20"/>
        </w:rPr>
        <w:t>Revd</w:t>
      </w:r>
      <w:proofErr w:type="spellEnd"/>
      <w:r>
        <w:rPr>
          <w:color w:val="231F20"/>
        </w:rPr>
        <w:t xml:space="preserve"> Norman </w:t>
      </w:r>
      <w:proofErr w:type="spellStart"/>
      <w:r>
        <w:rPr>
          <w:color w:val="231F20"/>
        </w:rPr>
        <w:t>Birnie</w:t>
      </w:r>
      <w:proofErr w:type="spellEnd"/>
      <w:r>
        <w:rPr>
          <w:color w:val="231F20"/>
        </w:rPr>
        <w:t xml:space="preserve">, </w:t>
      </w:r>
      <w:proofErr w:type="spellStart"/>
      <w:r>
        <w:rPr>
          <w:color w:val="231F20"/>
        </w:rPr>
        <w:t>Revd</w:t>
      </w:r>
      <w:proofErr w:type="spellEnd"/>
      <w:r>
        <w:rPr>
          <w:color w:val="231F20"/>
        </w:rPr>
        <w:t xml:space="preserve"> Arthur Macarthur, </w:t>
      </w:r>
      <w:proofErr w:type="spellStart"/>
      <w:r>
        <w:rPr>
          <w:color w:val="231F20"/>
        </w:rPr>
        <w:t>Revd</w:t>
      </w:r>
      <w:proofErr w:type="spellEnd"/>
      <w:r>
        <w:rPr>
          <w:color w:val="231F20"/>
        </w:rPr>
        <w:t xml:space="preserve"> John Johansen-Berg, </w:t>
      </w:r>
      <w:proofErr w:type="spellStart"/>
      <w:r>
        <w:rPr>
          <w:color w:val="231F20"/>
        </w:rPr>
        <w:t>Revd</w:t>
      </w:r>
      <w:proofErr w:type="spellEnd"/>
      <w:r>
        <w:rPr>
          <w:color w:val="231F20"/>
        </w:rPr>
        <w:t xml:space="preserve"> Martin Cressey, Mrs Rosalind Goodfellow, </w:t>
      </w:r>
      <w:proofErr w:type="spellStart"/>
      <w:r>
        <w:rPr>
          <w:color w:val="231F20"/>
        </w:rPr>
        <w:t>Revd</w:t>
      </w:r>
      <w:proofErr w:type="spellEnd"/>
      <w:r>
        <w:rPr>
          <w:color w:val="231F20"/>
        </w:rPr>
        <w:t xml:space="preserve"> John Francis, </w:t>
      </w:r>
      <w:proofErr w:type="spellStart"/>
      <w:r>
        <w:rPr>
          <w:color w:val="231F20"/>
        </w:rPr>
        <w:t>Revd</w:t>
      </w:r>
      <w:proofErr w:type="spellEnd"/>
      <w:r>
        <w:rPr>
          <w:color w:val="231F20"/>
        </w:rPr>
        <w:t xml:space="preserve"> Richard Murray, </w:t>
      </w:r>
      <w:proofErr w:type="spellStart"/>
      <w:r>
        <w:rPr>
          <w:color w:val="231F20"/>
        </w:rPr>
        <w:t>Revd</w:t>
      </w:r>
      <w:proofErr w:type="spellEnd"/>
      <w:r>
        <w:rPr>
          <w:color w:val="231F20"/>
        </w:rPr>
        <w:t xml:space="preserve"> Bernard </w:t>
      </w:r>
      <w:proofErr w:type="spellStart"/>
      <w:r>
        <w:rPr>
          <w:color w:val="231F20"/>
        </w:rPr>
        <w:t>Waterton</w:t>
      </w:r>
      <w:proofErr w:type="spellEnd"/>
      <w:r>
        <w:rPr>
          <w:color w:val="231F20"/>
        </w:rPr>
        <w:t xml:space="preserve">, </w:t>
      </w:r>
      <w:proofErr w:type="spellStart"/>
      <w:r>
        <w:rPr>
          <w:color w:val="231F20"/>
        </w:rPr>
        <w:t>Revd</w:t>
      </w:r>
      <w:proofErr w:type="spellEnd"/>
      <w:r>
        <w:rPr>
          <w:color w:val="231F20"/>
        </w:rPr>
        <w:t xml:space="preserve"> Bentley Webster, </w:t>
      </w:r>
      <w:proofErr w:type="spellStart"/>
      <w:r>
        <w:rPr>
          <w:color w:val="231F20"/>
        </w:rPr>
        <w:t>Revd</w:t>
      </w:r>
      <w:proofErr w:type="spellEnd"/>
      <w:r>
        <w:rPr>
          <w:color w:val="231F20"/>
        </w:rPr>
        <w:t xml:space="preserve"> Dr Peter Arthur, </w:t>
      </w:r>
      <w:proofErr w:type="spellStart"/>
      <w:r>
        <w:rPr>
          <w:color w:val="231F20"/>
        </w:rPr>
        <w:t>Revd</w:t>
      </w:r>
      <w:proofErr w:type="spellEnd"/>
      <w:r>
        <w:rPr>
          <w:color w:val="231F20"/>
        </w:rPr>
        <w:t xml:space="preserve"> George Sharpe, </w:t>
      </w:r>
      <w:proofErr w:type="spellStart"/>
      <w:r>
        <w:rPr>
          <w:color w:val="231F20"/>
        </w:rPr>
        <w:t>R</w:t>
      </w:r>
      <w:r>
        <w:rPr>
          <w:color w:val="231F20"/>
        </w:rPr>
        <w:t>evd</w:t>
      </w:r>
      <w:proofErr w:type="spellEnd"/>
      <w:r>
        <w:rPr>
          <w:color w:val="231F20"/>
        </w:rPr>
        <w:t xml:space="preserve"> Dr David Thompson, </w:t>
      </w:r>
      <w:proofErr w:type="spellStart"/>
      <w:r>
        <w:rPr>
          <w:color w:val="231F20"/>
        </w:rPr>
        <w:t>Revd</w:t>
      </w:r>
      <w:proofErr w:type="spellEnd"/>
      <w:r>
        <w:rPr>
          <w:color w:val="231F20"/>
        </w:rPr>
        <w:t xml:space="preserve"> Victor Smith, </w:t>
      </w:r>
      <w:proofErr w:type="spellStart"/>
      <w:r>
        <w:rPr>
          <w:color w:val="231F20"/>
        </w:rPr>
        <w:t>Revd</w:t>
      </w:r>
      <w:proofErr w:type="spellEnd"/>
      <w:r>
        <w:rPr>
          <w:color w:val="231F20"/>
        </w:rPr>
        <w:t xml:space="preserve"> Alasdair Walker, </w:t>
      </w:r>
      <w:proofErr w:type="spellStart"/>
      <w:r>
        <w:rPr>
          <w:color w:val="231F20"/>
        </w:rPr>
        <w:t>Revd</w:t>
      </w:r>
      <w:proofErr w:type="spellEnd"/>
      <w:r>
        <w:rPr>
          <w:color w:val="231F20"/>
        </w:rPr>
        <w:t xml:space="preserve"> Dr Philip Morgan,</w:t>
      </w:r>
    </w:p>
    <w:p w:rsidR="00DE0288" w:rsidRDefault="00315B49">
      <w:pPr>
        <w:pStyle w:val="BodyText"/>
        <w:spacing w:line="217" w:lineRule="exact"/>
        <w:ind w:left="439"/>
      </w:pPr>
      <w:proofErr w:type="spellStart"/>
      <w:r>
        <w:rPr>
          <w:color w:val="231F20"/>
        </w:rPr>
        <w:t>Revd</w:t>
      </w:r>
      <w:proofErr w:type="spellEnd"/>
      <w:r>
        <w:rPr>
          <w:color w:val="231F20"/>
        </w:rPr>
        <w:t xml:space="preserve"> David Dale, Mr Ray Heritage, </w:t>
      </w:r>
      <w:proofErr w:type="spellStart"/>
      <w:r>
        <w:rPr>
          <w:color w:val="231F20"/>
        </w:rPr>
        <w:t>Revd</w:t>
      </w:r>
      <w:proofErr w:type="spellEnd"/>
      <w:r>
        <w:rPr>
          <w:color w:val="231F20"/>
        </w:rPr>
        <w:t xml:space="preserve"> Cyril Franks, </w:t>
      </w:r>
      <w:proofErr w:type="spellStart"/>
      <w:r>
        <w:rPr>
          <w:color w:val="231F20"/>
        </w:rPr>
        <w:t>Revd</w:t>
      </w:r>
      <w:proofErr w:type="spellEnd"/>
      <w:r>
        <w:rPr>
          <w:color w:val="231F20"/>
        </w:rPr>
        <w:t xml:space="preserve"> Edmund </w:t>
      </w:r>
      <w:proofErr w:type="spellStart"/>
      <w:r>
        <w:rPr>
          <w:color w:val="231F20"/>
        </w:rPr>
        <w:t>Banyard</w:t>
      </w:r>
      <w:proofErr w:type="spellEnd"/>
      <w:r>
        <w:rPr>
          <w:color w:val="231F20"/>
        </w:rPr>
        <w:t xml:space="preserve">, </w:t>
      </w:r>
      <w:proofErr w:type="spellStart"/>
      <w:r>
        <w:rPr>
          <w:color w:val="231F20"/>
        </w:rPr>
        <w:t>Revd</w:t>
      </w:r>
      <w:proofErr w:type="spellEnd"/>
      <w:r>
        <w:rPr>
          <w:color w:val="231F20"/>
        </w:rPr>
        <w:t xml:space="preserve"> Keith Forecast,</w:t>
      </w:r>
    </w:p>
    <w:p w:rsidR="00DE0288" w:rsidRDefault="00315B49">
      <w:pPr>
        <w:pStyle w:val="BodyText"/>
        <w:spacing w:before="22" w:line="264" w:lineRule="auto"/>
        <w:ind w:left="440" w:right="303" w:hanging="1"/>
      </w:pPr>
      <w:proofErr w:type="spellStart"/>
      <w:r>
        <w:rPr>
          <w:color w:val="231F20"/>
        </w:rPr>
        <w:t>Revd</w:t>
      </w:r>
      <w:proofErr w:type="spellEnd"/>
      <w:r>
        <w:rPr>
          <w:color w:val="231F20"/>
        </w:rPr>
        <w:t xml:space="preserve"> Graham Cook, </w:t>
      </w:r>
      <w:proofErr w:type="spellStart"/>
      <w:r>
        <w:rPr>
          <w:color w:val="231F20"/>
        </w:rPr>
        <w:t>Revd</w:t>
      </w:r>
      <w:proofErr w:type="spellEnd"/>
      <w:r>
        <w:rPr>
          <w:color w:val="231F20"/>
        </w:rPr>
        <w:t xml:space="preserve"> Malcolm Hanson, Mrs Ruth Clarke, </w:t>
      </w:r>
      <w:proofErr w:type="spellStart"/>
      <w:r>
        <w:rPr>
          <w:color w:val="231F20"/>
        </w:rPr>
        <w:t>Revd</w:t>
      </w:r>
      <w:proofErr w:type="spellEnd"/>
      <w:r>
        <w:rPr>
          <w:color w:val="231F20"/>
        </w:rPr>
        <w:t xml:space="preserve"> Donald Hilton</w:t>
      </w:r>
      <w:r>
        <w:rPr>
          <w:color w:val="231F20"/>
        </w:rPr>
        <w:t xml:space="preserve">, </w:t>
      </w:r>
      <w:proofErr w:type="spellStart"/>
      <w:r>
        <w:rPr>
          <w:color w:val="231F20"/>
        </w:rPr>
        <w:t>Revd</w:t>
      </w:r>
      <w:proofErr w:type="spellEnd"/>
      <w:r>
        <w:rPr>
          <w:color w:val="231F20"/>
        </w:rPr>
        <w:t xml:space="preserve"> Dr Jack McKelvey, </w:t>
      </w:r>
      <w:proofErr w:type="spellStart"/>
      <w:r>
        <w:rPr>
          <w:color w:val="231F20"/>
        </w:rPr>
        <w:t>Revd</w:t>
      </w:r>
      <w:proofErr w:type="spellEnd"/>
      <w:r>
        <w:rPr>
          <w:color w:val="231F20"/>
        </w:rPr>
        <w:t xml:space="preserve"> John Reardon, </w:t>
      </w:r>
      <w:proofErr w:type="spellStart"/>
      <w:r>
        <w:rPr>
          <w:color w:val="231F20"/>
        </w:rPr>
        <w:t>Revd</w:t>
      </w:r>
      <w:proofErr w:type="spellEnd"/>
      <w:r>
        <w:rPr>
          <w:color w:val="231F20"/>
        </w:rPr>
        <w:t xml:space="preserve"> David Jenkins, Mrs Wilma Frew, </w:t>
      </w:r>
      <w:proofErr w:type="spellStart"/>
      <w:r>
        <w:rPr>
          <w:color w:val="231F20"/>
        </w:rPr>
        <w:t>Revd</w:t>
      </w:r>
      <w:proofErr w:type="spellEnd"/>
      <w:r>
        <w:rPr>
          <w:color w:val="231F20"/>
        </w:rPr>
        <w:t xml:space="preserve"> Peter McIntosh, </w:t>
      </w:r>
      <w:proofErr w:type="spellStart"/>
      <w:r>
        <w:rPr>
          <w:color w:val="231F20"/>
        </w:rPr>
        <w:t>Revd</w:t>
      </w:r>
      <w:proofErr w:type="spellEnd"/>
      <w:r>
        <w:rPr>
          <w:color w:val="231F20"/>
        </w:rPr>
        <w:t xml:space="preserve"> William </w:t>
      </w:r>
      <w:proofErr w:type="spellStart"/>
      <w:r>
        <w:rPr>
          <w:color w:val="231F20"/>
        </w:rPr>
        <w:t>Mahood</w:t>
      </w:r>
      <w:proofErr w:type="spellEnd"/>
      <w:r>
        <w:rPr>
          <w:color w:val="231F20"/>
        </w:rPr>
        <w:t xml:space="preserve">, </w:t>
      </w:r>
      <w:proofErr w:type="spellStart"/>
      <w:r>
        <w:rPr>
          <w:color w:val="231F20"/>
        </w:rPr>
        <w:t>Revd</w:t>
      </w:r>
      <w:proofErr w:type="spellEnd"/>
      <w:r>
        <w:rPr>
          <w:color w:val="231F20"/>
        </w:rPr>
        <w:t xml:space="preserve"> Elizabeth Welch, </w:t>
      </w:r>
      <w:proofErr w:type="spellStart"/>
      <w:r>
        <w:rPr>
          <w:color w:val="231F20"/>
        </w:rPr>
        <w:t>Revd</w:t>
      </w:r>
      <w:proofErr w:type="spellEnd"/>
      <w:r>
        <w:rPr>
          <w:color w:val="231F20"/>
        </w:rPr>
        <w:t xml:space="preserve"> John Waller</w:t>
      </w:r>
    </w:p>
    <w:p w:rsidR="00DE0288" w:rsidRDefault="00DE0288">
      <w:pPr>
        <w:pStyle w:val="BodyText"/>
        <w:spacing w:before="9"/>
        <w:rPr>
          <w:sz w:val="20"/>
        </w:rPr>
      </w:pPr>
    </w:p>
    <w:p w:rsidR="00DE0288" w:rsidRDefault="00315B49">
      <w:pPr>
        <w:spacing w:line="264" w:lineRule="auto"/>
        <w:ind w:left="437" w:hanging="1"/>
        <w:rPr>
          <w:sz w:val="19"/>
        </w:rPr>
      </w:pPr>
      <w:r>
        <w:rPr>
          <w:b/>
          <w:color w:val="231F20"/>
          <w:sz w:val="19"/>
        </w:rPr>
        <w:t xml:space="preserve">District Representatives: </w:t>
      </w:r>
      <w:r>
        <w:rPr>
          <w:color w:val="231F20"/>
          <w:sz w:val="19"/>
        </w:rPr>
        <w:t>(There are no names appointed to fill District vacancies cf. Resolut</w:t>
      </w:r>
      <w:r>
        <w:rPr>
          <w:color w:val="231F20"/>
          <w:sz w:val="19"/>
        </w:rPr>
        <w:t>ion 10 pg. 21 Assembly Record 1978)</w:t>
      </w:r>
    </w:p>
    <w:p w:rsidR="00DE0288" w:rsidRDefault="00DE0288">
      <w:pPr>
        <w:pStyle w:val="BodyText"/>
        <w:spacing w:before="9"/>
        <w:rPr>
          <w:sz w:val="20"/>
        </w:rPr>
      </w:pPr>
    </w:p>
    <w:p w:rsidR="00DE0288" w:rsidRDefault="00315B49">
      <w:pPr>
        <w:pStyle w:val="Heading3"/>
        <w:ind w:left="437"/>
      </w:pPr>
      <w:r>
        <w:rPr>
          <w:color w:val="231F20"/>
        </w:rPr>
        <w:t>Synod I</w:t>
      </w:r>
    </w:p>
    <w:p w:rsidR="00DE0288" w:rsidRDefault="00315B49">
      <w:pPr>
        <w:pStyle w:val="BodyText"/>
        <w:tabs>
          <w:tab w:val="left" w:pos="1157"/>
        </w:tabs>
        <w:spacing w:before="22" w:line="264" w:lineRule="auto"/>
        <w:ind w:left="1157" w:right="3317" w:hanging="721"/>
      </w:pPr>
      <w:r>
        <w:rPr>
          <w:color w:val="231F20"/>
        </w:rPr>
        <w:t>A:</w:t>
      </w:r>
      <w:r>
        <w:rPr>
          <w:color w:val="231F20"/>
        </w:rPr>
        <w:tab/>
      </w:r>
      <w:proofErr w:type="spellStart"/>
      <w:r>
        <w:rPr>
          <w:color w:val="231F20"/>
        </w:rPr>
        <w:t>Revd</w:t>
      </w:r>
      <w:proofErr w:type="spellEnd"/>
      <w:r>
        <w:rPr>
          <w:color w:val="231F20"/>
        </w:rPr>
        <w:t xml:space="preserve"> Jason Askew, </w:t>
      </w:r>
      <w:proofErr w:type="spellStart"/>
      <w:r>
        <w:rPr>
          <w:color w:val="231F20"/>
        </w:rPr>
        <w:t>Revd</w:t>
      </w:r>
      <w:proofErr w:type="spellEnd"/>
      <w:r>
        <w:rPr>
          <w:color w:val="231F20"/>
        </w:rPr>
        <w:t xml:space="preserve"> Janet </w:t>
      </w:r>
      <w:proofErr w:type="spellStart"/>
      <w:r>
        <w:rPr>
          <w:color w:val="231F20"/>
        </w:rPr>
        <w:t>Calderley</w:t>
      </w:r>
      <w:proofErr w:type="spellEnd"/>
      <w:r>
        <w:rPr>
          <w:color w:val="231F20"/>
        </w:rPr>
        <w:t xml:space="preserve">, </w:t>
      </w:r>
      <w:proofErr w:type="spellStart"/>
      <w:r>
        <w:rPr>
          <w:color w:val="231F20"/>
        </w:rPr>
        <w:t>Revd</w:t>
      </w:r>
      <w:proofErr w:type="spellEnd"/>
      <w:r>
        <w:rPr>
          <w:color w:val="231F20"/>
        </w:rPr>
        <w:t xml:space="preserve"> Ronald Forster Miss</w:t>
      </w:r>
      <w:r>
        <w:rPr>
          <w:color w:val="231F20"/>
          <w:spacing w:val="8"/>
        </w:rPr>
        <w:t xml:space="preserve"> </w:t>
      </w:r>
      <w:r>
        <w:rPr>
          <w:color w:val="231F20"/>
        </w:rPr>
        <w:t>Alison</w:t>
      </w:r>
      <w:r>
        <w:rPr>
          <w:color w:val="231F20"/>
          <w:spacing w:val="9"/>
        </w:rPr>
        <w:t xml:space="preserve"> </w:t>
      </w:r>
      <w:r>
        <w:rPr>
          <w:color w:val="231F20"/>
        </w:rPr>
        <w:t>Beecroft,</w:t>
      </w:r>
      <w:r>
        <w:rPr>
          <w:color w:val="231F20"/>
          <w:spacing w:val="9"/>
        </w:rPr>
        <w:t xml:space="preserve"> </w:t>
      </w:r>
      <w:r>
        <w:rPr>
          <w:color w:val="231F20"/>
        </w:rPr>
        <w:t>Mrs</w:t>
      </w:r>
      <w:r>
        <w:rPr>
          <w:color w:val="231F20"/>
          <w:spacing w:val="9"/>
        </w:rPr>
        <w:t xml:space="preserve"> </w:t>
      </w:r>
      <w:r>
        <w:rPr>
          <w:color w:val="231F20"/>
        </w:rPr>
        <w:t>Joyce</w:t>
      </w:r>
      <w:r>
        <w:rPr>
          <w:color w:val="231F20"/>
          <w:spacing w:val="9"/>
        </w:rPr>
        <w:t xml:space="preserve"> </w:t>
      </w:r>
      <w:proofErr w:type="spellStart"/>
      <w:r>
        <w:rPr>
          <w:color w:val="231F20"/>
        </w:rPr>
        <w:t>Calcraft</w:t>
      </w:r>
      <w:proofErr w:type="spellEnd"/>
      <w:r>
        <w:rPr>
          <w:color w:val="231F20"/>
        </w:rPr>
        <w:t>,</w:t>
      </w:r>
      <w:r>
        <w:rPr>
          <w:color w:val="231F20"/>
          <w:spacing w:val="9"/>
        </w:rPr>
        <w:t xml:space="preserve"> </w:t>
      </w:r>
      <w:r>
        <w:rPr>
          <w:color w:val="231F20"/>
        </w:rPr>
        <w:t>Mr</w:t>
      </w:r>
      <w:r>
        <w:rPr>
          <w:color w:val="231F20"/>
          <w:spacing w:val="9"/>
        </w:rPr>
        <w:t xml:space="preserve"> </w:t>
      </w:r>
      <w:r>
        <w:rPr>
          <w:color w:val="231F20"/>
        </w:rPr>
        <w:t>Steven</w:t>
      </w:r>
      <w:r>
        <w:rPr>
          <w:color w:val="231F20"/>
          <w:spacing w:val="8"/>
        </w:rPr>
        <w:t xml:space="preserve"> </w:t>
      </w:r>
      <w:r>
        <w:rPr>
          <w:color w:val="231F20"/>
        </w:rPr>
        <w:t>Forster</w:t>
      </w:r>
    </w:p>
    <w:p w:rsidR="00DE0288" w:rsidRDefault="00315B49">
      <w:pPr>
        <w:pStyle w:val="BodyText"/>
        <w:tabs>
          <w:tab w:val="left" w:pos="1157"/>
        </w:tabs>
        <w:spacing w:line="264" w:lineRule="auto"/>
        <w:ind w:left="1158" w:right="580" w:hanging="721"/>
      </w:pPr>
      <w:r>
        <w:rPr>
          <w:color w:val="231F20"/>
        </w:rPr>
        <w:t>B:</w:t>
      </w:r>
      <w:r>
        <w:rPr>
          <w:color w:val="231F20"/>
        </w:rPr>
        <w:tab/>
      </w:r>
      <w:proofErr w:type="spellStart"/>
      <w:r>
        <w:rPr>
          <w:color w:val="231F20"/>
        </w:rPr>
        <w:t>Revd</w:t>
      </w:r>
      <w:proofErr w:type="spellEnd"/>
      <w:r>
        <w:rPr>
          <w:color w:val="231F20"/>
        </w:rPr>
        <w:t xml:space="preserve"> Kay </w:t>
      </w:r>
      <w:proofErr w:type="spellStart"/>
      <w:r>
        <w:rPr>
          <w:color w:val="231F20"/>
        </w:rPr>
        <w:t>Alberg</w:t>
      </w:r>
      <w:proofErr w:type="spellEnd"/>
      <w:r>
        <w:rPr>
          <w:color w:val="231F20"/>
        </w:rPr>
        <w:t xml:space="preserve">, </w:t>
      </w:r>
      <w:proofErr w:type="spellStart"/>
      <w:r>
        <w:rPr>
          <w:color w:val="231F20"/>
        </w:rPr>
        <w:t>Revd</w:t>
      </w:r>
      <w:proofErr w:type="spellEnd"/>
      <w:r>
        <w:rPr>
          <w:color w:val="231F20"/>
        </w:rPr>
        <w:t xml:space="preserve"> Peter </w:t>
      </w:r>
      <w:proofErr w:type="spellStart"/>
      <w:r>
        <w:rPr>
          <w:color w:val="231F20"/>
        </w:rPr>
        <w:t>Heckels</w:t>
      </w:r>
      <w:proofErr w:type="spellEnd"/>
      <w:r>
        <w:rPr>
          <w:color w:val="231F20"/>
        </w:rPr>
        <w:t xml:space="preserve">, </w:t>
      </w:r>
      <w:proofErr w:type="spellStart"/>
      <w:r>
        <w:rPr>
          <w:color w:val="231F20"/>
        </w:rPr>
        <w:t>Revd</w:t>
      </w:r>
      <w:proofErr w:type="spellEnd"/>
      <w:r>
        <w:rPr>
          <w:color w:val="231F20"/>
        </w:rPr>
        <w:t xml:space="preserve"> Peter Main, </w:t>
      </w:r>
      <w:proofErr w:type="spellStart"/>
      <w:r>
        <w:rPr>
          <w:color w:val="231F20"/>
        </w:rPr>
        <w:t>Revd</w:t>
      </w:r>
      <w:proofErr w:type="spellEnd"/>
      <w:r>
        <w:rPr>
          <w:color w:val="231F20"/>
        </w:rPr>
        <w:t xml:space="preserve"> </w:t>
      </w:r>
      <w:r>
        <w:rPr>
          <w:color w:val="231F20"/>
          <w:spacing w:val="-5"/>
        </w:rPr>
        <w:t xml:space="preserve">Terry </w:t>
      </w:r>
      <w:r>
        <w:rPr>
          <w:color w:val="231F20"/>
          <w:spacing w:val="-3"/>
        </w:rPr>
        <w:t xml:space="preserve">Oakley, </w:t>
      </w:r>
      <w:proofErr w:type="spellStart"/>
      <w:r>
        <w:rPr>
          <w:color w:val="231F20"/>
        </w:rPr>
        <w:t>Revd</w:t>
      </w:r>
      <w:proofErr w:type="spellEnd"/>
      <w:r>
        <w:rPr>
          <w:color w:val="231F20"/>
        </w:rPr>
        <w:t xml:space="preserve"> David W</w:t>
      </w:r>
      <w:r>
        <w:rPr>
          <w:color w:val="231F20"/>
        </w:rPr>
        <w:t xml:space="preserve">alton Mr Ronald Golightly, Mrs Eileen </w:t>
      </w:r>
      <w:proofErr w:type="spellStart"/>
      <w:r>
        <w:rPr>
          <w:color w:val="231F20"/>
        </w:rPr>
        <w:t>Heckels</w:t>
      </w:r>
      <w:proofErr w:type="spellEnd"/>
      <w:r>
        <w:rPr>
          <w:color w:val="231F20"/>
        </w:rPr>
        <w:t>, Mrs Eileen</w:t>
      </w:r>
      <w:r>
        <w:rPr>
          <w:color w:val="231F20"/>
          <w:spacing w:val="39"/>
        </w:rPr>
        <w:t xml:space="preserve"> </w:t>
      </w:r>
      <w:r>
        <w:rPr>
          <w:color w:val="231F20"/>
        </w:rPr>
        <w:t>Livingstone,</w:t>
      </w:r>
    </w:p>
    <w:p w:rsidR="00DE0288" w:rsidRDefault="00315B49">
      <w:pPr>
        <w:pStyle w:val="BodyText"/>
        <w:tabs>
          <w:tab w:val="left" w:pos="1158"/>
        </w:tabs>
        <w:spacing w:line="264" w:lineRule="auto"/>
        <w:ind w:left="1158" w:right="1982" w:hanging="721"/>
      </w:pPr>
      <w:r>
        <w:rPr>
          <w:color w:val="231F20"/>
        </w:rPr>
        <w:t>C:</w:t>
      </w:r>
      <w:r>
        <w:rPr>
          <w:color w:val="231F20"/>
        </w:rPr>
        <w:tab/>
      </w:r>
      <w:proofErr w:type="spellStart"/>
      <w:r>
        <w:rPr>
          <w:color w:val="231F20"/>
        </w:rPr>
        <w:t>Revd</w:t>
      </w:r>
      <w:proofErr w:type="spellEnd"/>
      <w:r>
        <w:rPr>
          <w:color w:val="231F20"/>
        </w:rPr>
        <w:t xml:space="preserve"> Andrew Coyne, </w:t>
      </w:r>
      <w:proofErr w:type="spellStart"/>
      <w:r>
        <w:rPr>
          <w:color w:val="231F20"/>
        </w:rPr>
        <w:t>Revd</w:t>
      </w:r>
      <w:proofErr w:type="spellEnd"/>
      <w:r>
        <w:rPr>
          <w:color w:val="231F20"/>
        </w:rPr>
        <w:t xml:space="preserve"> Ruth Crofton, </w:t>
      </w:r>
      <w:proofErr w:type="spellStart"/>
      <w:r>
        <w:rPr>
          <w:color w:val="231F20"/>
        </w:rPr>
        <w:t>Revd</w:t>
      </w:r>
      <w:proofErr w:type="spellEnd"/>
      <w:r>
        <w:rPr>
          <w:color w:val="231F20"/>
        </w:rPr>
        <w:t xml:space="preserve"> Daniel </w:t>
      </w:r>
      <w:r>
        <w:rPr>
          <w:color w:val="231F20"/>
          <w:spacing w:val="-3"/>
        </w:rPr>
        <w:t xml:space="preserve">Meister, </w:t>
      </w:r>
      <w:proofErr w:type="spellStart"/>
      <w:r>
        <w:rPr>
          <w:color w:val="231F20"/>
        </w:rPr>
        <w:t>Revd</w:t>
      </w:r>
      <w:proofErr w:type="spellEnd"/>
      <w:r>
        <w:rPr>
          <w:color w:val="231F20"/>
        </w:rPr>
        <w:t xml:space="preserve"> Colin </w:t>
      </w:r>
      <w:proofErr w:type="spellStart"/>
      <w:r>
        <w:rPr>
          <w:color w:val="231F20"/>
          <w:spacing w:val="-4"/>
        </w:rPr>
        <w:t>Offor</w:t>
      </w:r>
      <w:proofErr w:type="spellEnd"/>
      <w:r>
        <w:rPr>
          <w:color w:val="231F20"/>
          <w:spacing w:val="-4"/>
        </w:rPr>
        <w:t xml:space="preserve"> </w:t>
      </w:r>
      <w:r>
        <w:rPr>
          <w:color w:val="231F20"/>
        </w:rPr>
        <w:t>Mrs</w:t>
      </w:r>
      <w:r>
        <w:rPr>
          <w:color w:val="231F20"/>
          <w:spacing w:val="7"/>
        </w:rPr>
        <w:t xml:space="preserve"> </w:t>
      </w:r>
      <w:r>
        <w:rPr>
          <w:color w:val="231F20"/>
        </w:rPr>
        <w:t>Daphne</w:t>
      </w:r>
      <w:r>
        <w:rPr>
          <w:color w:val="231F20"/>
          <w:spacing w:val="7"/>
        </w:rPr>
        <w:t xml:space="preserve"> </w:t>
      </w:r>
      <w:r>
        <w:rPr>
          <w:color w:val="231F20"/>
        </w:rPr>
        <w:t>Clarke,</w:t>
      </w:r>
      <w:r>
        <w:rPr>
          <w:color w:val="231F20"/>
          <w:spacing w:val="8"/>
        </w:rPr>
        <w:t xml:space="preserve"> </w:t>
      </w:r>
      <w:r>
        <w:rPr>
          <w:color w:val="231F20"/>
        </w:rPr>
        <w:t>Mr</w:t>
      </w:r>
      <w:r>
        <w:rPr>
          <w:color w:val="231F20"/>
          <w:spacing w:val="7"/>
        </w:rPr>
        <w:t xml:space="preserve"> </w:t>
      </w:r>
      <w:r>
        <w:rPr>
          <w:color w:val="231F20"/>
        </w:rPr>
        <w:t>Alan</w:t>
      </w:r>
      <w:r>
        <w:rPr>
          <w:color w:val="231F20"/>
          <w:spacing w:val="8"/>
        </w:rPr>
        <w:t xml:space="preserve"> </w:t>
      </w:r>
      <w:r>
        <w:rPr>
          <w:color w:val="231F20"/>
        </w:rPr>
        <w:t>Dixon,</w:t>
      </w:r>
      <w:r>
        <w:rPr>
          <w:color w:val="231F20"/>
          <w:spacing w:val="7"/>
        </w:rPr>
        <w:t xml:space="preserve"> </w:t>
      </w:r>
      <w:r>
        <w:rPr>
          <w:color w:val="231F20"/>
        </w:rPr>
        <w:t>Mrs</w:t>
      </w:r>
      <w:r>
        <w:rPr>
          <w:color w:val="231F20"/>
          <w:spacing w:val="8"/>
        </w:rPr>
        <w:t xml:space="preserve"> </w:t>
      </w:r>
      <w:r>
        <w:rPr>
          <w:color w:val="231F20"/>
        </w:rPr>
        <w:t>Margaret</w:t>
      </w:r>
      <w:r>
        <w:rPr>
          <w:color w:val="231F20"/>
          <w:spacing w:val="7"/>
        </w:rPr>
        <w:t xml:space="preserve"> </w:t>
      </w:r>
      <w:r>
        <w:rPr>
          <w:color w:val="231F20"/>
        </w:rPr>
        <w:t>Dixon,</w:t>
      </w:r>
      <w:r>
        <w:rPr>
          <w:color w:val="231F20"/>
          <w:spacing w:val="8"/>
        </w:rPr>
        <w:t xml:space="preserve"> </w:t>
      </w:r>
      <w:r>
        <w:rPr>
          <w:color w:val="231F20"/>
        </w:rPr>
        <w:t>Mr</w:t>
      </w:r>
      <w:r>
        <w:rPr>
          <w:color w:val="231F20"/>
          <w:spacing w:val="7"/>
        </w:rPr>
        <w:t xml:space="preserve"> </w:t>
      </w:r>
      <w:r>
        <w:rPr>
          <w:color w:val="231F20"/>
        </w:rPr>
        <w:t>Matthew</w:t>
      </w:r>
      <w:r>
        <w:rPr>
          <w:color w:val="231F20"/>
          <w:spacing w:val="8"/>
        </w:rPr>
        <w:t xml:space="preserve"> </w:t>
      </w:r>
      <w:proofErr w:type="spellStart"/>
      <w:r>
        <w:rPr>
          <w:color w:val="231F20"/>
        </w:rPr>
        <w:t>Prevett</w:t>
      </w:r>
      <w:proofErr w:type="spellEnd"/>
    </w:p>
    <w:p w:rsidR="00DE0288" w:rsidRDefault="00315B49">
      <w:pPr>
        <w:pStyle w:val="BodyText"/>
        <w:tabs>
          <w:tab w:val="left" w:pos="1159"/>
        </w:tabs>
        <w:spacing w:line="264" w:lineRule="auto"/>
        <w:ind w:left="1159" w:right="4809" w:hanging="721"/>
      </w:pPr>
      <w:r>
        <w:rPr>
          <w:color w:val="231F20"/>
        </w:rPr>
        <w:t>E:</w:t>
      </w:r>
      <w:r>
        <w:rPr>
          <w:color w:val="231F20"/>
        </w:rPr>
        <w:tab/>
      </w:r>
      <w:proofErr w:type="spellStart"/>
      <w:r>
        <w:rPr>
          <w:color w:val="231F20"/>
        </w:rPr>
        <w:t>Revd</w:t>
      </w:r>
      <w:proofErr w:type="spellEnd"/>
      <w:r>
        <w:rPr>
          <w:color w:val="231F20"/>
        </w:rPr>
        <w:t xml:space="preserve"> John </w:t>
      </w:r>
      <w:proofErr w:type="spellStart"/>
      <w:r>
        <w:rPr>
          <w:color w:val="231F20"/>
        </w:rPr>
        <w:t>MacKenzie</w:t>
      </w:r>
      <w:proofErr w:type="spellEnd"/>
      <w:r>
        <w:rPr>
          <w:color w:val="231F20"/>
        </w:rPr>
        <w:t xml:space="preserve">, </w:t>
      </w:r>
      <w:proofErr w:type="spellStart"/>
      <w:r>
        <w:rPr>
          <w:color w:val="231F20"/>
        </w:rPr>
        <w:t>Revd</w:t>
      </w:r>
      <w:proofErr w:type="spellEnd"/>
      <w:r>
        <w:rPr>
          <w:color w:val="231F20"/>
        </w:rPr>
        <w:t xml:space="preserve"> Alistair </w:t>
      </w:r>
      <w:r>
        <w:rPr>
          <w:color w:val="231F20"/>
          <w:spacing w:val="-3"/>
        </w:rPr>
        <w:t xml:space="preserve">Smeaton </w:t>
      </w:r>
      <w:r>
        <w:rPr>
          <w:color w:val="231F20"/>
        </w:rPr>
        <w:t>Mrs Rosalind Fearon, Mrs Jean</w:t>
      </w:r>
      <w:r>
        <w:rPr>
          <w:color w:val="231F20"/>
          <w:spacing w:val="28"/>
        </w:rPr>
        <w:t xml:space="preserve"> </w:t>
      </w:r>
      <w:proofErr w:type="spellStart"/>
      <w:r>
        <w:rPr>
          <w:color w:val="231F20"/>
        </w:rPr>
        <w:t>Howarth</w:t>
      </w:r>
      <w:proofErr w:type="spellEnd"/>
    </w:p>
    <w:p w:rsidR="00DE0288" w:rsidRDefault="00DE0288">
      <w:pPr>
        <w:spacing w:line="264" w:lineRule="auto"/>
        <w:sectPr w:rsidR="00DE0288">
          <w:pgSz w:w="11910" w:h="16840"/>
          <w:pgMar w:top="940" w:right="1020" w:bottom="880" w:left="1000" w:header="0" w:footer="694" w:gutter="0"/>
          <w:cols w:space="720"/>
        </w:sectPr>
      </w:pPr>
    </w:p>
    <w:p w:rsidR="00DE0288" w:rsidRDefault="00315B49">
      <w:pPr>
        <w:pStyle w:val="Heading3"/>
        <w:spacing w:before="89"/>
        <w:ind w:left="153"/>
      </w:pPr>
      <w:r>
        <w:rPr>
          <w:color w:val="231F20"/>
        </w:rPr>
        <w:t>Synod II</w:t>
      </w:r>
    </w:p>
    <w:p w:rsidR="00DE0288" w:rsidRDefault="00315B49">
      <w:pPr>
        <w:pStyle w:val="BodyText"/>
        <w:tabs>
          <w:tab w:val="left" w:pos="873"/>
        </w:tabs>
        <w:spacing w:before="22" w:line="264" w:lineRule="auto"/>
        <w:ind w:left="874" w:right="489" w:hanging="721"/>
      </w:pPr>
      <w:r>
        <w:rPr>
          <w:color w:val="231F20"/>
        </w:rPr>
        <w:t>A:</w:t>
      </w:r>
      <w:r>
        <w:rPr>
          <w:color w:val="231F20"/>
        </w:rPr>
        <w:tab/>
      </w:r>
      <w:proofErr w:type="spellStart"/>
      <w:r>
        <w:rPr>
          <w:color w:val="231F20"/>
        </w:rPr>
        <w:t>Revd</w:t>
      </w:r>
      <w:proofErr w:type="spellEnd"/>
      <w:r>
        <w:rPr>
          <w:color w:val="231F20"/>
        </w:rPr>
        <w:t xml:space="preserve"> Helga Cornell, </w:t>
      </w:r>
      <w:proofErr w:type="spellStart"/>
      <w:r>
        <w:rPr>
          <w:color w:val="231F20"/>
        </w:rPr>
        <w:t>Revd</w:t>
      </w:r>
      <w:proofErr w:type="spellEnd"/>
      <w:r>
        <w:rPr>
          <w:color w:val="231F20"/>
        </w:rPr>
        <w:t xml:space="preserve"> Brenda Willis, </w:t>
      </w:r>
      <w:proofErr w:type="spellStart"/>
      <w:r>
        <w:rPr>
          <w:color w:val="231F20"/>
        </w:rPr>
        <w:t>Revd</w:t>
      </w:r>
      <w:proofErr w:type="spellEnd"/>
      <w:r>
        <w:rPr>
          <w:color w:val="231F20"/>
        </w:rPr>
        <w:t xml:space="preserve"> Ronald Wilson, Mrs Pamela Baines, Mr Steven </w:t>
      </w:r>
      <w:r>
        <w:rPr>
          <w:color w:val="231F20"/>
          <w:spacing w:val="-3"/>
        </w:rPr>
        <w:t xml:space="preserve">Cook, </w:t>
      </w:r>
      <w:r>
        <w:rPr>
          <w:color w:val="231F20"/>
        </w:rPr>
        <w:t>Mr Gordon</w:t>
      </w:r>
      <w:r>
        <w:rPr>
          <w:color w:val="231F20"/>
          <w:spacing w:val="10"/>
        </w:rPr>
        <w:t xml:space="preserve"> </w:t>
      </w:r>
      <w:r>
        <w:rPr>
          <w:color w:val="231F20"/>
        </w:rPr>
        <w:t>Eccles</w:t>
      </w:r>
    </w:p>
    <w:p w:rsidR="00DE0288" w:rsidRDefault="00315B49">
      <w:pPr>
        <w:pStyle w:val="BodyText"/>
        <w:tabs>
          <w:tab w:val="left" w:pos="874"/>
        </w:tabs>
        <w:spacing w:line="218" w:lineRule="exact"/>
        <w:ind w:left="154"/>
      </w:pPr>
      <w:r>
        <w:rPr>
          <w:color w:val="231F20"/>
        </w:rPr>
        <w:t>B:</w:t>
      </w:r>
      <w:r>
        <w:rPr>
          <w:color w:val="231F20"/>
        </w:rPr>
        <w:tab/>
      </w:r>
      <w:proofErr w:type="spellStart"/>
      <w:r>
        <w:rPr>
          <w:color w:val="231F20"/>
        </w:rPr>
        <w:t>Revd</w:t>
      </w:r>
      <w:proofErr w:type="spellEnd"/>
      <w:r>
        <w:rPr>
          <w:color w:val="231F20"/>
        </w:rPr>
        <w:t xml:space="preserve"> David Spence, Mrs Elizabe</w:t>
      </w:r>
      <w:r>
        <w:rPr>
          <w:color w:val="231F20"/>
        </w:rPr>
        <w:t>th Fletcher, Mrs Irene Kendall, Mrs Jennifer</w:t>
      </w:r>
      <w:r>
        <w:rPr>
          <w:color w:val="231F20"/>
          <w:spacing w:val="52"/>
        </w:rPr>
        <w:t xml:space="preserve"> </w:t>
      </w:r>
      <w:r>
        <w:rPr>
          <w:color w:val="231F20"/>
        </w:rPr>
        <w:t>Liddell</w:t>
      </w:r>
    </w:p>
    <w:p w:rsidR="00DE0288" w:rsidRDefault="00315B49">
      <w:pPr>
        <w:pStyle w:val="BodyText"/>
        <w:tabs>
          <w:tab w:val="left" w:pos="874"/>
        </w:tabs>
        <w:spacing w:before="21" w:line="264" w:lineRule="auto"/>
        <w:ind w:left="875" w:right="1634" w:hanging="721"/>
      </w:pPr>
      <w:r>
        <w:rPr>
          <w:color w:val="231F20"/>
        </w:rPr>
        <w:t>C:</w:t>
      </w:r>
      <w:r>
        <w:rPr>
          <w:color w:val="231F20"/>
        </w:rPr>
        <w:tab/>
      </w:r>
      <w:proofErr w:type="spellStart"/>
      <w:r>
        <w:rPr>
          <w:color w:val="231F20"/>
        </w:rPr>
        <w:t>Revd</w:t>
      </w:r>
      <w:proofErr w:type="spellEnd"/>
      <w:r>
        <w:rPr>
          <w:color w:val="231F20"/>
        </w:rPr>
        <w:t xml:space="preserve"> Robert Pickering, </w:t>
      </w:r>
      <w:proofErr w:type="spellStart"/>
      <w:r>
        <w:rPr>
          <w:color w:val="231F20"/>
        </w:rPr>
        <w:t>Revd</w:t>
      </w:r>
      <w:proofErr w:type="spellEnd"/>
      <w:r>
        <w:rPr>
          <w:color w:val="231F20"/>
        </w:rPr>
        <w:t xml:space="preserve"> Marta Sugar Damo, </w:t>
      </w:r>
      <w:proofErr w:type="spellStart"/>
      <w:r>
        <w:rPr>
          <w:color w:val="231F20"/>
        </w:rPr>
        <w:t>Revd</w:t>
      </w:r>
      <w:proofErr w:type="spellEnd"/>
      <w:r>
        <w:rPr>
          <w:color w:val="231F20"/>
        </w:rPr>
        <w:t xml:space="preserve"> Sally Thomas, Mr Alan Barnes, Mr George Grime, Mr E</w:t>
      </w:r>
      <w:r>
        <w:rPr>
          <w:color w:val="231F20"/>
          <w:spacing w:val="24"/>
        </w:rPr>
        <w:t xml:space="preserve"> </w:t>
      </w:r>
      <w:r>
        <w:rPr>
          <w:color w:val="231F20"/>
        </w:rPr>
        <w:t>Ledger</w:t>
      </w:r>
    </w:p>
    <w:p w:rsidR="00DE0288" w:rsidRDefault="00315B49">
      <w:pPr>
        <w:pStyle w:val="BodyText"/>
        <w:tabs>
          <w:tab w:val="left" w:pos="875"/>
        </w:tabs>
        <w:spacing w:line="264" w:lineRule="auto"/>
        <w:ind w:left="875" w:right="652" w:hanging="721"/>
      </w:pPr>
      <w:r>
        <w:rPr>
          <w:color w:val="231F20"/>
        </w:rPr>
        <w:t>D:</w:t>
      </w:r>
      <w:r>
        <w:rPr>
          <w:color w:val="231F20"/>
        </w:rPr>
        <w:tab/>
      </w:r>
      <w:proofErr w:type="spellStart"/>
      <w:r>
        <w:rPr>
          <w:color w:val="231F20"/>
        </w:rPr>
        <w:t>Revd</w:t>
      </w:r>
      <w:proofErr w:type="spellEnd"/>
      <w:r>
        <w:rPr>
          <w:color w:val="231F20"/>
        </w:rPr>
        <w:t xml:space="preserve"> David </w:t>
      </w:r>
      <w:r>
        <w:rPr>
          <w:color w:val="231F20"/>
          <w:spacing w:val="-3"/>
        </w:rPr>
        <w:t xml:space="preserve">Fraser, </w:t>
      </w:r>
      <w:proofErr w:type="spellStart"/>
      <w:r>
        <w:rPr>
          <w:color w:val="231F20"/>
        </w:rPr>
        <w:t>Revd</w:t>
      </w:r>
      <w:proofErr w:type="spellEnd"/>
      <w:r>
        <w:rPr>
          <w:color w:val="231F20"/>
        </w:rPr>
        <w:t xml:space="preserve"> Brenda Moore, </w:t>
      </w:r>
      <w:proofErr w:type="spellStart"/>
      <w:r>
        <w:rPr>
          <w:color w:val="231F20"/>
        </w:rPr>
        <w:t>Revd</w:t>
      </w:r>
      <w:proofErr w:type="spellEnd"/>
      <w:r>
        <w:rPr>
          <w:color w:val="231F20"/>
        </w:rPr>
        <w:t xml:space="preserve"> Michael Thomason, Mrs Sheila Brain, Mr John </w:t>
      </w:r>
      <w:r>
        <w:rPr>
          <w:color w:val="231F20"/>
          <w:spacing w:val="-3"/>
        </w:rPr>
        <w:t xml:space="preserve">Rea, </w:t>
      </w:r>
      <w:r>
        <w:rPr>
          <w:color w:val="231F20"/>
        </w:rPr>
        <w:t>Mrs Sue</w:t>
      </w:r>
      <w:r>
        <w:rPr>
          <w:color w:val="231F20"/>
          <w:spacing w:val="10"/>
        </w:rPr>
        <w:t xml:space="preserve"> </w:t>
      </w:r>
      <w:r>
        <w:rPr>
          <w:color w:val="231F20"/>
        </w:rPr>
        <w:t>Wilkinson</w:t>
      </w:r>
    </w:p>
    <w:p w:rsidR="00DE0288" w:rsidRDefault="00315B49">
      <w:pPr>
        <w:pStyle w:val="BodyText"/>
        <w:tabs>
          <w:tab w:val="left" w:pos="875"/>
        </w:tabs>
        <w:spacing w:line="264" w:lineRule="auto"/>
        <w:ind w:left="156" w:right="484" w:hanging="1"/>
      </w:pPr>
      <w:r>
        <w:rPr>
          <w:color w:val="231F20"/>
        </w:rPr>
        <w:t>E:</w:t>
      </w:r>
      <w:r>
        <w:rPr>
          <w:color w:val="231F20"/>
        </w:rPr>
        <w:tab/>
      </w:r>
      <w:proofErr w:type="spellStart"/>
      <w:r>
        <w:rPr>
          <w:color w:val="231F20"/>
        </w:rPr>
        <w:t>Revd</w:t>
      </w:r>
      <w:proofErr w:type="spellEnd"/>
      <w:r>
        <w:rPr>
          <w:color w:val="231F20"/>
        </w:rPr>
        <w:t xml:space="preserve"> Alan Morris, </w:t>
      </w:r>
      <w:proofErr w:type="spellStart"/>
      <w:r>
        <w:rPr>
          <w:color w:val="231F20"/>
        </w:rPr>
        <w:t>Revd</w:t>
      </w:r>
      <w:proofErr w:type="spellEnd"/>
      <w:r>
        <w:rPr>
          <w:color w:val="231F20"/>
        </w:rPr>
        <w:t xml:space="preserve"> Ruth Wollaston, Mr Allan Dawes, Mr G </w:t>
      </w:r>
      <w:proofErr w:type="spellStart"/>
      <w:r>
        <w:rPr>
          <w:color w:val="231F20"/>
        </w:rPr>
        <w:t>Ollerenshaw</w:t>
      </w:r>
      <w:proofErr w:type="spellEnd"/>
      <w:r>
        <w:rPr>
          <w:color w:val="231F20"/>
        </w:rPr>
        <w:t xml:space="preserve">, Mrs Arline </w:t>
      </w:r>
      <w:proofErr w:type="spellStart"/>
      <w:r>
        <w:rPr>
          <w:color w:val="231F20"/>
        </w:rPr>
        <w:t>Ollerenshaw</w:t>
      </w:r>
      <w:proofErr w:type="spellEnd"/>
      <w:r>
        <w:rPr>
          <w:color w:val="231F20"/>
        </w:rPr>
        <w:t xml:space="preserve"> F:</w:t>
      </w:r>
      <w:r>
        <w:rPr>
          <w:color w:val="231F20"/>
        </w:rPr>
        <w:tab/>
      </w:r>
      <w:proofErr w:type="spellStart"/>
      <w:r>
        <w:rPr>
          <w:color w:val="231F20"/>
        </w:rPr>
        <w:t>Revd</w:t>
      </w:r>
      <w:proofErr w:type="spellEnd"/>
      <w:r>
        <w:rPr>
          <w:color w:val="231F20"/>
        </w:rPr>
        <w:t xml:space="preserve"> Dr Donald Firth, Mrs Elizabeth Firth, </w:t>
      </w:r>
      <w:proofErr w:type="spellStart"/>
      <w:r>
        <w:rPr>
          <w:color w:val="231F20"/>
        </w:rPr>
        <w:t>Revd</w:t>
      </w:r>
      <w:proofErr w:type="spellEnd"/>
      <w:r>
        <w:rPr>
          <w:color w:val="231F20"/>
        </w:rPr>
        <w:t xml:space="preserve"> Gary Gotham, </w:t>
      </w:r>
      <w:proofErr w:type="spellStart"/>
      <w:r>
        <w:rPr>
          <w:color w:val="231F20"/>
        </w:rPr>
        <w:t>Revd</w:t>
      </w:r>
      <w:proofErr w:type="spellEnd"/>
      <w:r>
        <w:rPr>
          <w:color w:val="231F20"/>
        </w:rPr>
        <w:t xml:space="preserve"> Brian</w:t>
      </w:r>
      <w:r>
        <w:rPr>
          <w:color w:val="231F20"/>
          <w:spacing w:val="4"/>
        </w:rPr>
        <w:t xml:space="preserve"> </w:t>
      </w:r>
      <w:r>
        <w:rPr>
          <w:color w:val="231F20"/>
        </w:rPr>
        <w:t>O’Neill,</w:t>
      </w:r>
    </w:p>
    <w:p w:rsidR="00DE0288" w:rsidRDefault="00315B49">
      <w:pPr>
        <w:pStyle w:val="BodyText"/>
        <w:spacing w:line="218" w:lineRule="exact"/>
        <w:ind w:left="876"/>
      </w:pPr>
      <w:proofErr w:type="spellStart"/>
      <w:r>
        <w:rPr>
          <w:color w:val="231F20"/>
        </w:rPr>
        <w:t>Revd</w:t>
      </w:r>
      <w:proofErr w:type="spellEnd"/>
      <w:r>
        <w:rPr>
          <w:color w:val="231F20"/>
        </w:rPr>
        <w:t xml:space="preserve"> Peter Sharp, Mrs Barbara Lancaster, Mr Ben Mo</w:t>
      </w:r>
      <w:r>
        <w:rPr>
          <w:color w:val="231F20"/>
        </w:rPr>
        <w:t>rrell, Mr Michael Williams</w:t>
      </w:r>
    </w:p>
    <w:p w:rsidR="00DE0288" w:rsidRDefault="00315B49">
      <w:pPr>
        <w:pStyle w:val="BodyText"/>
        <w:tabs>
          <w:tab w:val="left" w:pos="877"/>
        </w:tabs>
        <w:spacing w:before="20"/>
        <w:ind w:left="157"/>
      </w:pPr>
      <w:r>
        <w:rPr>
          <w:color w:val="231F20"/>
        </w:rPr>
        <w:t>G:</w:t>
      </w:r>
      <w:r>
        <w:rPr>
          <w:color w:val="231F20"/>
        </w:rPr>
        <w:tab/>
      </w:r>
      <w:proofErr w:type="spellStart"/>
      <w:r>
        <w:rPr>
          <w:color w:val="231F20"/>
        </w:rPr>
        <w:t>Revd</w:t>
      </w:r>
      <w:proofErr w:type="spellEnd"/>
      <w:r>
        <w:rPr>
          <w:color w:val="231F20"/>
        </w:rPr>
        <w:t xml:space="preserve"> Martin Truscott, </w:t>
      </w:r>
      <w:proofErr w:type="spellStart"/>
      <w:r>
        <w:rPr>
          <w:color w:val="231F20"/>
        </w:rPr>
        <w:t>Revd</w:t>
      </w:r>
      <w:proofErr w:type="spellEnd"/>
      <w:r>
        <w:rPr>
          <w:color w:val="231F20"/>
        </w:rPr>
        <w:t xml:space="preserve"> Rosemary </w:t>
      </w:r>
      <w:proofErr w:type="spellStart"/>
      <w:r>
        <w:rPr>
          <w:color w:val="231F20"/>
          <w:spacing w:val="-3"/>
        </w:rPr>
        <w:t>Tusting</w:t>
      </w:r>
      <w:proofErr w:type="spellEnd"/>
      <w:r>
        <w:rPr>
          <w:color w:val="231F20"/>
          <w:spacing w:val="-3"/>
        </w:rPr>
        <w:t xml:space="preserve">, </w:t>
      </w:r>
      <w:r>
        <w:rPr>
          <w:color w:val="231F20"/>
        </w:rPr>
        <w:t>Mrs Margaret Beasley, Mrs Kathleen</w:t>
      </w:r>
      <w:r>
        <w:rPr>
          <w:color w:val="231F20"/>
          <w:spacing w:val="3"/>
        </w:rPr>
        <w:t xml:space="preserve"> </w:t>
      </w:r>
      <w:r>
        <w:rPr>
          <w:color w:val="231F20"/>
        </w:rPr>
        <w:t>Lacy</w:t>
      </w:r>
    </w:p>
    <w:p w:rsidR="00DE0288" w:rsidRDefault="00DE0288">
      <w:pPr>
        <w:pStyle w:val="BodyText"/>
        <w:spacing w:before="9"/>
        <w:rPr>
          <w:sz w:val="22"/>
        </w:rPr>
      </w:pPr>
    </w:p>
    <w:p w:rsidR="00DE0288" w:rsidRDefault="00315B49">
      <w:pPr>
        <w:pStyle w:val="Heading3"/>
        <w:ind w:left="153"/>
      </w:pPr>
      <w:r>
        <w:rPr>
          <w:color w:val="231F20"/>
        </w:rPr>
        <w:t>Synod III</w:t>
      </w:r>
    </w:p>
    <w:p w:rsidR="00DE0288" w:rsidRDefault="00315B49">
      <w:pPr>
        <w:pStyle w:val="BodyText"/>
        <w:tabs>
          <w:tab w:val="left" w:pos="873"/>
        </w:tabs>
        <w:spacing w:before="22" w:line="264" w:lineRule="auto"/>
        <w:ind w:left="874" w:right="1704" w:hanging="721"/>
      </w:pPr>
      <w:r>
        <w:rPr>
          <w:color w:val="231F20"/>
        </w:rPr>
        <w:t>A:</w:t>
      </w:r>
      <w:r>
        <w:rPr>
          <w:color w:val="231F20"/>
        </w:rPr>
        <w:tab/>
      </w:r>
      <w:proofErr w:type="spellStart"/>
      <w:r>
        <w:rPr>
          <w:color w:val="231F20"/>
        </w:rPr>
        <w:t>Revd</w:t>
      </w:r>
      <w:proofErr w:type="spellEnd"/>
      <w:r>
        <w:rPr>
          <w:color w:val="231F20"/>
        </w:rPr>
        <w:t xml:space="preserve"> Albert Holroyd, </w:t>
      </w:r>
      <w:proofErr w:type="spellStart"/>
      <w:r>
        <w:rPr>
          <w:color w:val="231F20"/>
        </w:rPr>
        <w:t>Revd</w:t>
      </w:r>
      <w:proofErr w:type="spellEnd"/>
      <w:r>
        <w:rPr>
          <w:color w:val="231F20"/>
        </w:rPr>
        <w:t xml:space="preserve"> Timothy Jackson, </w:t>
      </w:r>
      <w:proofErr w:type="spellStart"/>
      <w:r>
        <w:rPr>
          <w:color w:val="231F20"/>
        </w:rPr>
        <w:t>Revd</w:t>
      </w:r>
      <w:proofErr w:type="spellEnd"/>
      <w:r>
        <w:rPr>
          <w:color w:val="231F20"/>
        </w:rPr>
        <w:t xml:space="preserve"> Kirsty Thorpe, Mr Robin </w:t>
      </w:r>
      <w:proofErr w:type="spellStart"/>
      <w:r>
        <w:rPr>
          <w:color w:val="231F20"/>
        </w:rPr>
        <w:t>Hodgkins</w:t>
      </w:r>
      <w:proofErr w:type="spellEnd"/>
      <w:r>
        <w:rPr>
          <w:color w:val="231F20"/>
        </w:rPr>
        <w:t xml:space="preserve">, Mr Richard </w:t>
      </w:r>
      <w:proofErr w:type="spellStart"/>
      <w:r>
        <w:rPr>
          <w:color w:val="231F20"/>
        </w:rPr>
        <w:t>Lathaen</w:t>
      </w:r>
      <w:proofErr w:type="spellEnd"/>
      <w:r>
        <w:rPr>
          <w:color w:val="231F20"/>
        </w:rPr>
        <w:t xml:space="preserve">, Mr Peter </w:t>
      </w:r>
      <w:r>
        <w:rPr>
          <w:color w:val="231F20"/>
          <w:spacing w:val="-3"/>
        </w:rPr>
        <w:t xml:space="preserve">Linsey, </w:t>
      </w:r>
      <w:r>
        <w:rPr>
          <w:color w:val="231F20"/>
        </w:rPr>
        <w:t>Mr Robert</w:t>
      </w:r>
      <w:r>
        <w:rPr>
          <w:color w:val="231F20"/>
          <w:spacing w:val="48"/>
        </w:rPr>
        <w:t xml:space="preserve"> </w:t>
      </w:r>
      <w:r>
        <w:rPr>
          <w:color w:val="231F20"/>
        </w:rPr>
        <w:t>Pritchard</w:t>
      </w:r>
    </w:p>
    <w:p w:rsidR="00DE0288" w:rsidRDefault="00315B49">
      <w:pPr>
        <w:pStyle w:val="BodyText"/>
        <w:tabs>
          <w:tab w:val="left" w:pos="874"/>
        </w:tabs>
        <w:spacing w:line="264" w:lineRule="auto"/>
        <w:ind w:left="874" w:right="819" w:hanging="721"/>
      </w:pPr>
      <w:r>
        <w:rPr>
          <w:color w:val="231F20"/>
        </w:rPr>
        <w:t>B:</w:t>
      </w:r>
      <w:r>
        <w:rPr>
          <w:color w:val="231F20"/>
        </w:rPr>
        <w:tab/>
      </w:r>
      <w:proofErr w:type="spellStart"/>
      <w:r>
        <w:rPr>
          <w:color w:val="231F20"/>
        </w:rPr>
        <w:t>Revd</w:t>
      </w:r>
      <w:proofErr w:type="spellEnd"/>
      <w:r>
        <w:rPr>
          <w:color w:val="231F20"/>
        </w:rPr>
        <w:t xml:space="preserve"> Vernon Broomfield-Payne, </w:t>
      </w:r>
      <w:proofErr w:type="spellStart"/>
      <w:r>
        <w:rPr>
          <w:color w:val="231F20"/>
        </w:rPr>
        <w:t>Revd</w:t>
      </w:r>
      <w:proofErr w:type="spellEnd"/>
      <w:r>
        <w:rPr>
          <w:color w:val="231F20"/>
        </w:rPr>
        <w:t xml:space="preserve"> Kenneth Summers, Mrs Pamela Pigott, Miss Emma </w:t>
      </w:r>
      <w:r>
        <w:rPr>
          <w:color w:val="231F20"/>
          <w:spacing w:val="-3"/>
        </w:rPr>
        <w:t xml:space="preserve">Pugh, </w:t>
      </w:r>
      <w:r>
        <w:rPr>
          <w:color w:val="231F20"/>
        </w:rPr>
        <w:t>Mr C</w:t>
      </w:r>
      <w:r>
        <w:rPr>
          <w:color w:val="231F20"/>
          <w:spacing w:val="10"/>
        </w:rPr>
        <w:t xml:space="preserve"> </w:t>
      </w:r>
      <w:r>
        <w:rPr>
          <w:color w:val="231F20"/>
        </w:rPr>
        <w:t>Woodside</w:t>
      </w:r>
    </w:p>
    <w:p w:rsidR="00DE0288" w:rsidRDefault="00315B49">
      <w:pPr>
        <w:pStyle w:val="BodyText"/>
        <w:tabs>
          <w:tab w:val="left" w:pos="874"/>
        </w:tabs>
        <w:spacing w:line="218" w:lineRule="exact"/>
        <w:ind w:left="154"/>
      </w:pPr>
      <w:r>
        <w:rPr>
          <w:color w:val="231F20"/>
        </w:rPr>
        <w:t>C:</w:t>
      </w:r>
      <w:r>
        <w:rPr>
          <w:color w:val="231F20"/>
        </w:rPr>
        <w:tab/>
      </w:r>
      <w:proofErr w:type="spellStart"/>
      <w:r>
        <w:rPr>
          <w:color w:val="231F20"/>
        </w:rPr>
        <w:t>Revd</w:t>
      </w:r>
      <w:proofErr w:type="spellEnd"/>
      <w:r>
        <w:rPr>
          <w:color w:val="231F20"/>
        </w:rPr>
        <w:t xml:space="preserve"> Jonat</w:t>
      </w:r>
      <w:r>
        <w:rPr>
          <w:color w:val="231F20"/>
        </w:rPr>
        <w:t xml:space="preserve">han Morgan, Miss Emma </w:t>
      </w:r>
      <w:r>
        <w:rPr>
          <w:color w:val="231F20"/>
          <w:spacing w:val="-6"/>
        </w:rPr>
        <w:t xml:space="preserve">Taylor, </w:t>
      </w:r>
      <w:r>
        <w:rPr>
          <w:color w:val="231F20"/>
        </w:rPr>
        <w:t>Mr Ian</w:t>
      </w:r>
      <w:r>
        <w:rPr>
          <w:color w:val="231F20"/>
          <w:spacing w:val="45"/>
        </w:rPr>
        <w:t xml:space="preserve"> </w:t>
      </w:r>
      <w:r>
        <w:rPr>
          <w:color w:val="231F20"/>
          <w:spacing w:val="-4"/>
        </w:rPr>
        <w:t>Taylor</w:t>
      </w:r>
    </w:p>
    <w:p w:rsidR="00DE0288" w:rsidRDefault="00315B49">
      <w:pPr>
        <w:pStyle w:val="BodyText"/>
        <w:tabs>
          <w:tab w:val="left" w:pos="874"/>
        </w:tabs>
        <w:spacing w:before="21" w:line="264" w:lineRule="auto"/>
        <w:ind w:left="875" w:right="2338" w:hanging="721"/>
      </w:pPr>
      <w:r>
        <w:rPr>
          <w:color w:val="231F20"/>
        </w:rPr>
        <w:t>D:</w:t>
      </w:r>
      <w:r>
        <w:rPr>
          <w:color w:val="231F20"/>
        </w:rPr>
        <w:tab/>
      </w:r>
      <w:proofErr w:type="spellStart"/>
      <w:r>
        <w:rPr>
          <w:color w:val="231F20"/>
        </w:rPr>
        <w:t>Revd</w:t>
      </w:r>
      <w:proofErr w:type="spellEnd"/>
      <w:r>
        <w:rPr>
          <w:color w:val="231F20"/>
        </w:rPr>
        <w:t xml:space="preserve"> Brian Clarke, </w:t>
      </w:r>
      <w:proofErr w:type="spellStart"/>
      <w:r>
        <w:rPr>
          <w:color w:val="231F20"/>
        </w:rPr>
        <w:t>Revd</w:t>
      </w:r>
      <w:proofErr w:type="spellEnd"/>
      <w:r>
        <w:rPr>
          <w:color w:val="231F20"/>
        </w:rPr>
        <w:t xml:space="preserve"> Susan Flynn, </w:t>
      </w:r>
      <w:proofErr w:type="spellStart"/>
      <w:r>
        <w:rPr>
          <w:color w:val="231F20"/>
        </w:rPr>
        <w:t>Revd</w:t>
      </w:r>
      <w:proofErr w:type="spellEnd"/>
      <w:r>
        <w:rPr>
          <w:color w:val="231F20"/>
        </w:rPr>
        <w:t xml:space="preserve"> Glenys Wilkinson, Mrs Hilary </w:t>
      </w:r>
      <w:r>
        <w:rPr>
          <w:color w:val="231F20"/>
          <w:spacing w:val="-3"/>
        </w:rPr>
        <w:t xml:space="preserve">Bell, </w:t>
      </w:r>
      <w:r>
        <w:rPr>
          <w:color w:val="231F20"/>
        </w:rPr>
        <w:t>Mr Christopher Cookson, Mr John</w:t>
      </w:r>
      <w:r>
        <w:rPr>
          <w:color w:val="231F20"/>
          <w:spacing w:val="29"/>
        </w:rPr>
        <w:t xml:space="preserve"> </w:t>
      </w:r>
      <w:r>
        <w:rPr>
          <w:color w:val="231F20"/>
        </w:rPr>
        <w:t>Wilkinson</w:t>
      </w:r>
    </w:p>
    <w:p w:rsidR="00DE0288" w:rsidRDefault="00DE0288">
      <w:pPr>
        <w:pStyle w:val="BodyText"/>
        <w:spacing w:before="9"/>
        <w:rPr>
          <w:sz w:val="20"/>
        </w:rPr>
      </w:pPr>
    </w:p>
    <w:p w:rsidR="00DE0288" w:rsidRDefault="00315B49">
      <w:pPr>
        <w:pStyle w:val="Heading3"/>
        <w:ind w:left="153"/>
      </w:pPr>
      <w:r>
        <w:rPr>
          <w:color w:val="231F20"/>
        </w:rPr>
        <w:t>Synod IV</w:t>
      </w:r>
    </w:p>
    <w:p w:rsidR="00DE0288" w:rsidRDefault="00315B49">
      <w:pPr>
        <w:pStyle w:val="BodyText"/>
        <w:tabs>
          <w:tab w:val="left" w:pos="873"/>
        </w:tabs>
        <w:spacing w:before="22" w:line="264" w:lineRule="auto"/>
        <w:ind w:left="874" w:right="580" w:hanging="721"/>
      </w:pPr>
      <w:r>
        <w:rPr>
          <w:color w:val="231F20"/>
        </w:rPr>
        <w:t>A:</w:t>
      </w:r>
      <w:r>
        <w:rPr>
          <w:color w:val="231F20"/>
        </w:rPr>
        <w:tab/>
      </w:r>
      <w:proofErr w:type="spellStart"/>
      <w:r>
        <w:rPr>
          <w:color w:val="231F20"/>
        </w:rPr>
        <w:t>Revd</w:t>
      </w:r>
      <w:proofErr w:type="spellEnd"/>
      <w:r>
        <w:rPr>
          <w:color w:val="231F20"/>
        </w:rPr>
        <w:t xml:space="preserve"> David </w:t>
      </w:r>
      <w:proofErr w:type="spellStart"/>
      <w:r>
        <w:rPr>
          <w:color w:val="231F20"/>
        </w:rPr>
        <w:t>Coote</w:t>
      </w:r>
      <w:proofErr w:type="spellEnd"/>
      <w:r>
        <w:rPr>
          <w:color w:val="231F20"/>
        </w:rPr>
        <w:t xml:space="preserve">, </w:t>
      </w:r>
      <w:proofErr w:type="spellStart"/>
      <w:r>
        <w:rPr>
          <w:color w:val="231F20"/>
        </w:rPr>
        <w:t>Revd</w:t>
      </w:r>
      <w:proofErr w:type="spellEnd"/>
      <w:r>
        <w:rPr>
          <w:color w:val="231F20"/>
        </w:rPr>
        <w:t xml:space="preserve"> George </w:t>
      </w:r>
      <w:proofErr w:type="spellStart"/>
      <w:r>
        <w:rPr>
          <w:color w:val="231F20"/>
        </w:rPr>
        <w:t>Holborn</w:t>
      </w:r>
      <w:proofErr w:type="spellEnd"/>
      <w:r>
        <w:rPr>
          <w:color w:val="231F20"/>
        </w:rPr>
        <w:t xml:space="preserve">, </w:t>
      </w:r>
      <w:proofErr w:type="spellStart"/>
      <w:r>
        <w:rPr>
          <w:color w:val="231F20"/>
        </w:rPr>
        <w:t>Revd</w:t>
      </w:r>
      <w:proofErr w:type="spellEnd"/>
      <w:r>
        <w:rPr>
          <w:color w:val="231F20"/>
        </w:rPr>
        <w:t xml:space="preserve"> David Purse, Mr Mark Buxton, Mrs Eileen </w:t>
      </w:r>
      <w:proofErr w:type="spellStart"/>
      <w:r>
        <w:rPr>
          <w:color w:val="231F20"/>
        </w:rPr>
        <w:t>Holborn</w:t>
      </w:r>
      <w:proofErr w:type="spellEnd"/>
      <w:r>
        <w:rPr>
          <w:color w:val="231F20"/>
        </w:rPr>
        <w:t>, Mr James</w:t>
      </w:r>
      <w:r>
        <w:rPr>
          <w:color w:val="231F20"/>
          <w:spacing w:val="10"/>
        </w:rPr>
        <w:t xml:space="preserve"> </w:t>
      </w:r>
      <w:r>
        <w:rPr>
          <w:color w:val="231F20"/>
        </w:rPr>
        <w:t>Sharp</w:t>
      </w:r>
    </w:p>
    <w:p w:rsidR="00DE0288" w:rsidRDefault="00315B49">
      <w:pPr>
        <w:pStyle w:val="BodyText"/>
        <w:tabs>
          <w:tab w:val="left" w:pos="874"/>
        </w:tabs>
        <w:spacing w:line="264" w:lineRule="auto"/>
        <w:ind w:left="874" w:right="1764" w:hanging="721"/>
      </w:pPr>
      <w:r>
        <w:rPr>
          <w:color w:val="231F20"/>
        </w:rPr>
        <w:t>B:</w:t>
      </w:r>
      <w:r>
        <w:rPr>
          <w:color w:val="231F20"/>
        </w:rPr>
        <w:tab/>
      </w:r>
      <w:proofErr w:type="spellStart"/>
      <w:r>
        <w:rPr>
          <w:color w:val="231F20"/>
        </w:rPr>
        <w:t>Revd</w:t>
      </w:r>
      <w:proofErr w:type="spellEnd"/>
      <w:r>
        <w:rPr>
          <w:color w:val="231F20"/>
        </w:rPr>
        <w:t xml:space="preserve"> Stephen Collinson, </w:t>
      </w:r>
      <w:proofErr w:type="spellStart"/>
      <w:r>
        <w:rPr>
          <w:color w:val="231F20"/>
        </w:rPr>
        <w:t>Revd</w:t>
      </w:r>
      <w:proofErr w:type="spellEnd"/>
      <w:r>
        <w:rPr>
          <w:color w:val="231F20"/>
        </w:rPr>
        <w:t xml:space="preserve"> David </w:t>
      </w:r>
      <w:proofErr w:type="spellStart"/>
      <w:r>
        <w:rPr>
          <w:color w:val="231F20"/>
        </w:rPr>
        <w:t>Hudston</w:t>
      </w:r>
      <w:proofErr w:type="spellEnd"/>
      <w:r>
        <w:rPr>
          <w:color w:val="231F20"/>
        </w:rPr>
        <w:t xml:space="preserve">, </w:t>
      </w:r>
      <w:proofErr w:type="spellStart"/>
      <w:r>
        <w:rPr>
          <w:color w:val="231F20"/>
        </w:rPr>
        <w:t>Revd</w:t>
      </w:r>
      <w:proofErr w:type="spellEnd"/>
      <w:r>
        <w:rPr>
          <w:color w:val="231F20"/>
        </w:rPr>
        <w:t xml:space="preserve"> Richard </w:t>
      </w:r>
      <w:r>
        <w:rPr>
          <w:color w:val="231F20"/>
          <w:spacing w:val="-3"/>
        </w:rPr>
        <w:t xml:space="preserve">West, </w:t>
      </w:r>
      <w:r>
        <w:rPr>
          <w:color w:val="231F20"/>
        </w:rPr>
        <w:t xml:space="preserve">Mr Philip </w:t>
      </w:r>
      <w:proofErr w:type="spellStart"/>
      <w:r>
        <w:rPr>
          <w:color w:val="231F20"/>
        </w:rPr>
        <w:t>Baiden</w:t>
      </w:r>
      <w:proofErr w:type="spellEnd"/>
      <w:r>
        <w:rPr>
          <w:color w:val="231F20"/>
        </w:rPr>
        <w:t>, Miss Jean Russell, Mrs Angela</w:t>
      </w:r>
      <w:r>
        <w:rPr>
          <w:color w:val="231F20"/>
          <w:spacing w:val="24"/>
        </w:rPr>
        <w:t xml:space="preserve"> </w:t>
      </w:r>
      <w:r>
        <w:rPr>
          <w:color w:val="231F20"/>
          <w:spacing w:val="-3"/>
        </w:rPr>
        <w:t>West</w:t>
      </w:r>
    </w:p>
    <w:p w:rsidR="00DE0288" w:rsidRDefault="00315B49">
      <w:pPr>
        <w:pStyle w:val="BodyText"/>
        <w:tabs>
          <w:tab w:val="left" w:pos="874"/>
        </w:tabs>
        <w:spacing w:line="264" w:lineRule="auto"/>
        <w:ind w:left="875" w:right="1982" w:hanging="721"/>
      </w:pPr>
      <w:r>
        <w:rPr>
          <w:color w:val="231F20"/>
        </w:rPr>
        <w:t>C:</w:t>
      </w:r>
      <w:r>
        <w:rPr>
          <w:color w:val="231F20"/>
        </w:rPr>
        <w:tab/>
      </w:r>
      <w:proofErr w:type="spellStart"/>
      <w:r>
        <w:rPr>
          <w:color w:val="231F20"/>
        </w:rPr>
        <w:t>Revd</w:t>
      </w:r>
      <w:proofErr w:type="spellEnd"/>
      <w:r>
        <w:rPr>
          <w:color w:val="231F20"/>
        </w:rPr>
        <w:t xml:space="preserve"> Angela Hughes, </w:t>
      </w:r>
      <w:proofErr w:type="spellStart"/>
      <w:r>
        <w:rPr>
          <w:color w:val="231F20"/>
        </w:rPr>
        <w:t>Revd</w:t>
      </w:r>
      <w:proofErr w:type="spellEnd"/>
      <w:r>
        <w:rPr>
          <w:color w:val="231F20"/>
        </w:rPr>
        <w:t xml:space="preserve"> Brian Hunt, </w:t>
      </w:r>
      <w:proofErr w:type="spellStart"/>
      <w:r>
        <w:rPr>
          <w:color w:val="231F20"/>
        </w:rPr>
        <w:t>Revd</w:t>
      </w:r>
      <w:proofErr w:type="spellEnd"/>
      <w:r>
        <w:rPr>
          <w:color w:val="231F20"/>
        </w:rPr>
        <w:t xml:space="preserve"> Dr David Whiting, Mr Paul Robinson, Mr Ronald Sweeney, Mrs Lesley</w:t>
      </w:r>
      <w:r>
        <w:rPr>
          <w:color w:val="231F20"/>
          <w:spacing w:val="24"/>
        </w:rPr>
        <w:t xml:space="preserve"> </w:t>
      </w:r>
      <w:r>
        <w:rPr>
          <w:color w:val="231F20"/>
        </w:rPr>
        <w:t>Whiting</w:t>
      </w:r>
    </w:p>
    <w:p w:rsidR="00DE0288" w:rsidRDefault="00315B49">
      <w:pPr>
        <w:pStyle w:val="BodyText"/>
        <w:tabs>
          <w:tab w:val="left" w:pos="875"/>
        </w:tabs>
        <w:spacing w:line="264" w:lineRule="auto"/>
        <w:ind w:left="876" w:right="779" w:hanging="721"/>
      </w:pPr>
      <w:r>
        <w:rPr>
          <w:color w:val="231F20"/>
        </w:rPr>
        <w:t>D:</w:t>
      </w:r>
      <w:r>
        <w:rPr>
          <w:color w:val="231F20"/>
        </w:rPr>
        <w:tab/>
      </w:r>
      <w:proofErr w:type="spellStart"/>
      <w:r>
        <w:rPr>
          <w:color w:val="231F20"/>
        </w:rPr>
        <w:t>Revd</w:t>
      </w:r>
      <w:proofErr w:type="spellEnd"/>
      <w:r>
        <w:rPr>
          <w:color w:val="231F20"/>
        </w:rPr>
        <w:t xml:space="preserve"> Alan Evans, </w:t>
      </w:r>
      <w:proofErr w:type="spellStart"/>
      <w:r>
        <w:rPr>
          <w:color w:val="231F20"/>
        </w:rPr>
        <w:t>Revd</w:t>
      </w:r>
      <w:proofErr w:type="spellEnd"/>
      <w:r>
        <w:rPr>
          <w:color w:val="231F20"/>
        </w:rPr>
        <w:t xml:space="preserve"> Stella Hayton, </w:t>
      </w:r>
      <w:proofErr w:type="spellStart"/>
      <w:r>
        <w:rPr>
          <w:color w:val="231F20"/>
        </w:rPr>
        <w:t>Revd</w:t>
      </w:r>
      <w:proofErr w:type="spellEnd"/>
      <w:r>
        <w:rPr>
          <w:color w:val="231F20"/>
        </w:rPr>
        <w:t xml:space="preserve"> John Hayton, Mrs Helen </w:t>
      </w:r>
      <w:proofErr w:type="spellStart"/>
      <w:r>
        <w:rPr>
          <w:color w:val="231F20"/>
        </w:rPr>
        <w:t>Eteson</w:t>
      </w:r>
      <w:proofErr w:type="spellEnd"/>
      <w:r>
        <w:rPr>
          <w:color w:val="231F20"/>
        </w:rPr>
        <w:t>, Mrs Audrey Evans, Mrs Muriel</w:t>
      </w:r>
      <w:r>
        <w:rPr>
          <w:color w:val="231F20"/>
          <w:spacing w:val="10"/>
        </w:rPr>
        <w:t xml:space="preserve"> </w:t>
      </w:r>
      <w:r>
        <w:rPr>
          <w:color w:val="231F20"/>
          <w:spacing w:val="-3"/>
        </w:rPr>
        <w:t>Wood</w:t>
      </w:r>
    </w:p>
    <w:p w:rsidR="00DE0288" w:rsidRDefault="00315B49">
      <w:pPr>
        <w:pStyle w:val="BodyText"/>
        <w:tabs>
          <w:tab w:val="left" w:pos="875"/>
        </w:tabs>
        <w:spacing w:line="264" w:lineRule="auto"/>
        <w:ind w:left="156" w:right="2051" w:hanging="1"/>
      </w:pPr>
      <w:r>
        <w:rPr>
          <w:color w:val="231F20"/>
        </w:rPr>
        <w:t>E:</w:t>
      </w:r>
      <w:r>
        <w:rPr>
          <w:color w:val="231F20"/>
        </w:rPr>
        <w:tab/>
      </w:r>
      <w:proofErr w:type="spellStart"/>
      <w:r>
        <w:rPr>
          <w:color w:val="231F20"/>
        </w:rPr>
        <w:t>Revd</w:t>
      </w:r>
      <w:proofErr w:type="spellEnd"/>
      <w:r>
        <w:rPr>
          <w:color w:val="231F20"/>
        </w:rPr>
        <w:t xml:space="preserve"> Gillian Brown, </w:t>
      </w:r>
      <w:proofErr w:type="spellStart"/>
      <w:r>
        <w:rPr>
          <w:color w:val="231F20"/>
        </w:rPr>
        <w:t>Revd</w:t>
      </w:r>
      <w:proofErr w:type="spellEnd"/>
      <w:r>
        <w:rPr>
          <w:color w:val="231F20"/>
        </w:rPr>
        <w:t xml:space="preserve"> Jo</w:t>
      </w:r>
      <w:r>
        <w:rPr>
          <w:color w:val="231F20"/>
        </w:rPr>
        <w:t xml:space="preserve">hn Jenkinson, Miss Ina </w:t>
      </w:r>
      <w:r>
        <w:rPr>
          <w:color w:val="231F20"/>
          <w:spacing w:val="-3"/>
        </w:rPr>
        <w:t xml:space="preserve">Barker, </w:t>
      </w:r>
      <w:r>
        <w:rPr>
          <w:color w:val="231F20"/>
        </w:rPr>
        <w:t>Mrs Margaret Morgan F:</w:t>
      </w:r>
      <w:r>
        <w:rPr>
          <w:color w:val="231F20"/>
        </w:rPr>
        <w:tab/>
      </w:r>
      <w:proofErr w:type="spellStart"/>
      <w:r>
        <w:rPr>
          <w:color w:val="231F20"/>
        </w:rPr>
        <w:t>Revd</w:t>
      </w:r>
      <w:proofErr w:type="spellEnd"/>
      <w:r>
        <w:rPr>
          <w:color w:val="231F20"/>
        </w:rPr>
        <w:t xml:space="preserve"> George Courtney, </w:t>
      </w:r>
      <w:proofErr w:type="spellStart"/>
      <w:r>
        <w:rPr>
          <w:color w:val="231F20"/>
        </w:rPr>
        <w:t>Revd</w:t>
      </w:r>
      <w:proofErr w:type="spellEnd"/>
      <w:r>
        <w:rPr>
          <w:color w:val="231F20"/>
        </w:rPr>
        <w:t xml:space="preserve"> Timothy </w:t>
      </w:r>
      <w:r>
        <w:rPr>
          <w:color w:val="231F20"/>
          <w:spacing w:val="-4"/>
        </w:rPr>
        <w:t xml:space="preserve">Key, </w:t>
      </w:r>
      <w:r>
        <w:rPr>
          <w:color w:val="231F20"/>
        </w:rPr>
        <w:t>Mr Hugh</w:t>
      </w:r>
      <w:r>
        <w:rPr>
          <w:color w:val="231F20"/>
          <w:spacing w:val="43"/>
        </w:rPr>
        <w:t xml:space="preserve"> </w:t>
      </w:r>
      <w:r>
        <w:rPr>
          <w:color w:val="231F20"/>
        </w:rPr>
        <w:t>Moran</w:t>
      </w:r>
    </w:p>
    <w:p w:rsidR="00DE0288" w:rsidRDefault="00DE0288">
      <w:pPr>
        <w:pStyle w:val="BodyText"/>
        <w:spacing w:before="6"/>
        <w:rPr>
          <w:sz w:val="20"/>
        </w:rPr>
      </w:pPr>
    </w:p>
    <w:p w:rsidR="00DE0288" w:rsidRDefault="00315B49">
      <w:pPr>
        <w:pStyle w:val="Heading3"/>
        <w:ind w:left="153"/>
      </w:pPr>
      <w:r>
        <w:rPr>
          <w:color w:val="231F20"/>
        </w:rPr>
        <w:t>Synod V:</w:t>
      </w:r>
    </w:p>
    <w:p w:rsidR="00DE0288" w:rsidRDefault="00315B49">
      <w:pPr>
        <w:pStyle w:val="BodyText"/>
        <w:tabs>
          <w:tab w:val="left" w:pos="873"/>
        </w:tabs>
        <w:spacing w:before="22" w:line="264" w:lineRule="auto"/>
        <w:ind w:left="874" w:right="1883" w:hanging="721"/>
      </w:pPr>
      <w:r>
        <w:rPr>
          <w:color w:val="231F20"/>
        </w:rPr>
        <w:t>A:</w:t>
      </w:r>
      <w:r>
        <w:rPr>
          <w:color w:val="231F20"/>
        </w:rPr>
        <w:tab/>
      </w:r>
      <w:proofErr w:type="spellStart"/>
      <w:r>
        <w:rPr>
          <w:color w:val="231F20"/>
        </w:rPr>
        <w:t>Revd</w:t>
      </w:r>
      <w:proofErr w:type="spellEnd"/>
      <w:r>
        <w:rPr>
          <w:color w:val="231F20"/>
        </w:rPr>
        <w:t xml:space="preserve"> David </w:t>
      </w:r>
      <w:proofErr w:type="spellStart"/>
      <w:r>
        <w:rPr>
          <w:color w:val="231F20"/>
        </w:rPr>
        <w:t>Legge</w:t>
      </w:r>
      <w:proofErr w:type="spellEnd"/>
      <w:r>
        <w:rPr>
          <w:color w:val="231F20"/>
        </w:rPr>
        <w:t xml:space="preserve">, </w:t>
      </w:r>
      <w:proofErr w:type="spellStart"/>
      <w:r>
        <w:rPr>
          <w:color w:val="231F20"/>
        </w:rPr>
        <w:t>Revd</w:t>
      </w:r>
      <w:proofErr w:type="spellEnd"/>
      <w:r>
        <w:rPr>
          <w:color w:val="231F20"/>
        </w:rPr>
        <w:t xml:space="preserve"> Peter Meek, </w:t>
      </w:r>
      <w:proofErr w:type="spellStart"/>
      <w:r>
        <w:rPr>
          <w:color w:val="231F20"/>
        </w:rPr>
        <w:t>Revd</w:t>
      </w:r>
      <w:proofErr w:type="spellEnd"/>
      <w:r>
        <w:rPr>
          <w:color w:val="231F20"/>
        </w:rPr>
        <w:t xml:space="preserve"> Paula Parish </w:t>
      </w:r>
      <w:r>
        <w:rPr>
          <w:color w:val="231F20"/>
          <w:spacing w:val="-3"/>
        </w:rPr>
        <w:t xml:space="preserve">West, </w:t>
      </w:r>
      <w:r>
        <w:rPr>
          <w:color w:val="231F20"/>
        </w:rPr>
        <w:t xml:space="preserve">Mr Norman </w:t>
      </w:r>
      <w:proofErr w:type="spellStart"/>
      <w:r>
        <w:rPr>
          <w:color w:val="231F20"/>
          <w:spacing w:val="-3"/>
        </w:rPr>
        <w:t>Greville</w:t>
      </w:r>
      <w:proofErr w:type="spellEnd"/>
      <w:r>
        <w:rPr>
          <w:color w:val="231F20"/>
          <w:spacing w:val="-3"/>
        </w:rPr>
        <w:t xml:space="preserve">, </w:t>
      </w:r>
      <w:r>
        <w:rPr>
          <w:color w:val="231F20"/>
        </w:rPr>
        <w:t>Mr Christopher Hackett, Mrs Anthea</w:t>
      </w:r>
      <w:r>
        <w:rPr>
          <w:color w:val="231F20"/>
          <w:spacing w:val="29"/>
        </w:rPr>
        <w:t xml:space="preserve"> </w:t>
      </w:r>
      <w:r>
        <w:rPr>
          <w:color w:val="231F20"/>
        </w:rPr>
        <w:t>Jackson</w:t>
      </w:r>
    </w:p>
    <w:p w:rsidR="00DE0288" w:rsidRDefault="00315B49">
      <w:pPr>
        <w:pStyle w:val="BodyText"/>
        <w:tabs>
          <w:tab w:val="left" w:pos="874"/>
        </w:tabs>
        <w:spacing w:line="264" w:lineRule="auto"/>
        <w:ind w:left="874" w:right="1764" w:hanging="721"/>
      </w:pPr>
      <w:r>
        <w:rPr>
          <w:color w:val="231F20"/>
        </w:rPr>
        <w:t>B:</w:t>
      </w:r>
      <w:r>
        <w:rPr>
          <w:color w:val="231F20"/>
        </w:rPr>
        <w:tab/>
      </w:r>
      <w:proofErr w:type="spellStart"/>
      <w:r>
        <w:rPr>
          <w:color w:val="231F20"/>
        </w:rPr>
        <w:t>Revd</w:t>
      </w:r>
      <w:proofErr w:type="spellEnd"/>
      <w:r>
        <w:rPr>
          <w:color w:val="231F20"/>
        </w:rPr>
        <w:t xml:space="preserve"> David</w:t>
      </w:r>
      <w:r>
        <w:rPr>
          <w:color w:val="231F20"/>
        </w:rPr>
        <w:t xml:space="preserve"> Morris, </w:t>
      </w:r>
      <w:proofErr w:type="spellStart"/>
      <w:r>
        <w:rPr>
          <w:color w:val="231F20"/>
        </w:rPr>
        <w:t>Revd</w:t>
      </w:r>
      <w:proofErr w:type="spellEnd"/>
      <w:r>
        <w:rPr>
          <w:color w:val="231F20"/>
        </w:rPr>
        <w:t xml:space="preserve"> Maxwell Shepherd, Mrs Susan Lincoln, Mr Geoffrey Milnes, Ms Gemma </w:t>
      </w:r>
      <w:proofErr w:type="spellStart"/>
      <w:r>
        <w:rPr>
          <w:color w:val="231F20"/>
        </w:rPr>
        <w:t>Timson</w:t>
      </w:r>
      <w:proofErr w:type="spellEnd"/>
      <w:r>
        <w:rPr>
          <w:color w:val="231F20"/>
        </w:rPr>
        <w:t>, Mrs Eileen</w:t>
      </w:r>
      <w:r>
        <w:rPr>
          <w:color w:val="231F20"/>
          <w:spacing w:val="24"/>
        </w:rPr>
        <w:t xml:space="preserve"> </w:t>
      </w:r>
      <w:r>
        <w:rPr>
          <w:color w:val="231F20"/>
        </w:rPr>
        <w:t>Williams</w:t>
      </w:r>
    </w:p>
    <w:p w:rsidR="00DE0288" w:rsidRDefault="00315B49">
      <w:pPr>
        <w:pStyle w:val="BodyText"/>
        <w:tabs>
          <w:tab w:val="left" w:pos="874"/>
        </w:tabs>
        <w:spacing w:line="264" w:lineRule="auto"/>
        <w:ind w:left="875" w:right="1883" w:hanging="721"/>
      </w:pPr>
      <w:r>
        <w:rPr>
          <w:color w:val="231F20"/>
        </w:rPr>
        <w:t>C:</w:t>
      </w:r>
      <w:r>
        <w:rPr>
          <w:color w:val="231F20"/>
        </w:rPr>
        <w:tab/>
      </w:r>
      <w:proofErr w:type="spellStart"/>
      <w:r>
        <w:rPr>
          <w:color w:val="231F20"/>
        </w:rPr>
        <w:t>Revd</w:t>
      </w:r>
      <w:proofErr w:type="spellEnd"/>
      <w:r>
        <w:rPr>
          <w:color w:val="231F20"/>
        </w:rPr>
        <w:t xml:space="preserve"> Ann Campbell, </w:t>
      </w:r>
      <w:proofErr w:type="spellStart"/>
      <w:r>
        <w:rPr>
          <w:color w:val="231F20"/>
        </w:rPr>
        <w:t>Revd</w:t>
      </w:r>
      <w:proofErr w:type="spellEnd"/>
      <w:r>
        <w:rPr>
          <w:color w:val="231F20"/>
        </w:rPr>
        <w:t xml:space="preserve"> Henry </w:t>
      </w:r>
      <w:r>
        <w:rPr>
          <w:color w:val="231F20"/>
          <w:spacing w:val="-3"/>
        </w:rPr>
        <w:t xml:space="preserve">Gardiner, </w:t>
      </w:r>
      <w:proofErr w:type="spellStart"/>
      <w:r>
        <w:rPr>
          <w:color w:val="231F20"/>
        </w:rPr>
        <w:t>Revd</w:t>
      </w:r>
      <w:proofErr w:type="spellEnd"/>
      <w:r>
        <w:rPr>
          <w:color w:val="231F20"/>
        </w:rPr>
        <w:t xml:space="preserve"> Reginald Rooke, Miss Hazel </w:t>
      </w:r>
      <w:r>
        <w:rPr>
          <w:color w:val="231F20"/>
          <w:spacing w:val="-3"/>
        </w:rPr>
        <w:t xml:space="preserve">Bond, </w:t>
      </w:r>
      <w:r>
        <w:rPr>
          <w:color w:val="231F20"/>
        </w:rPr>
        <w:t>Mrs Joan Cook, Mr Philip</w:t>
      </w:r>
      <w:r>
        <w:rPr>
          <w:color w:val="231F20"/>
          <w:spacing w:val="27"/>
        </w:rPr>
        <w:t xml:space="preserve"> </w:t>
      </w:r>
      <w:r>
        <w:rPr>
          <w:color w:val="231F20"/>
        </w:rPr>
        <w:t>Laws</w:t>
      </w:r>
    </w:p>
    <w:p w:rsidR="00DE0288" w:rsidRDefault="00315B49">
      <w:pPr>
        <w:pStyle w:val="BodyText"/>
        <w:tabs>
          <w:tab w:val="left" w:pos="875"/>
        </w:tabs>
        <w:spacing w:line="264" w:lineRule="auto"/>
        <w:ind w:left="875" w:right="1320" w:hanging="721"/>
      </w:pPr>
      <w:r>
        <w:rPr>
          <w:color w:val="231F20"/>
        </w:rPr>
        <w:t>D:</w:t>
      </w:r>
      <w:r>
        <w:rPr>
          <w:color w:val="231F20"/>
        </w:rPr>
        <w:tab/>
      </w:r>
      <w:proofErr w:type="spellStart"/>
      <w:r>
        <w:rPr>
          <w:color w:val="231F20"/>
        </w:rPr>
        <w:t>Revd</w:t>
      </w:r>
      <w:proofErr w:type="spellEnd"/>
      <w:r>
        <w:rPr>
          <w:color w:val="231F20"/>
        </w:rPr>
        <w:t xml:space="preserve"> Elizabeth Byrne, </w:t>
      </w:r>
      <w:proofErr w:type="spellStart"/>
      <w:r>
        <w:rPr>
          <w:color w:val="231F20"/>
        </w:rPr>
        <w:t>Revd</w:t>
      </w:r>
      <w:proofErr w:type="spellEnd"/>
      <w:r>
        <w:rPr>
          <w:color w:val="231F20"/>
        </w:rPr>
        <w:t xml:space="preserve"> Jacquel</w:t>
      </w:r>
      <w:r>
        <w:rPr>
          <w:color w:val="231F20"/>
        </w:rPr>
        <w:t xml:space="preserve">ine Gavin, </w:t>
      </w:r>
      <w:proofErr w:type="spellStart"/>
      <w:r>
        <w:rPr>
          <w:color w:val="231F20"/>
        </w:rPr>
        <w:t>Revd</w:t>
      </w:r>
      <w:proofErr w:type="spellEnd"/>
      <w:r>
        <w:rPr>
          <w:color w:val="231F20"/>
        </w:rPr>
        <w:t xml:space="preserve"> John Maitland, Mr Christopher </w:t>
      </w:r>
      <w:r>
        <w:rPr>
          <w:color w:val="231F20"/>
          <w:spacing w:val="-3"/>
        </w:rPr>
        <w:t xml:space="preserve">Gavin, </w:t>
      </w:r>
      <w:r>
        <w:rPr>
          <w:color w:val="231F20"/>
        </w:rPr>
        <w:t>Mrs Sally Maitland, Mrs Jennifer</w:t>
      </w:r>
      <w:r>
        <w:rPr>
          <w:color w:val="231F20"/>
          <w:spacing w:val="26"/>
        </w:rPr>
        <w:t xml:space="preserve"> </w:t>
      </w:r>
      <w:r>
        <w:rPr>
          <w:color w:val="231F20"/>
        </w:rPr>
        <w:t>Morgan</w:t>
      </w:r>
    </w:p>
    <w:p w:rsidR="00DE0288" w:rsidRDefault="00315B49">
      <w:pPr>
        <w:pStyle w:val="BodyText"/>
        <w:tabs>
          <w:tab w:val="left" w:pos="875"/>
        </w:tabs>
        <w:spacing w:line="264" w:lineRule="auto"/>
        <w:ind w:left="876" w:right="1982" w:hanging="721"/>
      </w:pPr>
      <w:r>
        <w:rPr>
          <w:color w:val="231F20"/>
        </w:rPr>
        <w:t>E:</w:t>
      </w:r>
      <w:r>
        <w:rPr>
          <w:color w:val="231F20"/>
        </w:rPr>
        <w:tab/>
      </w:r>
      <w:proofErr w:type="spellStart"/>
      <w:r>
        <w:rPr>
          <w:color w:val="231F20"/>
        </w:rPr>
        <w:t>Revd</w:t>
      </w:r>
      <w:proofErr w:type="spellEnd"/>
      <w:r>
        <w:rPr>
          <w:color w:val="231F20"/>
        </w:rPr>
        <w:t xml:space="preserve"> Maureen Buxton, </w:t>
      </w:r>
      <w:proofErr w:type="spellStart"/>
      <w:r>
        <w:rPr>
          <w:color w:val="231F20"/>
        </w:rPr>
        <w:t>Revd</w:t>
      </w:r>
      <w:proofErr w:type="spellEnd"/>
      <w:r>
        <w:rPr>
          <w:color w:val="231F20"/>
        </w:rPr>
        <w:t xml:space="preserve"> John </w:t>
      </w:r>
      <w:proofErr w:type="spellStart"/>
      <w:r>
        <w:rPr>
          <w:color w:val="231F20"/>
        </w:rPr>
        <w:t>Filsak</w:t>
      </w:r>
      <w:proofErr w:type="spellEnd"/>
      <w:r>
        <w:rPr>
          <w:color w:val="231F20"/>
        </w:rPr>
        <w:t xml:space="preserve">, </w:t>
      </w:r>
      <w:proofErr w:type="spellStart"/>
      <w:r>
        <w:rPr>
          <w:color w:val="231F20"/>
        </w:rPr>
        <w:t>Revd</w:t>
      </w:r>
      <w:proofErr w:type="spellEnd"/>
      <w:r>
        <w:rPr>
          <w:color w:val="231F20"/>
        </w:rPr>
        <w:t xml:space="preserve"> Christopher Ford, Mrs Louise </w:t>
      </w:r>
      <w:r>
        <w:rPr>
          <w:color w:val="231F20"/>
          <w:spacing w:val="-3"/>
        </w:rPr>
        <w:t xml:space="preserve">Gee, </w:t>
      </w:r>
      <w:r>
        <w:rPr>
          <w:color w:val="231F20"/>
        </w:rPr>
        <w:t>Miss Margaret</w:t>
      </w:r>
      <w:r>
        <w:rPr>
          <w:color w:val="231F20"/>
          <w:spacing w:val="10"/>
        </w:rPr>
        <w:t xml:space="preserve"> </w:t>
      </w:r>
      <w:r>
        <w:rPr>
          <w:color w:val="231F20"/>
        </w:rPr>
        <w:t>Hodson</w:t>
      </w:r>
    </w:p>
    <w:p w:rsidR="00DE0288" w:rsidRDefault="00315B49">
      <w:pPr>
        <w:pStyle w:val="BodyText"/>
        <w:tabs>
          <w:tab w:val="left" w:pos="876"/>
        </w:tabs>
        <w:spacing w:line="218" w:lineRule="exact"/>
        <w:ind w:left="156"/>
      </w:pPr>
      <w:r>
        <w:rPr>
          <w:color w:val="231F20"/>
        </w:rPr>
        <w:t>F:</w:t>
      </w:r>
      <w:r>
        <w:rPr>
          <w:color w:val="231F20"/>
        </w:rPr>
        <w:tab/>
      </w:r>
      <w:proofErr w:type="spellStart"/>
      <w:r>
        <w:rPr>
          <w:color w:val="231F20"/>
        </w:rPr>
        <w:t>Revd</w:t>
      </w:r>
      <w:proofErr w:type="spellEnd"/>
      <w:r>
        <w:rPr>
          <w:color w:val="231F20"/>
        </w:rPr>
        <w:t xml:space="preserve"> Prof Alan Sell, Mrs Margaret Gateley, Mr Paul</w:t>
      </w:r>
      <w:r>
        <w:rPr>
          <w:color w:val="231F20"/>
          <w:spacing w:val="39"/>
        </w:rPr>
        <w:t xml:space="preserve"> </w:t>
      </w:r>
      <w:r>
        <w:rPr>
          <w:color w:val="231F20"/>
        </w:rPr>
        <w:t>Gateley</w:t>
      </w:r>
    </w:p>
    <w:p w:rsidR="00DE0288" w:rsidRDefault="00DE0288">
      <w:pPr>
        <w:pStyle w:val="BodyText"/>
        <w:spacing w:before="6"/>
        <w:rPr>
          <w:sz w:val="22"/>
        </w:rPr>
      </w:pPr>
    </w:p>
    <w:p w:rsidR="00DE0288" w:rsidRDefault="00315B49">
      <w:pPr>
        <w:pStyle w:val="Heading3"/>
        <w:ind w:left="153"/>
      </w:pPr>
      <w:r>
        <w:rPr>
          <w:color w:val="231F20"/>
        </w:rPr>
        <w:t>Synod VI:</w:t>
      </w:r>
    </w:p>
    <w:p w:rsidR="00DE0288" w:rsidRDefault="00315B49">
      <w:pPr>
        <w:pStyle w:val="BodyText"/>
        <w:tabs>
          <w:tab w:val="left" w:pos="873"/>
        </w:tabs>
        <w:spacing w:before="21" w:line="264" w:lineRule="auto"/>
        <w:ind w:left="874" w:right="1702" w:hanging="721"/>
      </w:pPr>
      <w:r>
        <w:rPr>
          <w:color w:val="231F20"/>
        </w:rPr>
        <w:t>A:</w:t>
      </w:r>
      <w:r>
        <w:rPr>
          <w:color w:val="231F20"/>
        </w:rPr>
        <w:tab/>
      </w:r>
      <w:proofErr w:type="spellStart"/>
      <w:r>
        <w:rPr>
          <w:color w:val="231F20"/>
        </w:rPr>
        <w:t>Revd</w:t>
      </w:r>
      <w:proofErr w:type="spellEnd"/>
      <w:r>
        <w:rPr>
          <w:color w:val="231F20"/>
        </w:rPr>
        <w:t xml:space="preserve"> Peter Christie, </w:t>
      </w:r>
      <w:proofErr w:type="spellStart"/>
      <w:r>
        <w:rPr>
          <w:color w:val="231F20"/>
        </w:rPr>
        <w:t>Revd</w:t>
      </w:r>
      <w:proofErr w:type="spellEnd"/>
      <w:r>
        <w:rPr>
          <w:color w:val="231F20"/>
        </w:rPr>
        <w:t xml:space="preserve"> Timothy Clarke, </w:t>
      </w:r>
      <w:proofErr w:type="spellStart"/>
      <w:r>
        <w:rPr>
          <w:color w:val="231F20"/>
        </w:rPr>
        <w:t>Revd</w:t>
      </w:r>
      <w:proofErr w:type="spellEnd"/>
      <w:r>
        <w:rPr>
          <w:color w:val="231F20"/>
        </w:rPr>
        <w:t xml:space="preserve"> Patrick </w:t>
      </w:r>
      <w:r>
        <w:rPr>
          <w:color w:val="231F20"/>
          <w:spacing w:val="-6"/>
        </w:rPr>
        <w:t xml:space="preserve">Taylor, </w:t>
      </w:r>
      <w:proofErr w:type="spellStart"/>
      <w:r>
        <w:rPr>
          <w:color w:val="231F20"/>
        </w:rPr>
        <w:t>Revd</w:t>
      </w:r>
      <w:proofErr w:type="spellEnd"/>
      <w:r>
        <w:rPr>
          <w:color w:val="231F20"/>
        </w:rPr>
        <w:t xml:space="preserve"> Marion Thomas, Mrs</w:t>
      </w:r>
      <w:r>
        <w:rPr>
          <w:color w:val="231F20"/>
          <w:spacing w:val="9"/>
        </w:rPr>
        <w:t xml:space="preserve"> </w:t>
      </w:r>
      <w:r>
        <w:rPr>
          <w:color w:val="231F20"/>
        </w:rPr>
        <w:t>Dorothy</w:t>
      </w:r>
      <w:r>
        <w:rPr>
          <w:color w:val="231F20"/>
          <w:spacing w:val="10"/>
        </w:rPr>
        <w:t xml:space="preserve"> </w:t>
      </w:r>
      <w:proofErr w:type="spellStart"/>
      <w:r>
        <w:rPr>
          <w:color w:val="231F20"/>
        </w:rPr>
        <w:t>Hewitson</w:t>
      </w:r>
      <w:proofErr w:type="spellEnd"/>
      <w:r>
        <w:rPr>
          <w:color w:val="231F20"/>
        </w:rPr>
        <w:t>,</w:t>
      </w:r>
      <w:r>
        <w:rPr>
          <w:color w:val="231F20"/>
          <w:spacing w:val="10"/>
        </w:rPr>
        <w:t xml:space="preserve"> </w:t>
      </w:r>
      <w:r>
        <w:rPr>
          <w:color w:val="231F20"/>
        </w:rPr>
        <w:t>Mr</w:t>
      </w:r>
      <w:r>
        <w:rPr>
          <w:color w:val="231F20"/>
          <w:spacing w:val="10"/>
        </w:rPr>
        <w:t xml:space="preserve"> </w:t>
      </w:r>
      <w:r>
        <w:rPr>
          <w:color w:val="231F20"/>
        </w:rPr>
        <w:t>Geoff</w:t>
      </w:r>
      <w:r>
        <w:rPr>
          <w:color w:val="231F20"/>
          <w:spacing w:val="10"/>
        </w:rPr>
        <w:t xml:space="preserve"> </w:t>
      </w:r>
      <w:r>
        <w:rPr>
          <w:color w:val="231F20"/>
        </w:rPr>
        <w:t>Harrison,</w:t>
      </w:r>
      <w:r>
        <w:rPr>
          <w:color w:val="231F20"/>
          <w:spacing w:val="9"/>
        </w:rPr>
        <w:t xml:space="preserve"> </w:t>
      </w:r>
      <w:r>
        <w:rPr>
          <w:color w:val="231F20"/>
        </w:rPr>
        <w:t>Mrs</w:t>
      </w:r>
      <w:r>
        <w:rPr>
          <w:color w:val="231F20"/>
          <w:spacing w:val="10"/>
        </w:rPr>
        <w:t xml:space="preserve"> </w:t>
      </w:r>
      <w:r>
        <w:rPr>
          <w:color w:val="231F20"/>
        </w:rPr>
        <w:t>Christine</w:t>
      </w:r>
      <w:r>
        <w:rPr>
          <w:color w:val="231F20"/>
          <w:spacing w:val="10"/>
        </w:rPr>
        <w:t xml:space="preserve"> </w:t>
      </w:r>
      <w:r>
        <w:rPr>
          <w:color w:val="231F20"/>
        </w:rPr>
        <w:t>Christie,</w:t>
      </w:r>
      <w:r>
        <w:rPr>
          <w:color w:val="231F20"/>
          <w:spacing w:val="10"/>
        </w:rPr>
        <w:t xml:space="preserve"> </w:t>
      </w:r>
      <w:r>
        <w:rPr>
          <w:color w:val="231F20"/>
        </w:rPr>
        <w:t>Mr</w:t>
      </w:r>
      <w:r>
        <w:rPr>
          <w:color w:val="231F20"/>
          <w:spacing w:val="10"/>
        </w:rPr>
        <w:t xml:space="preserve"> </w:t>
      </w:r>
      <w:r>
        <w:rPr>
          <w:color w:val="231F20"/>
        </w:rPr>
        <w:t>James</w:t>
      </w:r>
      <w:r>
        <w:rPr>
          <w:color w:val="231F20"/>
          <w:spacing w:val="10"/>
        </w:rPr>
        <w:t xml:space="preserve"> </w:t>
      </w:r>
      <w:proofErr w:type="spellStart"/>
      <w:r>
        <w:rPr>
          <w:color w:val="231F20"/>
        </w:rPr>
        <w:t>Hewitson</w:t>
      </w:r>
      <w:proofErr w:type="spellEnd"/>
    </w:p>
    <w:p w:rsidR="00DE0288" w:rsidRDefault="00315B49">
      <w:pPr>
        <w:pStyle w:val="BodyText"/>
        <w:tabs>
          <w:tab w:val="left" w:pos="874"/>
        </w:tabs>
        <w:spacing w:line="218" w:lineRule="exact"/>
        <w:ind w:left="154"/>
      </w:pPr>
      <w:r>
        <w:rPr>
          <w:color w:val="231F20"/>
        </w:rPr>
        <w:t>B:</w:t>
      </w:r>
      <w:r>
        <w:rPr>
          <w:color w:val="231F20"/>
        </w:rPr>
        <w:tab/>
      </w:r>
      <w:proofErr w:type="spellStart"/>
      <w:r>
        <w:rPr>
          <w:color w:val="231F20"/>
        </w:rPr>
        <w:t>Revd</w:t>
      </w:r>
      <w:proofErr w:type="spellEnd"/>
      <w:r>
        <w:rPr>
          <w:color w:val="231F20"/>
          <w:spacing w:val="5"/>
        </w:rPr>
        <w:t xml:space="preserve"> </w:t>
      </w:r>
      <w:r>
        <w:rPr>
          <w:color w:val="231F20"/>
        </w:rPr>
        <w:t>David</w:t>
      </w:r>
      <w:r>
        <w:rPr>
          <w:color w:val="231F20"/>
          <w:spacing w:val="6"/>
        </w:rPr>
        <w:t xml:space="preserve"> </w:t>
      </w:r>
      <w:r>
        <w:rPr>
          <w:color w:val="231F20"/>
        </w:rPr>
        <w:t>Cas</w:t>
      </w:r>
      <w:r>
        <w:rPr>
          <w:color w:val="231F20"/>
        </w:rPr>
        <w:t>sidy,</w:t>
      </w:r>
      <w:r>
        <w:rPr>
          <w:color w:val="231F20"/>
          <w:spacing w:val="6"/>
        </w:rPr>
        <w:t xml:space="preserve"> </w:t>
      </w:r>
      <w:proofErr w:type="spellStart"/>
      <w:r>
        <w:rPr>
          <w:color w:val="231F20"/>
        </w:rPr>
        <w:t>Revd</w:t>
      </w:r>
      <w:proofErr w:type="spellEnd"/>
      <w:r>
        <w:rPr>
          <w:color w:val="231F20"/>
          <w:spacing w:val="6"/>
        </w:rPr>
        <w:t xml:space="preserve"> </w:t>
      </w:r>
      <w:r>
        <w:rPr>
          <w:color w:val="231F20"/>
        </w:rPr>
        <w:t>Shirley</w:t>
      </w:r>
      <w:r>
        <w:rPr>
          <w:color w:val="231F20"/>
          <w:spacing w:val="6"/>
        </w:rPr>
        <w:t xml:space="preserve"> </w:t>
      </w:r>
      <w:proofErr w:type="spellStart"/>
      <w:r>
        <w:rPr>
          <w:color w:val="231F20"/>
        </w:rPr>
        <w:t>Mountcastle</w:t>
      </w:r>
      <w:proofErr w:type="spellEnd"/>
      <w:r>
        <w:rPr>
          <w:color w:val="231F20"/>
        </w:rPr>
        <w:t>,</w:t>
      </w:r>
      <w:r>
        <w:rPr>
          <w:color w:val="231F20"/>
          <w:spacing w:val="6"/>
        </w:rPr>
        <w:t xml:space="preserve"> </w:t>
      </w:r>
      <w:r>
        <w:rPr>
          <w:color w:val="231F20"/>
        </w:rPr>
        <w:t>Mrs</w:t>
      </w:r>
      <w:r>
        <w:rPr>
          <w:color w:val="231F20"/>
          <w:spacing w:val="6"/>
        </w:rPr>
        <w:t xml:space="preserve"> </w:t>
      </w:r>
      <w:r>
        <w:rPr>
          <w:color w:val="231F20"/>
        </w:rPr>
        <w:t>Isobel</w:t>
      </w:r>
      <w:r>
        <w:rPr>
          <w:color w:val="231F20"/>
          <w:spacing w:val="6"/>
        </w:rPr>
        <w:t xml:space="preserve"> </w:t>
      </w:r>
      <w:r>
        <w:rPr>
          <w:color w:val="231F20"/>
        </w:rPr>
        <w:t>Jacob,</w:t>
      </w:r>
      <w:r>
        <w:rPr>
          <w:color w:val="231F20"/>
          <w:spacing w:val="6"/>
        </w:rPr>
        <w:t xml:space="preserve"> </w:t>
      </w:r>
      <w:r>
        <w:rPr>
          <w:color w:val="231F20"/>
        </w:rPr>
        <w:t>Mrs</w:t>
      </w:r>
      <w:r>
        <w:rPr>
          <w:color w:val="231F20"/>
          <w:spacing w:val="6"/>
        </w:rPr>
        <w:t xml:space="preserve"> </w:t>
      </w:r>
      <w:r>
        <w:rPr>
          <w:color w:val="231F20"/>
        </w:rPr>
        <w:t>Brenda</w:t>
      </w:r>
      <w:r>
        <w:rPr>
          <w:color w:val="231F20"/>
          <w:spacing w:val="6"/>
        </w:rPr>
        <w:t xml:space="preserve"> </w:t>
      </w:r>
      <w:r>
        <w:rPr>
          <w:color w:val="231F20"/>
        </w:rPr>
        <w:t>Cassidy</w:t>
      </w:r>
    </w:p>
    <w:p w:rsidR="00DE0288" w:rsidRDefault="00315B49">
      <w:pPr>
        <w:pStyle w:val="BodyText"/>
        <w:tabs>
          <w:tab w:val="left" w:pos="874"/>
        </w:tabs>
        <w:spacing w:before="22" w:line="264" w:lineRule="auto"/>
        <w:ind w:left="875" w:right="942" w:hanging="721"/>
      </w:pPr>
      <w:r>
        <w:rPr>
          <w:color w:val="231F20"/>
        </w:rPr>
        <w:t>C:</w:t>
      </w:r>
      <w:r>
        <w:rPr>
          <w:color w:val="231F20"/>
        </w:rPr>
        <w:tab/>
      </w:r>
      <w:proofErr w:type="spellStart"/>
      <w:r>
        <w:rPr>
          <w:color w:val="231F20"/>
        </w:rPr>
        <w:t>Revd</w:t>
      </w:r>
      <w:proofErr w:type="spellEnd"/>
      <w:r>
        <w:rPr>
          <w:color w:val="231F20"/>
        </w:rPr>
        <w:t xml:space="preserve"> Robert Brown, </w:t>
      </w:r>
      <w:proofErr w:type="spellStart"/>
      <w:r>
        <w:rPr>
          <w:color w:val="231F20"/>
        </w:rPr>
        <w:t>Revd</w:t>
      </w:r>
      <w:proofErr w:type="spellEnd"/>
      <w:r>
        <w:rPr>
          <w:color w:val="231F20"/>
        </w:rPr>
        <w:t xml:space="preserve"> Mary Howe, </w:t>
      </w:r>
      <w:proofErr w:type="spellStart"/>
      <w:r>
        <w:rPr>
          <w:color w:val="231F20"/>
        </w:rPr>
        <w:t>Revd</w:t>
      </w:r>
      <w:proofErr w:type="spellEnd"/>
      <w:r>
        <w:rPr>
          <w:color w:val="231F20"/>
        </w:rPr>
        <w:t xml:space="preserve"> Noel Sharp, Mrs Grace Alcorn, Mr </w:t>
      </w:r>
      <w:r>
        <w:rPr>
          <w:color w:val="231F20"/>
          <w:spacing w:val="-4"/>
        </w:rPr>
        <w:t xml:space="preserve">Terence </w:t>
      </w:r>
      <w:r>
        <w:rPr>
          <w:color w:val="231F20"/>
        </w:rPr>
        <w:t>Blake, Mr W</w:t>
      </w:r>
      <w:r>
        <w:rPr>
          <w:color w:val="231F20"/>
          <w:spacing w:val="10"/>
        </w:rPr>
        <w:t xml:space="preserve"> </w:t>
      </w:r>
      <w:r>
        <w:rPr>
          <w:color w:val="231F20"/>
        </w:rPr>
        <w:t>Robson</w:t>
      </w:r>
    </w:p>
    <w:p w:rsidR="00DE0288" w:rsidRDefault="00315B49">
      <w:pPr>
        <w:pStyle w:val="BodyText"/>
        <w:tabs>
          <w:tab w:val="left" w:pos="875"/>
        </w:tabs>
        <w:spacing w:line="218" w:lineRule="exact"/>
        <w:ind w:left="155"/>
      </w:pPr>
      <w:r>
        <w:rPr>
          <w:color w:val="231F20"/>
        </w:rPr>
        <w:t>D:</w:t>
      </w:r>
      <w:r>
        <w:rPr>
          <w:color w:val="231F20"/>
        </w:rPr>
        <w:tab/>
      </w:r>
      <w:proofErr w:type="spellStart"/>
      <w:r>
        <w:rPr>
          <w:color w:val="231F20"/>
        </w:rPr>
        <w:t>Revd</w:t>
      </w:r>
      <w:proofErr w:type="spellEnd"/>
      <w:r>
        <w:rPr>
          <w:color w:val="231F20"/>
        </w:rPr>
        <w:t xml:space="preserve"> Pauline Rate, </w:t>
      </w:r>
      <w:proofErr w:type="spellStart"/>
      <w:r>
        <w:rPr>
          <w:color w:val="231F20"/>
        </w:rPr>
        <w:t>Revd</w:t>
      </w:r>
      <w:proofErr w:type="spellEnd"/>
      <w:r>
        <w:rPr>
          <w:color w:val="231F20"/>
        </w:rPr>
        <w:t xml:space="preserve"> Heather Whyte, Mrs Melanie </w:t>
      </w:r>
      <w:r>
        <w:rPr>
          <w:color w:val="231F20"/>
          <w:spacing w:val="-3"/>
        </w:rPr>
        <w:t xml:space="preserve">Frew, </w:t>
      </w:r>
      <w:r>
        <w:rPr>
          <w:color w:val="231F20"/>
        </w:rPr>
        <w:t>Mr John</w:t>
      </w:r>
      <w:r>
        <w:rPr>
          <w:color w:val="231F20"/>
          <w:spacing w:val="4"/>
        </w:rPr>
        <w:t xml:space="preserve"> </w:t>
      </w:r>
      <w:r>
        <w:rPr>
          <w:color w:val="231F20"/>
        </w:rPr>
        <w:t>Potter</w:t>
      </w:r>
    </w:p>
    <w:p w:rsidR="00DE0288" w:rsidRDefault="00315B49">
      <w:pPr>
        <w:pStyle w:val="BodyText"/>
        <w:tabs>
          <w:tab w:val="left" w:pos="875"/>
        </w:tabs>
        <w:spacing w:before="21"/>
        <w:ind w:left="155"/>
      </w:pPr>
      <w:r>
        <w:rPr>
          <w:color w:val="231F20"/>
        </w:rPr>
        <w:t>E:</w:t>
      </w:r>
      <w:r>
        <w:rPr>
          <w:color w:val="231F20"/>
        </w:rPr>
        <w:tab/>
      </w:r>
      <w:proofErr w:type="spellStart"/>
      <w:r>
        <w:rPr>
          <w:color w:val="231F20"/>
        </w:rPr>
        <w:t>Revd</w:t>
      </w:r>
      <w:proofErr w:type="spellEnd"/>
      <w:r>
        <w:rPr>
          <w:color w:val="231F20"/>
        </w:rPr>
        <w:t xml:space="preserve"> Richard </w:t>
      </w:r>
      <w:r>
        <w:rPr>
          <w:color w:val="231F20"/>
          <w:spacing w:val="-3"/>
        </w:rPr>
        <w:t xml:space="preserve">Becher, </w:t>
      </w:r>
      <w:proofErr w:type="spellStart"/>
      <w:r>
        <w:rPr>
          <w:color w:val="231F20"/>
        </w:rPr>
        <w:t>Revd</w:t>
      </w:r>
      <w:proofErr w:type="spellEnd"/>
      <w:r>
        <w:rPr>
          <w:color w:val="231F20"/>
        </w:rPr>
        <w:t xml:space="preserve"> Irene Bound, </w:t>
      </w:r>
      <w:proofErr w:type="spellStart"/>
      <w:r>
        <w:rPr>
          <w:color w:val="231F20"/>
        </w:rPr>
        <w:t>Revd</w:t>
      </w:r>
      <w:proofErr w:type="spellEnd"/>
      <w:r>
        <w:rPr>
          <w:color w:val="231F20"/>
        </w:rPr>
        <w:t xml:space="preserve"> Martha McInnes, </w:t>
      </w:r>
      <w:proofErr w:type="spellStart"/>
      <w:r>
        <w:rPr>
          <w:color w:val="231F20"/>
        </w:rPr>
        <w:t>Revd</w:t>
      </w:r>
      <w:proofErr w:type="spellEnd"/>
      <w:r>
        <w:rPr>
          <w:color w:val="231F20"/>
        </w:rPr>
        <w:t xml:space="preserve"> Kevin</w:t>
      </w:r>
      <w:r>
        <w:rPr>
          <w:color w:val="231F20"/>
          <w:spacing w:val="6"/>
        </w:rPr>
        <w:t xml:space="preserve"> </w:t>
      </w:r>
      <w:r>
        <w:rPr>
          <w:color w:val="231F20"/>
        </w:rPr>
        <w:t>Jones,</w:t>
      </w:r>
    </w:p>
    <w:p w:rsidR="00DE0288" w:rsidRDefault="00315B49">
      <w:pPr>
        <w:pStyle w:val="BodyText"/>
        <w:tabs>
          <w:tab w:val="left" w:pos="876"/>
        </w:tabs>
        <w:spacing w:before="22" w:line="264" w:lineRule="auto"/>
        <w:ind w:left="156" w:right="1114" w:firstLine="719"/>
      </w:pPr>
      <w:r>
        <w:rPr>
          <w:color w:val="231F20"/>
        </w:rPr>
        <w:t>Miss Rachel Greening, Miss Isobel Simmons, Mrs Christine Marlow, Mrs Elizabeth Whitehorn F:</w:t>
      </w:r>
      <w:r>
        <w:rPr>
          <w:color w:val="231F20"/>
        </w:rPr>
        <w:tab/>
      </w:r>
      <w:proofErr w:type="spellStart"/>
      <w:r>
        <w:rPr>
          <w:color w:val="231F20"/>
        </w:rPr>
        <w:t>Revd</w:t>
      </w:r>
      <w:proofErr w:type="spellEnd"/>
      <w:r>
        <w:rPr>
          <w:color w:val="231F20"/>
          <w:spacing w:val="5"/>
        </w:rPr>
        <w:t xml:space="preserve"> </w:t>
      </w:r>
      <w:r>
        <w:rPr>
          <w:color w:val="231F20"/>
        </w:rPr>
        <w:t>Rowena</w:t>
      </w:r>
      <w:r>
        <w:rPr>
          <w:color w:val="231F20"/>
          <w:spacing w:val="6"/>
        </w:rPr>
        <w:t xml:space="preserve"> </w:t>
      </w:r>
      <w:r>
        <w:rPr>
          <w:color w:val="231F20"/>
        </w:rPr>
        <w:t>Francis,</w:t>
      </w:r>
      <w:r>
        <w:rPr>
          <w:color w:val="231F20"/>
          <w:spacing w:val="6"/>
        </w:rPr>
        <w:t xml:space="preserve"> </w:t>
      </w:r>
      <w:proofErr w:type="spellStart"/>
      <w:r>
        <w:rPr>
          <w:color w:val="231F20"/>
        </w:rPr>
        <w:t>Revd</w:t>
      </w:r>
      <w:proofErr w:type="spellEnd"/>
      <w:r>
        <w:rPr>
          <w:color w:val="231F20"/>
          <w:spacing w:val="6"/>
        </w:rPr>
        <w:t xml:space="preserve"> </w:t>
      </w:r>
      <w:r>
        <w:rPr>
          <w:color w:val="231F20"/>
        </w:rPr>
        <w:t>Marion</w:t>
      </w:r>
      <w:r>
        <w:rPr>
          <w:color w:val="231F20"/>
          <w:spacing w:val="6"/>
        </w:rPr>
        <w:t xml:space="preserve"> </w:t>
      </w:r>
      <w:r>
        <w:rPr>
          <w:color w:val="231F20"/>
        </w:rPr>
        <w:t>Hartwell,</w:t>
      </w:r>
      <w:r>
        <w:rPr>
          <w:color w:val="231F20"/>
          <w:spacing w:val="6"/>
        </w:rPr>
        <w:t xml:space="preserve"> </w:t>
      </w:r>
      <w:proofErr w:type="spellStart"/>
      <w:r>
        <w:rPr>
          <w:color w:val="231F20"/>
        </w:rPr>
        <w:t>Revd</w:t>
      </w:r>
      <w:proofErr w:type="spellEnd"/>
      <w:r>
        <w:rPr>
          <w:color w:val="231F20"/>
          <w:spacing w:val="6"/>
        </w:rPr>
        <w:t xml:space="preserve"> </w:t>
      </w:r>
      <w:r>
        <w:rPr>
          <w:color w:val="231F20"/>
        </w:rPr>
        <w:t>Graham</w:t>
      </w:r>
      <w:r>
        <w:rPr>
          <w:color w:val="231F20"/>
          <w:spacing w:val="6"/>
        </w:rPr>
        <w:t xml:space="preserve"> </w:t>
      </w:r>
      <w:r>
        <w:rPr>
          <w:color w:val="231F20"/>
          <w:spacing w:val="-3"/>
        </w:rPr>
        <w:t>Spicer,</w:t>
      </w:r>
      <w:r>
        <w:rPr>
          <w:color w:val="231F20"/>
          <w:spacing w:val="6"/>
        </w:rPr>
        <w:t xml:space="preserve"> </w:t>
      </w:r>
      <w:r>
        <w:rPr>
          <w:color w:val="231F20"/>
        </w:rPr>
        <w:t>Mr</w:t>
      </w:r>
      <w:r>
        <w:rPr>
          <w:color w:val="231F20"/>
          <w:spacing w:val="6"/>
        </w:rPr>
        <w:t xml:space="preserve"> </w:t>
      </w:r>
      <w:r>
        <w:rPr>
          <w:color w:val="231F20"/>
        </w:rPr>
        <w:t>John</w:t>
      </w:r>
      <w:r>
        <w:rPr>
          <w:color w:val="231F20"/>
          <w:spacing w:val="6"/>
        </w:rPr>
        <w:t xml:space="preserve"> </w:t>
      </w:r>
      <w:r>
        <w:rPr>
          <w:color w:val="231F20"/>
        </w:rPr>
        <w:t>Desmond,</w:t>
      </w:r>
    </w:p>
    <w:p w:rsidR="00DE0288" w:rsidRDefault="00315B49">
      <w:pPr>
        <w:pStyle w:val="BodyText"/>
        <w:spacing w:line="218" w:lineRule="exact"/>
        <w:ind w:left="876"/>
      </w:pPr>
      <w:r>
        <w:rPr>
          <w:color w:val="231F20"/>
        </w:rPr>
        <w:t>Mrs Dorothy MacDonald, Mrs Margaret Marshall</w:t>
      </w:r>
    </w:p>
    <w:p w:rsidR="00DE0288" w:rsidRDefault="00DE0288">
      <w:pPr>
        <w:spacing w:line="218" w:lineRule="exact"/>
        <w:sectPr w:rsidR="00DE0288">
          <w:pgSz w:w="11910" w:h="16840"/>
          <w:pgMar w:top="940" w:right="1020" w:bottom="880" w:left="1000" w:header="0" w:footer="694" w:gutter="0"/>
          <w:cols w:space="720"/>
        </w:sectPr>
      </w:pPr>
    </w:p>
    <w:p w:rsidR="00DE0288" w:rsidRDefault="00315B49">
      <w:pPr>
        <w:pStyle w:val="Heading3"/>
        <w:spacing w:before="89"/>
        <w:ind w:left="437"/>
      </w:pPr>
      <w:r>
        <w:rPr>
          <w:color w:val="231F20"/>
        </w:rPr>
        <w:t>Synod VII:</w:t>
      </w:r>
    </w:p>
    <w:p w:rsidR="00DE0288" w:rsidRDefault="00315B49">
      <w:pPr>
        <w:pStyle w:val="BodyText"/>
        <w:tabs>
          <w:tab w:val="left" w:pos="1157"/>
        </w:tabs>
        <w:spacing w:before="22" w:line="264" w:lineRule="auto"/>
        <w:ind w:left="1157" w:right="1320" w:hanging="721"/>
      </w:pPr>
      <w:r>
        <w:rPr>
          <w:color w:val="231F20"/>
        </w:rPr>
        <w:t>A:</w:t>
      </w:r>
      <w:r>
        <w:rPr>
          <w:color w:val="231F20"/>
        </w:rPr>
        <w:tab/>
      </w:r>
      <w:proofErr w:type="spellStart"/>
      <w:r>
        <w:rPr>
          <w:color w:val="231F20"/>
        </w:rPr>
        <w:t>Revd</w:t>
      </w:r>
      <w:proofErr w:type="spellEnd"/>
      <w:r>
        <w:rPr>
          <w:color w:val="231F20"/>
        </w:rPr>
        <w:t xml:space="preserve"> Rudolph Dixon, </w:t>
      </w:r>
      <w:proofErr w:type="spellStart"/>
      <w:r>
        <w:rPr>
          <w:color w:val="231F20"/>
        </w:rPr>
        <w:t>Revd</w:t>
      </w:r>
      <w:proofErr w:type="spellEnd"/>
      <w:r>
        <w:rPr>
          <w:color w:val="231F20"/>
        </w:rPr>
        <w:t xml:space="preserve"> Richard Mortimer, </w:t>
      </w:r>
      <w:proofErr w:type="spellStart"/>
      <w:r>
        <w:rPr>
          <w:color w:val="231F20"/>
        </w:rPr>
        <w:t>Revd</w:t>
      </w:r>
      <w:proofErr w:type="spellEnd"/>
      <w:r>
        <w:rPr>
          <w:color w:val="231F20"/>
        </w:rPr>
        <w:t xml:space="preserve"> Robert Waldron, Mrs Rhona Burns, Mr Philip Burns, Mrs Lisa</w:t>
      </w:r>
      <w:r>
        <w:rPr>
          <w:color w:val="231F20"/>
          <w:spacing w:val="26"/>
        </w:rPr>
        <w:t xml:space="preserve"> </w:t>
      </w:r>
      <w:r>
        <w:rPr>
          <w:color w:val="231F20"/>
        </w:rPr>
        <w:t>Wilkinson</w:t>
      </w:r>
    </w:p>
    <w:p w:rsidR="00DE0288" w:rsidRDefault="00315B49">
      <w:pPr>
        <w:pStyle w:val="BodyText"/>
        <w:tabs>
          <w:tab w:val="left" w:pos="1157"/>
        </w:tabs>
        <w:spacing w:line="264" w:lineRule="auto"/>
        <w:ind w:left="1158" w:right="1320" w:hanging="721"/>
      </w:pPr>
      <w:r>
        <w:rPr>
          <w:color w:val="231F20"/>
        </w:rPr>
        <w:t>B:</w:t>
      </w:r>
      <w:r>
        <w:rPr>
          <w:color w:val="231F20"/>
        </w:rPr>
        <w:tab/>
      </w:r>
      <w:proofErr w:type="spellStart"/>
      <w:r>
        <w:rPr>
          <w:color w:val="231F20"/>
        </w:rPr>
        <w:t>Revd</w:t>
      </w:r>
      <w:proofErr w:type="spellEnd"/>
      <w:r>
        <w:rPr>
          <w:color w:val="231F20"/>
        </w:rPr>
        <w:t xml:space="preserve"> David </w:t>
      </w:r>
      <w:proofErr w:type="spellStart"/>
      <w:r>
        <w:rPr>
          <w:color w:val="231F20"/>
          <w:spacing w:val="-3"/>
        </w:rPr>
        <w:t>Bunney</w:t>
      </w:r>
      <w:proofErr w:type="spellEnd"/>
      <w:r>
        <w:rPr>
          <w:color w:val="231F20"/>
          <w:spacing w:val="-3"/>
        </w:rPr>
        <w:t xml:space="preserve">, </w:t>
      </w:r>
      <w:proofErr w:type="spellStart"/>
      <w:r>
        <w:rPr>
          <w:color w:val="231F20"/>
        </w:rPr>
        <w:t>Revd</w:t>
      </w:r>
      <w:proofErr w:type="spellEnd"/>
      <w:r>
        <w:rPr>
          <w:color w:val="231F20"/>
        </w:rPr>
        <w:t xml:space="preserve"> Nicholas Mark, </w:t>
      </w:r>
      <w:proofErr w:type="spellStart"/>
      <w:r>
        <w:rPr>
          <w:color w:val="231F20"/>
        </w:rPr>
        <w:t>Revd</w:t>
      </w:r>
      <w:proofErr w:type="spellEnd"/>
      <w:r>
        <w:rPr>
          <w:color w:val="231F20"/>
        </w:rPr>
        <w:t xml:space="preserve"> Christopher </w:t>
      </w:r>
      <w:r>
        <w:rPr>
          <w:color w:val="231F20"/>
          <w:spacing w:val="-3"/>
        </w:rPr>
        <w:t xml:space="preserve">Wood, </w:t>
      </w:r>
      <w:r>
        <w:rPr>
          <w:color w:val="231F20"/>
        </w:rPr>
        <w:t>Mr Michael Barnes, Mrs Margaret Evans, Mr Andrew Royal, Mr John</w:t>
      </w:r>
      <w:r>
        <w:rPr>
          <w:color w:val="231F20"/>
          <w:spacing w:val="40"/>
        </w:rPr>
        <w:t xml:space="preserve"> </w:t>
      </w:r>
      <w:r>
        <w:rPr>
          <w:color w:val="231F20"/>
        </w:rPr>
        <w:t>Woodman</w:t>
      </w:r>
    </w:p>
    <w:p w:rsidR="00DE0288" w:rsidRDefault="00315B49">
      <w:pPr>
        <w:pStyle w:val="BodyText"/>
        <w:tabs>
          <w:tab w:val="left" w:pos="1158"/>
        </w:tabs>
        <w:spacing w:line="264" w:lineRule="auto"/>
        <w:ind w:left="1158" w:right="1634" w:hanging="721"/>
      </w:pPr>
      <w:r>
        <w:rPr>
          <w:color w:val="231F20"/>
        </w:rPr>
        <w:t>C:</w:t>
      </w:r>
      <w:r>
        <w:rPr>
          <w:color w:val="231F20"/>
        </w:rPr>
        <w:tab/>
      </w:r>
      <w:proofErr w:type="spellStart"/>
      <w:r>
        <w:rPr>
          <w:color w:val="231F20"/>
        </w:rPr>
        <w:t>Revd</w:t>
      </w:r>
      <w:proofErr w:type="spellEnd"/>
      <w:r>
        <w:rPr>
          <w:color w:val="231F20"/>
        </w:rPr>
        <w:t xml:space="preserve"> Lorna </w:t>
      </w:r>
      <w:proofErr w:type="spellStart"/>
      <w:r>
        <w:rPr>
          <w:color w:val="231F20"/>
        </w:rPr>
        <w:t>Bantock</w:t>
      </w:r>
      <w:proofErr w:type="spellEnd"/>
      <w:r>
        <w:rPr>
          <w:color w:val="231F20"/>
        </w:rPr>
        <w:t xml:space="preserve">, </w:t>
      </w:r>
      <w:proofErr w:type="spellStart"/>
      <w:r>
        <w:rPr>
          <w:color w:val="231F20"/>
        </w:rPr>
        <w:t>Revd</w:t>
      </w:r>
      <w:proofErr w:type="spellEnd"/>
      <w:r>
        <w:rPr>
          <w:color w:val="231F20"/>
        </w:rPr>
        <w:t xml:space="preserve"> Harold </w:t>
      </w:r>
      <w:proofErr w:type="spellStart"/>
      <w:r>
        <w:rPr>
          <w:color w:val="231F20"/>
        </w:rPr>
        <w:t>Bignell</w:t>
      </w:r>
      <w:proofErr w:type="spellEnd"/>
      <w:r>
        <w:rPr>
          <w:color w:val="231F20"/>
        </w:rPr>
        <w:t xml:space="preserve">, </w:t>
      </w:r>
      <w:proofErr w:type="spellStart"/>
      <w:r>
        <w:rPr>
          <w:color w:val="231F20"/>
        </w:rPr>
        <w:t>Revd</w:t>
      </w:r>
      <w:proofErr w:type="spellEnd"/>
      <w:r>
        <w:rPr>
          <w:color w:val="231F20"/>
        </w:rPr>
        <w:t xml:space="preserve"> Kenneth Ellis, Mrs Heather </w:t>
      </w:r>
      <w:r>
        <w:rPr>
          <w:color w:val="231F20"/>
          <w:spacing w:val="-3"/>
        </w:rPr>
        <w:t xml:space="preserve">Brown, </w:t>
      </w:r>
      <w:r>
        <w:rPr>
          <w:color w:val="231F20"/>
        </w:rPr>
        <w:t>Mrs Mary Stanhope, Mr John</w:t>
      </w:r>
      <w:r>
        <w:rPr>
          <w:color w:val="231F20"/>
          <w:spacing w:val="26"/>
        </w:rPr>
        <w:t xml:space="preserve"> </w:t>
      </w:r>
      <w:r>
        <w:rPr>
          <w:color w:val="231F20"/>
          <w:spacing w:val="-5"/>
        </w:rPr>
        <w:t>Tyler</w:t>
      </w:r>
    </w:p>
    <w:p w:rsidR="00DE0288" w:rsidRDefault="00315B49">
      <w:pPr>
        <w:pStyle w:val="BodyText"/>
        <w:tabs>
          <w:tab w:val="left" w:pos="1158"/>
        </w:tabs>
        <w:spacing w:line="264" w:lineRule="auto"/>
        <w:ind w:left="1159" w:right="489" w:hanging="721"/>
      </w:pPr>
      <w:r>
        <w:rPr>
          <w:color w:val="231F20"/>
        </w:rPr>
        <w:t>D:</w:t>
      </w:r>
      <w:r>
        <w:rPr>
          <w:color w:val="231F20"/>
        </w:rPr>
        <w:tab/>
      </w:r>
      <w:proofErr w:type="spellStart"/>
      <w:r>
        <w:rPr>
          <w:color w:val="231F20"/>
        </w:rPr>
        <w:t>Revd</w:t>
      </w:r>
      <w:proofErr w:type="spellEnd"/>
      <w:r>
        <w:rPr>
          <w:color w:val="231F20"/>
        </w:rPr>
        <w:t xml:space="preserve"> Birgit Ewald, </w:t>
      </w:r>
      <w:proofErr w:type="spellStart"/>
      <w:r>
        <w:rPr>
          <w:color w:val="231F20"/>
        </w:rPr>
        <w:t>Revd</w:t>
      </w:r>
      <w:proofErr w:type="spellEnd"/>
      <w:r>
        <w:rPr>
          <w:color w:val="231F20"/>
        </w:rPr>
        <w:t xml:space="preserve"> Lynn </w:t>
      </w:r>
      <w:proofErr w:type="spellStart"/>
      <w:r>
        <w:rPr>
          <w:color w:val="231F20"/>
        </w:rPr>
        <w:t>Fowkes</w:t>
      </w:r>
      <w:proofErr w:type="spellEnd"/>
      <w:r>
        <w:rPr>
          <w:color w:val="231F20"/>
        </w:rPr>
        <w:t xml:space="preserve">, </w:t>
      </w:r>
      <w:proofErr w:type="spellStart"/>
      <w:r>
        <w:rPr>
          <w:color w:val="231F20"/>
        </w:rPr>
        <w:t>Revd</w:t>
      </w:r>
      <w:proofErr w:type="spellEnd"/>
      <w:r>
        <w:rPr>
          <w:color w:val="231F20"/>
        </w:rPr>
        <w:t xml:space="preserve"> Geoffrey Wright, Mrs Enid </w:t>
      </w:r>
      <w:r>
        <w:rPr>
          <w:color w:val="231F20"/>
          <w:spacing w:val="-4"/>
        </w:rPr>
        <w:t xml:space="preserve">Gear, </w:t>
      </w:r>
      <w:r>
        <w:rPr>
          <w:color w:val="231F20"/>
        </w:rPr>
        <w:t xml:space="preserve">Mrs Monica </w:t>
      </w:r>
      <w:r>
        <w:rPr>
          <w:color w:val="231F20"/>
          <w:spacing w:val="-3"/>
        </w:rPr>
        <w:t xml:space="preserve">Penny, </w:t>
      </w:r>
      <w:r>
        <w:rPr>
          <w:color w:val="231F20"/>
        </w:rPr>
        <w:t>Mr Stephen</w:t>
      </w:r>
      <w:r>
        <w:rPr>
          <w:color w:val="231F20"/>
          <w:spacing w:val="10"/>
        </w:rPr>
        <w:t xml:space="preserve"> </w:t>
      </w:r>
      <w:r>
        <w:rPr>
          <w:color w:val="231F20"/>
        </w:rPr>
        <w:t>Thompson</w:t>
      </w:r>
    </w:p>
    <w:p w:rsidR="00DE0288" w:rsidRDefault="00315B49">
      <w:pPr>
        <w:pStyle w:val="BodyText"/>
        <w:tabs>
          <w:tab w:val="left" w:pos="1159"/>
        </w:tabs>
        <w:spacing w:line="264" w:lineRule="auto"/>
        <w:ind w:left="1160" w:right="346" w:hanging="721"/>
      </w:pPr>
      <w:r>
        <w:rPr>
          <w:color w:val="231F20"/>
        </w:rPr>
        <w:t>E:</w:t>
      </w:r>
      <w:r>
        <w:rPr>
          <w:color w:val="231F20"/>
        </w:rPr>
        <w:tab/>
      </w:r>
      <w:proofErr w:type="spellStart"/>
      <w:r>
        <w:rPr>
          <w:color w:val="231F20"/>
        </w:rPr>
        <w:t>Revd</w:t>
      </w:r>
      <w:proofErr w:type="spellEnd"/>
      <w:r>
        <w:rPr>
          <w:color w:val="231F20"/>
        </w:rPr>
        <w:t xml:space="preserve"> Alan Ashton, </w:t>
      </w:r>
      <w:proofErr w:type="spellStart"/>
      <w:r>
        <w:rPr>
          <w:color w:val="231F20"/>
        </w:rPr>
        <w:t>Revd</w:t>
      </w:r>
      <w:proofErr w:type="spellEnd"/>
      <w:r>
        <w:rPr>
          <w:color w:val="231F20"/>
        </w:rPr>
        <w:t xml:space="preserve"> P</w:t>
      </w:r>
      <w:r>
        <w:rPr>
          <w:color w:val="231F20"/>
        </w:rPr>
        <w:t xml:space="preserve">eter Ball, </w:t>
      </w:r>
      <w:proofErr w:type="spellStart"/>
      <w:r>
        <w:rPr>
          <w:color w:val="231F20"/>
        </w:rPr>
        <w:t>Revd</w:t>
      </w:r>
      <w:proofErr w:type="spellEnd"/>
      <w:r>
        <w:rPr>
          <w:color w:val="231F20"/>
        </w:rPr>
        <w:t xml:space="preserve"> Carole Pearl, </w:t>
      </w:r>
      <w:proofErr w:type="spellStart"/>
      <w:r>
        <w:rPr>
          <w:color w:val="231F20"/>
        </w:rPr>
        <w:t>Revd</w:t>
      </w:r>
      <w:proofErr w:type="spellEnd"/>
      <w:r>
        <w:rPr>
          <w:color w:val="231F20"/>
        </w:rPr>
        <w:t xml:space="preserve"> A Gordon Smith, Dr Pamela </w:t>
      </w:r>
      <w:r>
        <w:rPr>
          <w:color w:val="231F20"/>
          <w:spacing w:val="-3"/>
        </w:rPr>
        <w:t xml:space="preserve">Cressey, </w:t>
      </w:r>
      <w:r>
        <w:rPr>
          <w:color w:val="231F20"/>
        </w:rPr>
        <w:t xml:space="preserve">Dr Alan Rickard, Mrs Joan </w:t>
      </w:r>
      <w:r>
        <w:rPr>
          <w:color w:val="231F20"/>
          <w:spacing w:val="-5"/>
        </w:rPr>
        <w:t xml:space="preserve">Turner, </w:t>
      </w:r>
      <w:r>
        <w:rPr>
          <w:color w:val="231F20"/>
        </w:rPr>
        <w:t>Mrs Jean</w:t>
      </w:r>
      <w:r>
        <w:rPr>
          <w:color w:val="231F20"/>
          <w:spacing w:val="44"/>
        </w:rPr>
        <w:t xml:space="preserve"> </w:t>
      </w:r>
      <w:r>
        <w:rPr>
          <w:color w:val="231F20"/>
          <w:spacing w:val="-3"/>
        </w:rPr>
        <w:t>West</w:t>
      </w:r>
    </w:p>
    <w:p w:rsidR="00DE0288" w:rsidRDefault="00315B49">
      <w:pPr>
        <w:pStyle w:val="BodyText"/>
        <w:tabs>
          <w:tab w:val="left" w:pos="1160"/>
        </w:tabs>
        <w:spacing w:line="218" w:lineRule="exact"/>
        <w:ind w:left="440"/>
      </w:pPr>
      <w:r>
        <w:rPr>
          <w:color w:val="231F20"/>
        </w:rPr>
        <w:t>F:</w:t>
      </w:r>
      <w:r>
        <w:rPr>
          <w:color w:val="231F20"/>
        </w:rPr>
        <w:tab/>
      </w:r>
      <w:proofErr w:type="spellStart"/>
      <w:r>
        <w:rPr>
          <w:color w:val="231F20"/>
        </w:rPr>
        <w:t>Revd</w:t>
      </w:r>
      <w:proofErr w:type="spellEnd"/>
      <w:r>
        <w:rPr>
          <w:color w:val="231F20"/>
        </w:rPr>
        <w:t xml:space="preserve"> Thomas </w:t>
      </w:r>
      <w:proofErr w:type="spellStart"/>
      <w:r>
        <w:rPr>
          <w:color w:val="231F20"/>
        </w:rPr>
        <w:t>MacMeekin</w:t>
      </w:r>
      <w:proofErr w:type="spellEnd"/>
      <w:r>
        <w:rPr>
          <w:color w:val="231F20"/>
        </w:rPr>
        <w:t>, Mr Gordon</w:t>
      </w:r>
      <w:r>
        <w:rPr>
          <w:color w:val="231F20"/>
          <w:spacing w:val="25"/>
        </w:rPr>
        <w:t xml:space="preserve"> </w:t>
      </w:r>
      <w:r>
        <w:rPr>
          <w:color w:val="231F20"/>
        </w:rPr>
        <w:t>Lee</w:t>
      </w:r>
    </w:p>
    <w:p w:rsidR="00DE0288" w:rsidRDefault="00DE0288">
      <w:pPr>
        <w:pStyle w:val="BodyText"/>
        <w:spacing w:before="6"/>
        <w:rPr>
          <w:sz w:val="22"/>
        </w:rPr>
      </w:pPr>
    </w:p>
    <w:p w:rsidR="00DE0288" w:rsidRDefault="00315B49">
      <w:pPr>
        <w:pStyle w:val="Heading3"/>
        <w:ind w:left="437"/>
      </w:pPr>
      <w:r>
        <w:rPr>
          <w:color w:val="231F20"/>
        </w:rPr>
        <w:t>Synod VIII:</w:t>
      </w:r>
    </w:p>
    <w:p w:rsidR="00DE0288" w:rsidRDefault="00315B49">
      <w:pPr>
        <w:pStyle w:val="BodyText"/>
        <w:tabs>
          <w:tab w:val="left" w:pos="1157"/>
        </w:tabs>
        <w:spacing w:before="21" w:line="264" w:lineRule="auto"/>
        <w:ind w:left="437" w:right="1471" w:hanging="1"/>
      </w:pPr>
      <w:r>
        <w:rPr>
          <w:color w:val="231F20"/>
        </w:rPr>
        <w:t>A:</w:t>
      </w:r>
      <w:r>
        <w:rPr>
          <w:color w:val="231F20"/>
        </w:rPr>
        <w:tab/>
      </w:r>
      <w:proofErr w:type="spellStart"/>
      <w:r>
        <w:rPr>
          <w:color w:val="231F20"/>
        </w:rPr>
        <w:t>Revd</w:t>
      </w:r>
      <w:proofErr w:type="spellEnd"/>
      <w:r>
        <w:rPr>
          <w:color w:val="231F20"/>
        </w:rPr>
        <w:t xml:space="preserve"> Roger Cornish, </w:t>
      </w:r>
      <w:proofErr w:type="spellStart"/>
      <w:r>
        <w:rPr>
          <w:color w:val="231F20"/>
        </w:rPr>
        <w:t>Revd</w:t>
      </w:r>
      <w:proofErr w:type="spellEnd"/>
      <w:r>
        <w:rPr>
          <w:color w:val="231F20"/>
        </w:rPr>
        <w:t xml:space="preserve"> Patricia Whittaker, Mrs Pearl Pearson, Mr Frank Whittaker B:</w:t>
      </w:r>
      <w:r>
        <w:rPr>
          <w:color w:val="231F20"/>
        </w:rPr>
        <w:tab/>
      </w:r>
      <w:proofErr w:type="spellStart"/>
      <w:r>
        <w:rPr>
          <w:color w:val="231F20"/>
        </w:rPr>
        <w:t>Revd</w:t>
      </w:r>
      <w:proofErr w:type="spellEnd"/>
      <w:r>
        <w:rPr>
          <w:color w:val="231F20"/>
          <w:spacing w:val="5"/>
        </w:rPr>
        <w:t xml:space="preserve"> </w:t>
      </w:r>
      <w:r>
        <w:rPr>
          <w:color w:val="231F20"/>
        </w:rPr>
        <w:t>Robert</w:t>
      </w:r>
      <w:r>
        <w:rPr>
          <w:color w:val="231F20"/>
          <w:spacing w:val="6"/>
        </w:rPr>
        <w:t xml:space="preserve"> </w:t>
      </w:r>
      <w:r>
        <w:rPr>
          <w:color w:val="231F20"/>
        </w:rPr>
        <w:t>Jennings,</w:t>
      </w:r>
      <w:r>
        <w:rPr>
          <w:color w:val="231F20"/>
          <w:spacing w:val="6"/>
        </w:rPr>
        <w:t xml:space="preserve"> </w:t>
      </w:r>
      <w:proofErr w:type="spellStart"/>
      <w:r>
        <w:rPr>
          <w:color w:val="231F20"/>
        </w:rPr>
        <w:t>Revd</w:t>
      </w:r>
      <w:proofErr w:type="spellEnd"/>
      <w:r>
        <w:rPr>
          <w:color w:val="231F20"/>
          <w:spacing w:val="6"/>
        </w:rPr>
        <w:t xml:space="preserve"> </w:t>
      </w:r>
      <w:r>
        <w:rPr>
          <w:color w:val="231F20"/>
        </w:rPr>
        <w:t>Richard</w:t>
      </w:r>
      <w:r>
        <w:rPr>
          <w:color w:val="231F20"/>
          <w:spacing w:val="6"/>
        </w:rPr>
        <w:t xml:space="preserve"> </w:t>
      </w:r>
      <w:r>
        <w:rPr>
          <w:color w:val="231F20"/>
        </w:rPr>
        <w:t>Pope,</w:t>
      </w:r>
      <w:r>
        <w:rPr>
          <w:color w:val="231F20"/>
          <w:spacing w:val="6"/>
        </w:rPr>
        <w:t xml:space="preserve"> </w:t>
      </w:r>
      <w:r>
        <w:rPr>
          <w:color w:val="231F20"/>
        </w:rPr>
        <w:t>Mrs</w:t>
      </w:r>
      <w:r>
        <w:rPr>
          <w:color w:val="231F20"/>
          <w:spacing w:val="6"/>
        </w:rPr>
        <w:t xml:space="preserve"> </w:t>
      </w:r>
      <w:r>
        <w:rPr>
          <w:color w:val="231F20"/>
        </w:rPr>
        <w:t>Jean</w:t>
      </w:r>
      <w:r>
        <w:rPr>
          <w:color w:val="231F20"/>
          <w:spacing w:val="6"/>
        </w:rPr>
        <w:t xml:space="preserve"> </w:t>
      </w:r>
      <w:r>
        <w:rPr>
          <w:color w:val="231F20"/>
          <w:spacing w:val="-3"/>
        </w:rPr>
        <w:t>Baker,</w:t>
      </w:r>
      <w:r>
        <w:rPr>
          <w:color w:val="231F20"/>
          <w:spacing w:val="6"/>
        </w:rPr>
        <w:t xml:space="preserve"> </w:t>
      </w:r>
      <w:r>
        <w:rPr>
          <w:color w:val="231F20"/>
        </w:rPr>
        <w:t>Mrs</w:t>
      </w:r>
      <w:r>
        <w:rPr>
          <w:color w:val="231F20"/>
          <w:spacing w:val="6"/>
        </w:rPr>
        <w:t xml:space="preserve"> </w:t>
      </w:r>
      <w:r>
        <w:rPr>
          <w:color w:val="231F20"/>
        </w:rPr>
        <w:t>Jean</w:t>
      </w:r>
      <w:r>
        <w:rPr>
          <w:color w:val="231F20"/>
          <w:spacing w:val="6"/>
        </w:rPr>
        <w:t xml:space="preserve"> </w:t>
      </w:r>
      <w:r>
        <w:rPr>
          <w:color w:val="231F20"/>
        </w:rPr>
        <w:t>Potter</w:t>
      </w:r>
    </w:p>
    <w:p w:rsidR="00DE0288" w:rsidRDefault="00315B49">
      <w:pPr>
        <w:pStyle w:val="BodyText"/>
        <w:tabs>
          <w:tab w:val="left" w:pos="1157"/>
        </w:tabs>
        <w:spacing w:line="264" w:lineRule="auto"/>
        <w:ind w:left="1158" w:right="942" w:hanging="721"/>
      </w:pPr>
      <w:r>
        <w:rPr>
          <w:color w:val="231F20"/>
        </w:rPr>
        <w:t>C:</w:t>
      </w:r>
      <w:r>
        <w:rPr>
          <w:color w:val="231F20"/>
        </w:rPr>
        <w:tab/>
      </w:r>
      <w:proofErr w:type="spellStart"/>
      <w:r>
        <w:rPr>
          <w:color w:val="231F20"/>
        </w:rPr>
        <w:t>Revd</w:t>
      </w:r>
      <w:proofErr w:type="spellEnd"/>
      <w:r>
        <w:rPr>
          <w:color w:val="231F20"/>
        </w:rPr>
        <w:t xml:space="preserve"> Nicholas </w:t>
      </w:r>
      <w:proofErr w:type="spellStart"/>
      <w:r>
        <w:rPr>
          <w:color w:val="231F20"/>
        </w:rPr>
        <w:t>Adlem</w:t>
      </w:r>
      <w:proofErr w:type="spellEnd"/>
      <w:r>
        <w:rPr>
          <w:color w:val="231F20"/>
        </w:rPr>
        <w:t xml:space="preserve">, </w:t>
      </w:r>
      <w:proofErr w:type="spellStart"/>
      <w:r>
        <w:rPr>
          <w:color w:val="231F20"/>
        </w:rPr>
        <w:t>Revd</w:t>
      </w:r>
      <w:proofErr w:type="spellEnd"/>
      <w:r>
        <w:rPr>
          <w:color w:val="231F20"/>
        </w:rPr>
        <w:t xml:space="preserve"> Jacqueline Knight, </w:t>
      </w:r>
      <w:proofErr w:type="spellStart"/>
      <w:r>
        <w:rPr>
          <w:color w:val="231F20"/>
        </w:rPr>
        <w:t>Revd</w:t>
      </w:r>
      <w:proofErr w:type="spellEnd"/>
      <w:r>
        <w:rPr>
          <w:color w:val="231F20"/>
        </w:rPr>
        <w:t xml:space="preserve"> Philip Wagstaff, Miss Susanna </w:t>
      </w:r>
      <w:proofErr w:type="spellStart"/>
      <w:r>
        <w:rPr>
          <w:color w:val="231F20"/>
        </w:rPr>
        <w:t>Adlem</w:t>
      </w:r>
      <w:proofErr w:type="spellEnd"/>
      <w:r>
        <w:rPr>
          <w:color w:val="231F20"/>
        </w:rPr>
        <w:t>, Miss Pe</w:t>
      </w:r>
      <w:r>
        <w:rPr>
          <w:color w:val="231F20"/>
        </w:rPr>
        <w:t>ggy Cooke, Mr Gareth</w:t>
      </w:r>
      <w:r>
        <w:rPr>
          <w:color w:val="231F20"/>
          <w:spacing w:val="25"/>
        </w:rPr>
        <w:t xml:space="preserve"> </w:t>
      </w:r>
      <w:r>
        <w:rPr>
          <w:color w:val="231F20"/>
        </w:rPr>
        <w:t>Curl</w:t>
      </w:r>
    </w:p>
    <w:p w:rsidR="00DE0288" w:rsidRDefault="00315B49">
      <w:pPr>
        <w:pStyle w:val="BodyText"/>
        <w:tabs>
          <w:tab w:val="left" w:pos="1158"/>
        </w:tabs>
        <w:spacing w:line="264" w:lineRule="auto"/>
        <w:ind w:left="439" w:right="1370" w:hanging="1"/>
      </w:pPr>
      <w:r>
        <w:rPr>
          <w:color w:val="231F20"/>
        </w:rPr>
        <w:t>D:</w:t>
      </w:r>
      <w:r>
        <w:rPr>
          <w:color w:val="231F20"/>
        </w:rPr>
        <w:tab/>
      </w:r>
      <w:proofErr w:type="spellStart"/>
      <w:r>
        <w:rPr>
          <w:color w:val="231F20"/>
        </w:rPr>
        <w:t>Revd</w:t>
      </w:r>
      <w:proofErr w:type="spellEnd"/>
      <w:r>
        <w:rPr>
          <w:color w:val="231F20"/>
        </w:rPr>
        <w:t xml:space="preserve"> Sandra Pickard, </w:t>
      </w:r>
      <w:proofErr w:type="spellStart"/>
      <w:r>
        <w:rPr>
          <w:color w:val="231F20"/>
        </w:rPr>
        <w:t>Revd</w:t>
      </w:r>
      <w:proofErr w:type="spellEnd"/>
      <w:r>
        <w:rPr>
          <w:color w:val="231F20"/>
        </w:rPr>
        <w:t xml:space="preserve"> Kathryn </w:t>
      </w:r>
      <w:r>
        <w:rPr>
          <w:color w:val="231F20"/>
          <w:spacing w:val="-6"/>
        </w:rPr>
        <w:t xml:space="preserve">Taylor, </w:t>
      </w:r>
      <w:r>
        <w:rPr>
          <w:color w:val="231F20"/>
        </w:rPr>
        <w:t>Mr Alexander Watson, Mrs Doreen Watson E:</w:t>
      </w:r>
      <w:r>
        <w:rPr>
          <w:color w:val="231F20"/>
        </w:rPr>
        <w:tab/>
      </w:r>
      <w:proofErr w:type="spellStart"/>
      <w:r>
        <w:rPr>
          <w:color w:val="231F20"/>
        </w:rPr>
        <w:t>Revd</w:t>
      </w:r>
      <w:proofErr w:type="spellEnd"/>
      <w:r>
        <w:rPr>
          <w:color w:val="231F20"/>
        </w:rPr>
        <w:t xml:space="preserve"> Michael Hodgson, </w:t>
      </w:r>
      <w:proofErr w:type="spellStart"/>
      <w:r>
        <w:rPr>
          <w:color w:val="231F20"/>
        </w:rPr>
        <w:t>Revd</w:t>
      </w:r>
      <w:proofErr w:type="spellEnd"/>
      <w:r>
        <w:rPr>
          <w:color w:val="231F20"/>
        </w:rPr>
        <w:t xml:space="preserve"> Norman Whitaker, Mrs Sheila </w:t>
      </w:r>
      <w:proofErr w:type="spellStart"/>
      <w:r>
        <w:rPr>
          <w:color w:val="231F20"/>
        </w:rPr>
        <w:t>Elliss</w:t>
      </w:r>
      <w:proofErr w:type="spellEnd"/>
      <w:r>
        <w:rPr>
          <w:color w:val="231F20"/>
        </w:rPr>
        <w:t>, Ms Sarah</w:t>
      </w:r>
      <w:r>
        <w:rPr>
          <w:color w:val="231F20"/>
          <w:spacing w:val="40"/>
        </w:rPr>
        <w:t xml:space="preserve"> </w:t>
      </w:r>
      <w:r>
        <w:rPr>
          <w:color w:val="231F20"/>
        </w:rPr>
        <w:t>Lane</w:t>
      </w:r>
    </w:p>
    <w:p w:rsidR="00DE0288" w:rsidRDefault="00315B49">
      <w:pPr>
        <w:pStyle w:val="BodyText"/>
        <w:tabs>
          <w:tab w:val="left" w:pos="1159"/>
        </w:tabs>
        <w:spacing w:line="264" w:lineRule="auto"/>
        <w:ind w:left="1159" w:right="1704" w:hanging="721"/>
      </w:pPr>
      <w:r>
        <w:rPr>
          <w:color w:val="231F20"/>
        </w:rPr>
        <w:t>F:</w:t>
      </w:r>
      <w:r>
        <w:rPr>
          <w:color w:val="231F20"/>
        </w:rPr>
        <w:tab/>
      </w:r>
      <w:proofErr w:type="spellStart"/>
      <w:r>
        <w:rPr>
          <w:color w:val="231F20"/>
        </w:rPr>
        <w:t>Revd</w:t>
      </w:r>
      <w:proofErr w:type="spellEnd"/>
      <w:r>
        <w:rPr>
          <w:color w:val="231F20"/>
        </w:rPr>
        <w:t xml:space="preserve"> Hazel Martell, </w:t>
      </w:r>
      <w:proofErr w:type="spellStart"/>
      <w:r>
        <w:rPr>
          <w:color w:val="231F20"/>
        </w:rPr>
        <w:t>Revd</w:t>
      </w:r>
      <w:proofErr w:type="spellEnd"/>
      <w:r>
        <w:rPr>
          <w:color w:val="231F20"/>
        </w:rPr>
        <w:t xml:space="preserve"> Janos </w:t>
      </w:r>
      <w:r>
        <w:rPr>
          <w:color w:val="231F20"/>
          <w:spacing w:val="-3"/>
        </w:rPr>
        <w:t xml:space="preserve">Nagy, </w:t>
      </w:r>
      <w:proofErr w:type="spellStart"/>
      <w:r>
        <w:rPr>
          <w:color w:val="231F20"/>
        </w:rPr>
        <w:t>Revd</w:t>
      </w:r>
      <w:proofErr w:type="spellEnd"/>
      <w:r>
        <w:rPr>
          <w:color w:val="231F20"/>
        </w:rPr>
        <w:t xml:space="preserve"> Dr Hazel </w:t>
      </w:r>
      <w:proofErr w:type="spellStart"/>
      <w:r>
        <w:rPr>
          <w:color w:val="231F20"/>
        </w:rPr>
        <w:t>Starritt</w:t>
      </w:r>
      <w:proofErr w:type="spellEnd"/>
      <w:r>
        <w:rPr>
          <w:color w:val="231F20"/>
        </w:rPr>
        <w:t xml:space="preserve">, </w:t>
      </w:r>
      <w:proofErr w:type="spellStart"/>
      <w:r>
        <w:rPr>
          <w:color w:val="231F20"/>
        </w:rPr>
        <w:t>Re</w:t>
      </w:r>
      <w:r>
        <w:rPr>
          <w:color w:val="231F20"/>
        </w:rPr>
        <w:t>vd</w:t>
      </w:r>
      <w:proofErr w:type="spellEnd"/>
      <w:r>
        <w:rPr>
          <w:color w:val="231F20"/>
        </w:rPr>
        <w:t xml:space="preserve"> Angela Steele, Miss Josie Carpenter, Mrs Anne Fletcher, Mr John </w:t>
      </w:r>
      <w:proofErr w:type="spellStart"/>
      <w:r>
        <w:rPr>
          <w:color w:val="231F20"/>
        </w:rPr>
        <w:t>Haddrell</w:t>
      </w:r>
      <w:proofErr w:type="spellEnd"/>
      <w:r>
        <w:rPr>
          <w:color w:val="231F20"/>
        </w:rPr>
        <w:t>, Mr Rob</w:t>
      </w:r>
      <w:r>
        <w:rPr>
          <w:color w:val="231F20"/>
          <w:spacing w:val="2"/>
        </w:rPr>
        <w:t xml:space="preserve"> </w:t>
      </w:r>
      <w:proofErr w:type="spellStart"/>
      <w:r>
        <w:rPr>
          <w:color w:val="231F20"/>
        </w:rPr>
        <w:t>Thackray</w:t>
      </w:r>
      <w:proofErr w:type="spellEnd"/>
    </w:p>
    <w:p w:rsidR="00DE0288" w:rsidRDefault="00315B49">
      <w:pPr>
        <w:pStyle w:val="BodyText"/>
        <w:tabs>
          <w:tab w:val="left" w:pos="1159"/>
        </w:tabs>
        <w:spacing w:line="264" w:lineRule="auto"/>
        <w:ind w:left="440" w:right="5406" w:hanging="1"/>
      </w:pPr>
      <w:r>
        <w:rPr>
          <w:color w:val="231F20"/>
        </w:rPr>
        <w:t>G:</w:t>
      </w:r>
      <w:r>
        <w:rPr>
          <w:color w:val="231F20"/>
        </w:rPr>
        <w:tab/>
      </w:r>
      <w:proofErr w:type="spellStart"/>
      <w:r>
        <w:rPr>
          <w:color w:val="231F20"/>
        </w:rPr>
        <w:t>Revd</w:t>
      </w:r>
      <w:proofErr w:type="spellEnd"/>
      <w:r>
        <w:rPr>
          <w:color w:val="231F20"/>
        </w:rPr>
        <w:t xml:space="preserve"> Alan Finch, Mrs Barbara Madge H:</w:t>
      </w:r>
      <w:r>
        <w:rPr>
          <w:color w:val="231F20"/>
        </w:rPr>
        <w:tab/>
      </w:r>
      <w:proofErr w:type="spellStart"/>
      <w:r>
        <w:rPr>
          <w:color w:val="231F20"/>
        </w:rPr>
        <w:t>Revd</w:t>
      </w:r>
      <w:proofErr w:type="spellEnd"/>
      <w:r>
        <w:rPr>
          <w:color w:val="231F20"/>
        </w:rPr>
        <w:t xml:space="preserve"> Hazel Allen, Mrs Eileen</w:t>
      </w:r>
      <w:r>
        <w:rPr>
          <w:color w:val="231F20"/>
          <w:spacing w:val="-13"/>
        </w:rPr>
        <w:t xml:space="preserve"> </w:t>
      </w:r>
      <w:r>
        <w:rPr>
          <w:color w:val="231F20"/>
        </w:rPr>
        <w:t>Robinson</w:t>
      </w:r>
    </w:p>
    <w:p w:rsidR="00DE0288" w:rsidRDefault="00315B49">
      <w:pPr>
        <w:pStyle w:val="BodyText"/>
        <w:tabs>
          <w:tab w:val="left" w:pos="1160"/>
        </w:tabs>
        <w:spacing w:line="218" w:lineRule="exact"/>
        <w:ind w:left="440"/>
      </w:pPr>
      <w:r>
        <w:rPr>
          <w:color w:val="231F20"/>
        </w:rPr>
        <w:t>J:</w:t>
      </w:r>
      <w:r>
        <w:rPr>
          <w:color w:val="231F20"/>
        </w:rPr>
        <w:tab/>
      </w:r>
      <w:proofErr w:type="spellStart"/>
      <w:r>
        <w:rPr>
          <w:color w:val="231F20"/>
        </w:rPr>
        <w:t>Revd</w:t>
      </w:r>
      <w:proofErr w:type="spellEnd"/>
      <w:r>
        <w:rPr>
          <w:color w:val="231F20"/>
        </w:rPr>
        <w:t xml:space="preserve"> Jennifer Davies, Mrs Margaret</w:t>
      </w:r>
      <w:r>
        <w:rPr>
          <w:color w:val="231F20"/>
          <w:spacing w:val="24"/>
        </w:rPr>
        <w:t xml:space="preserve"> </w:t>
      </w:r>
      <w:proofErr w:type="spellStart"/>
      <w:r>
        <w:rPr>
          <w:color w:val="231F20"/>
        </w:rPr>
        <w:t>Skyrme</w:t>
      </w:r>
      <w:proofErr w:type="spellEnd"/>
      <w:r>
        <w:rPr>
          <w:color w:val="231F20"/>
        </w:rPr>
        <w:t>.</w:t>
      </w:r>
    </w:p>
    <w:p w:rsidR="00DE0288" w:rsidRDefault="00DE0288">
      <w:pPr>
        <w:pStyle w:val="BodyText"/>
        <w:rPr>
          <w:sz w:val="22"/>
        </w:rPr>
      </w:pPr>
    </w:p>
    <w:p w:rsidR="00DE0288" w:rsidRDefault="00DE0288">
      <w:pPr>
        <w:pStyle w:val="BodyText"/>
        <w:spacing w:before="5"/>
        <w:rPr>
          <w:sz w:val="21"/>
        </w:rPr>
      </w:pPr>
    </w:p>
    <w:p w:rsidR="00DE0288" w:rsidRDefault="00315B49">
      <w:pPr>
        <w:pStyle w:val="Heading3"/>
        <w:ind w:left="437"/>
      </w:pPr>
      <w:r>
        <w:rPr>
          <w:color w:val="231F20"/>
        </w:rPr>
        <w:t>Synod IX:</w:t>
      </w:r>
    </w:p>
    <w:p w:rsidR="00DE0288" w:rsidRDefault="00315B49">
      <w:pPr>
        <w:pStyle w:val="BodyText"/>
        <w:tabs>
          <w:tab w:val="left" w:pos="1157"/>
        </w:tabs>
        <w:spacing w:before="21" w:line="264" w:lineRule="auto"/>
        <w:ind w:left="1157" w:right="942" w:hanging="721"/>
      </w:pPr>
      <w:r>
        <w:rPr>
          <w:color w:val="231F20"/>
        </w:rPr>
        <w:t>A:</w:t>
      </w:r>
      <w:r>
        <w:rPr>
          <w:color w:val="231F20"/>
        </w:rPr>
        <w:tab/>
      </w:r>
      <w:proofErr w:type="spellStart"/>
      <w:r>
        <w:rPr>
          <w:color w:val="231F20"/>
        </w:rPr>
        <w:t>Revd</w:t>
      </w:r>
      <w:proofErr w:type="spellEnd"/>
      <w:r>
        <w:rPr>
          <w:color w:val="231F20"/>
        </w:rPr>
        <w:t xml:space="preserve"> David Langford, </w:t>
      </w:r>
      <w:proofErr w:type="spellStart"/>
      <w:r>
        <w:rPr>
          <w:color w:val="231F20"/>
        </w:rPr>
        <w:t>Re</w:t>
      </w:r>
      <w:r>
        <w:rPr>
          <w:color w:val="231F20"/>
        </w:rPr>
        <w:t>vd</w:t>
      </w:r>
      <w:proofErr w:type="spellEnd"/>
      <w:r>
        <w:rPr>
          <w:color w:val="231F20"/>
        </w:rPr>
        <w:t xml:space="preserve"> Dr Donald Norwood, </w:t>
      </w:r>
      <w:proofErr w:type="spellStart"/>
      <w:r>
        <w:rPr>
          <w:color w:val="231F20"/>
        </w:rPr>
        <w:t>Revd</w:t>
      </w:r>
      <w:proofErr w:type="spellEnd"/>
      <w:r>
        <w:rPr>
          <w:color w:val="231F20"/>
        </w:rPr>
        <w:t xml:space="preserve"> J Clive Sutcliffe, Miss Nikki </w:t>
      </w:r>
      <w:r>
        <w:rPr>
          <w:color w:val="231F20"/>
          <w:spacing w:val="-3"/>
        </w:rPr>
        <w:t xml:space="preserve">Andrews, </w:t>
      </w:r>
      <w:r>
        <w:rPr>
          <w:color w:val="231F20"/>
        </w:rPr>
        <w:t>Mr</w:t>
      </w:r>
      <w:r>
        <w:rPr>
          <w:color w:val="231F20"/>
          <w:spacing w:val="6"/>
        </w:rPr>
        <w:t xml:space="preserve"> </w:t>
      </w:r>
      <w:r>
        <w:rPr>
          <w:color w:val="231F20"/>
        </w:rPr>
        <w:t>Peter</w:t>
      </w:r>
      <w:r>
        <w:rPr>
          <w:color w:val="231F20"/>
          <w:spacing w:val="6"/>
        </w:rPr>
        <w:t xml:space="preserve"> </w:t>
      </w:r>
      <w:r>
        <w:rPr>
          <w:color w:val="231F20"/>
        </w:rPr>
        <w:t>Mann,</w:t>
      </w:r>
      <w:r>
        <w:rPr>
          <w:color w:val="231F20"/>
          <w:spacing w:val="6"/>
        </w:rPr>
        <w:t xml:space="preserve"> </w:t>
      </w:r>
      <w:r>
        <w:rPr>
          <w:color w:val="231F20"/>
        </w:rPr>
        <w:t>Mrs</w:t>
      </w:r>
      <w:r>
        <w:rPr>
          <w:color w:val="231F20"/>
          <w:spacing w:val="6"/>
        </w:rPr>
        <w:t xml:space="preserve"> </w:t>
      </w:r>
      <w:r>
        <w:rPr>
          <w:color w:val="231F20"/>
        </w:rPr>
        <w:t>Sheila</w:t>
      </w:r>
      <w:r>
        <w:rPr>
          <w:color w:val="231F20"/>
          <w:spacing w:val="6"/>
        </w:rPr>
        <w:t xml:space="preserve"> </w:t>
      </w:r>
      <w:r>
        <w:rPr>
          <w:color w:val="231F20"/>
        </w:rPr>
        <w:t>Mann,</w:t>
      </w:r>
      <w:r>
        <w:rPr>
          <w:color w:val="231F20"/>
          <w:spacing w:val="6"/>
        </w:rPr>
        <w:t xml:space="preserve"> </w:t>
      </w:r>
      <w:r>
        <w:rPr>
          <w:color w:val="231F20"/>
        </w:rPr>
        <w:t>Dr</w:t>
      </w:r>
      <w:r>
        <w:rPr>
          <w:color w:val="231F20"/>
          <w:spacing w:val="6"/>
        </w:rPr>
        <w:t xml:space="preserve"> </w:t>
      </w:r>
      <w:r>
        <w:rPr>
          <w:color w:val="231F20"/>
        </w:rPr>
        <w:t>John</w:t>
      </w:r>
      <w:r>
        <w:rPr>
          <w:color w:val="231F20"/>
          <w:spacing w:val="6"/>
        </w:rPr>
        <w:t xml:space="preserve"> </w:t>
      </w:r>
      <w:r>
        <w:rPr>
          <w:color w:val="231F20"/>
          <w:spacing w:val="-3"/>
        </w:rPr>
        <w:t>Mellor,</w:t>
      </w:r>
      <w:r>
        <w:rPr>
          <w:color w:val="231F20"/>
          <w:spacing w:val="6"/>
        </w:rPr>
        <w:t xml:space="preserve"> </w:t>
      </w:r>
      <w:r>
        <w:rPr>
          <w:color w:val="231F20"/>
        </w:rPr>
        <w:t>Mrs</w:t>
      </w:r>
      <w:r>
        <w:rPr>
          <w:color w:val="231F20"/>
          <w:spacing w:val="6"/>
        </w:rPr>
        <w:t xml:space="preserve"> </w:t>
      </w:r>
      <w:r>
        <w:rPr>
          <w:color w:val="231F20"/>
        </w:rPr>
        <w:t>Joyce</w:t>
      </w:r>
      <w:r>
        <w:rPr>
          <w:color w:val="231F20"/>
          <w:spacing w:val="6"/>
        </w:rPr>
        <w:t xml:space="preserve"> </w:t>
      </w:r>
      <w:r>
        <w:rPr>
          <w:color w:val="231F20"/>
        </w:rPr>
        <w:t>Sutcliffe</w:t>
      </w:r>
    </w:p>
    <w:p w:rsidR="00DE0288" w:rsidRDefault="00315B49">
      <w:pPr>
        <w:pStyle w:val="BodyText"/>
        <w:tabs>
          <w:tab w:val="left" w:pos="1158"/>
        </w:tabs>
        <w:spacing w:line="264" w:lineRule="auto"/>
        <w:ind w:left="1158" w:right="1320" w:hanging="721"/>
      </w:pPr>
      <w:r>
        <w:rPr>
          <w:color w:val="231F20"/>
        </w:rPr>
        <w:t>B:</w:t>
      </w:r>
      <w:r>
        <w:rPr>
          <w:color w:val="231F20"/>
        </w:rPr>
        <w:tab/>
      </w:r>
      <w:proofErr w:type="spellStart"/>
      <w:r>
        <w:rPr>
          <w:color w:val="231F20"/>
        </w:rPr>
        <w:t>Revd</w:t>
      </w:r>
      <w:proofErr w:type="spellEnd"/>
      <w:r>
        <w:rPr>
          <w:color w:val="231F20"/>
        </w:rPr>
        <w:t xml:space="preserve"> George Bembridge, </w:t>
      </w:r>
      <w:proofErr w:type="spellStart"/>
      <w:r>
        <w:rPr>
          <w:color w:val="231F20"/>
        </w:rPr>
        <w:t>Revd</w:t>
      </w:r>
      <w:proofErr w:type="spellEnd"/>
      <w:r>
        <w:rPr>
          <w:color w:val="231F20"/>
        </w:rPr>
        <w:t xml:space="preserve"> Simon Thomas, Miss Jill Cole, Mrs Christine </w:t>
      </w:r>
      <w:r>
        <w:rPr>
          <w:color w:val="231F20"/>
          <w:spacing w:val="-3"/>
        </w:rPr>
        <w:t xml:space="preserve">Hardwick, </w:t>
      </w:r>
      <w:r>
        <w:rPr>
          <w:color w:val="231F20"/>
        </w:rPr>
        <w:t xml:space="preserve">Mr David </w:t>
      </w:r>
      <w:r>
        <w:rPr>
          <w:color w:val="231F20"/>
          <w:spacing w:val="-6"/>
        </w:rPr>
        <w:t xml:space="preserve">Taylor, </w:t>
      </w:r>
      <w:r>
        <w:rPr>
          <w:color w:val="231F20"/>
        </w:rPr>
        <w:t>Mr Graham</w:t>
      </w:r>
      <w:r>
        <w:rPr>
          <w:color w:val="231F20"/>
          <w:spacing w:val="31"/>
        </w:rPr>
        <w:t xml:space="preserve"> </w:t>
      </w:r>
      <w:r>
        <w:rPr>
          <w:color w:val="231F20"/>
        </w:rPr>
        <w:t>Thatcher</w:t>
      </w:r>
    </w:p>
    <w:p w:rsidR="00DE0288" w:rsidRDefault="00315B49">
      <w:pPr>
        <w:pStyle w:val="BodyText"/>
        <w:tabs>
          <w:tab w:val="left" w:pos="1158"/>
        </w:tabs>
        <w:spacing w:line="264" w:lineRule="auto"/>
        <w:ind w:left="1159" w:right="489" w:hanging="721"/>
      </w:pPr>
      <w:r>
        <w:rPr>
          <w:color w:val="231F20"/>
        </w:rPr>
        <w:t>C:</w:t>
      </w:r>
      <w:r>
        <w:rPr>
          <w:color w:val="231F20"/>
        </w:rPr>
        <w:tab/>
      </w:r>
      <w:proofErr w:type="spellStart"/>
      <w:r>
        <w:rPr>
          <w:color w:val="231F20"/>
        </w:rPr>
        <w:t>Revd</w:t>
      </w:r>
      <w:proofErr w:type="spellEnd"/>
      <w:r>
        <w:rPr>
          <w:color w:val="231F20"/>
        </w:rPr>
        <w:t xml:space="preserve"> Judy Henning, </w:t>
      </w:r>
      <w:proofErr w:type="spellStart"/>
      <w:r>
        <w:rPr>
          <w:color w:val="231F20"/>
        </w:rPr>
        <w:t>Revd</w:t>
      </w:r>
      <w:proofErr w:type="spellEnd"/>
      <w:r>
        <w:rPr>
          <w:color w:val="231F20"/>
        </w:rPr>
        <w:t xml:space="preserve"> Peter Norris, </w:t>
      </w:r>
      <w:proofErr w:type="spellStart"/>
      <w:r>
        <w:rPr>
          <w:color w:val="231F20"/>
        </w:rPr>
        <w:t>Revd</w:t>
      </w:r>
      <w:proofErr w:type="spellEnd"/>
      <w:r>
        <w:rPr>
          <w:color w:val="231F20"/>
        </w:rPr>
        <w:t xml:space="preserve"> David Williams, Mrs Jean </w:t>
      </w:r>
      <w:proofErr w:type="spellStart"/>
      <w:r>
        <w:rPr>
          <w:color w:val="231F20"/>
        </w:rPr>
        <w:t>Antcliffe</w:t>
      </w:r>
      <w:proofErr w:type="spellEnd"/>
      <w:r>
        <w:rPr>
          <w:color w:val="231F20"/>
        </w:rPr>
        <w:t xml:space="preserve">, Miss Iona </w:t>
      </w:r>
      <w:r>
        <w:rPr>
          <w:color w:val="231F20"/>
          <w:spacing w:val="-3"/>
        </w:rPr>
        <w:t xml:space="preserve">Hine, </w:t>
      </w:r>
      <w:r>
        <w:rPr>
          <w:color w:val="231F20"/>
        </w:rPr>
        <w:t>Mrs Pat</w:t>
      </w:r>
      <w:r>
        <w:rPr>
          <w:color w:val="231F20"/>
          <w:spacing w:val="10"/>
        </w:rPr>
        <w:t xml:space="preserve"> </w:t>
      </w:r>
      <w:r>
        <w:rPr>
          <w:color w:val="231F20"/>
        </w:rPr>
        <w:t>Moore</w:t>
      </w:r>
    </w:p>
    <w:p w:rsidR="00DE0288" w:rsidRDefault="00315B49">
      <w:pPr>
        <w:pStyle w:val="BodyText"/>
        <w:tabs>
          <w:tab w:val="left" w:pos="1159"/>
        </w:tabs>
        <w:spacing w:line="264" w:lineRule="auto"/>
        <w:ind w:left="1159" w:right="1634" w:hanging="721"/>
      </w:pPr>
      <w:r>
        <w:rPr>
          <w:color w:val="231F20"/>
        </w:rPr>
        <w:t>D:</w:t>
      </w:r>
      <w:r>
        <w:rPr>
          <w:color w:val="231F20"/>
        </w:rPr>
        <w:tab/>
      </w:r>
      <w:proofErr w:type="spellStart"/>
      <w:r>
        <w:rPr>
          <w:color w:val="231F20"/>
        </w:rPr>
        <w:t>Revd</w:t>
      </w:r>
      <w:proofErr w:type="spellEnd"/>
      <w:r>
        <w:rPr>
          <w:color w:val="231F20"/>
        </w:rPr>
        <w:t xml:space="preserve"> </w:t>
      </w:r>
      <w:r>
        <w:rPr>
          <w:color w:val="231F20"/>
          <w:spacing w:val="-8"/>
        </w:rPr>
        <w:t xml:space="preserve">Tom </w:t>
      </w:r>
      <w:r>
        <w:rPr>
          <w:color w:val="231F20"/>
        </w:rPr>
        <w:t xml:space="preserve">Bayliss, </w:t>
      </w:r>
      <w:proofErr w:type="spellStart"/>
      <w:r>
        <w:rPr>
          <w:color w:val="231F20"/>
        </w:rPr>
        <w:t>Revd</w:t>
      </w:r>
      <w:proofErr w:type="spellEnd"/>
      <w:r>
        <w:rPr>
          <w:color w:val="231F20"/>
        </w:rPr>
        <w:t xml:space="preserve"> </w:t>
      </w:r>
      <w:r>
        <w:rPr>
          <w:color w:val="231F20"/>
        </w:rPr>
        <w:t xml:space="preserve">Pat Hall, </w:t>
      </w:r>
      <w:proofErr w:type="spellStart"/>
      <w:r>
        <w:rPr>
          <w:color w:val="231F20"/>
        </w:rPr>
        <w:t>Revd</w:t>
      </w:r>
      <w:proofErr w:type="spellEnd"/>
      <w:r>
        <w:rPr>
          <w:color w:val="231F20"/>
        </w:rPr>
        <w:t xml:space="preserve"> Robert Macaulay, </w:t>
      </w:r>
      <w:proofErr w:type="spellStart"/>
      <w:r>
        <w:rPr>
          <w:color w:val="231F20"/>
        </w:rPr>
        <w:t>Revd</w:t>
      </w:r>
      <w:proofErr w:type="spellEnd"/>
      <w:r>
        <w:rPr>
          <w:color w:val="231F20"/>
        </w:rPr>
        <w:t xml:space="preserve"> David Netherwood, Miss</w:t>
      </w:r>
      <w:r>
        <w:rPr>
          <w:color w:val="231F20"/>
          <w:spacing w:val="8"/>
        </w:rPr>
        <w:t xml:space="preserve"> </w:t>
      </w:r>
      <w:r>
        <w:rPr>
          <w:color w:val="231F20"/>
        </w:rPr>
        <w:t>Megan</w:t>
      </w:r>
      <w:r>
        <w:rPr>
          <w:color w:val="231F20"/>
          <w:spacing w:val="9"/>
        </w:rPr>
        <w:t xml:space="preserve"> </w:t>
      </w:r>
      <w:r>
        <w:rPr>
          <w:color w:val="231F20"/>
        </w:rPr>
        <w:t>Bedford,</w:t>
      </w:r>
      <w:r>
        <w:rPr>
          <w:color w:val="231F20"/>
          <w:spacing w:val="9"/>
        </w:rPr>
        <w:t xml:space="preserve"> </w:t>
      </w:r>
      <w:r>
        <w:rPr>
          <w:color w:val="231F20"/>
        </w:rPr>
        <w:t>Mr</w:t>
      </w:r>
      <w:r>
        <w:rPr>
          <w:color w:val="231F20"/>
          <w:spacing w:val="9"/>
        </w:rPr>
        <w:t xml:space="preserve"> </w:t>
      </w:r>
      <w:r>
        <w:rPr>
          <w:color w:val="231F20"/>
        </w:rPr>
        <w:t>Gordon</w:t>
      </w:r>
      <w:r>
        <w:rPr>
          <w:color w:val="231F20"/>
          <w:spacing w:val="9"/>
        </w:rPr>
        <w:t xml:space="preserve"> </w:t>
      </w:r>
      <w:r>
        <w:rPr>
          <w:color w:val="231F20"/>
        </w:rPr>
        <w:t>McCallum,</w:t>
      </w:r>
      <w:r>
        <w:rPr>
          <w:color w:val="231F20"/>
          <w:spacing w:val="9"/>
        </w:rPr>
        <w:t xml:space="preserve"> </w:t>
      </w:r>
      <w:r>
        <w:rPr>
          <w:color w:val="231F20"/>
        </w:rPr>
        <w:t>Mr</w:t>
      </w:r>
      <w:r>
        <w:rPr>
          <w:color w:val="231F20"/>
          <w:spacing w:val="9"/>
        </w:rPr>
        <w:t xml:space="preserve"> </w:t>
      </w:r>
      <w:r>
        <w:rPr>
          <w:color w:val="231F20"/>
        </w:rPr>
        <w:t>Philip</w:t>
      </w:r>
      <w:r>
        <w:rPr>
          <w:color w:val="231F20"/>
          <w:spacing w:val="9"/>
        </w:rPr>
        <w:t xml:space="preserve"> </w:t>
      </w:r>
      <w:r>
        <w:rPr>
          <w:color w:val="231F20"/>
        </w:rPr>
        <w:t>Stanley,</w:t>
      </w:r>
      <w:r>
        <w:rPr>
          <w:color w:val="231F20"/>
          <w:spacing w:val="9"/>
        </w:rPr>
        <w:t xml:space="preserve"> </w:t>
      </w:r>
      <w:r>
        <w:rPr>
          <w:color w:val="231F20"/>
        </w:rPr>
        <w:t>Mrs</w:t>
      </w:r>
      <w:r>
        <w:rPr>
          <w:color w:val="231F20"/>
          <w:spacing w:val="9"/>
        </w:rPr>
        <w:t xml:space="preserve"> </w:t>
      </w:r>
      <w:r>
        <w:rPr>
          <w:color w:val="231F20"/>
        </w:rPr>
        <w:t>Lynne</w:t>
      </w:r>
      <w:r>
        <w:rPr>
          <w:color w:val="231F20"/>
          <w:spacing w:val="9"/>
        </w:rPr>
        <w:t xml:space="preserve"> </w:t>
      </w:r>
      <w:proofErr w:type="spellStart"/>
      <w:r>
        <w:rPr>
          <w:color w:val="231F20"/>
        </w:rPr>
        <w:t>Upsdell</w:t>
      </w:r>
      <w:proofErr w:type="spellEnd"/>
    </w:p>
    <w:p w:rsidR="00DE0288" w:rsidRDefault="00315B49">
      <w:pPr>
        <w:pStyle w:val="BodyText"/>
        <w:tabs>
          <w:tab w:val="left" w:pos="1159"/>
        </w:tabs>
        <w:spacing w:line="264" w:lineRule="auto"/>
        <w:ind w:left="1160" w:right="1982" w:hanging="721"/>
      </w:pPr>
      <w:r>
        <w:rPr>
          <w:color w:val="231F20"/>
        </w:rPr>
        <w:t>E:</w:t>
      </w:r>
      <w:r>
        <w:rPr>
          <w:color w:val="231F20"/>
        </w:rPr>
        <w:tab/>
      </w:r>
      <w:proofErr w:type="spellStart"/>
      <w:r>
        <w:rPr>
          <w:color w:val="231F20"/>
        </w:rPr>
        <w:t>Revd</w:t>
      </w:r>
      <w:proofErr w:type="spellEnd"/>
      <w:r>
        <w:rPr>
          <w:color w:val="231F20"/>
        </w:rPr>
        <w:t xml:space="preserve"> Peter Flint, </w:t>
      </w:r>
      <w:proofErr w:type="spellStart"/>
      <w:r>
        <w:rPr>
          <w:color w:val="231F20"/>
        </w:rPr>
        <w:t>Revd</w:t>
      </w:r>
      <w:proofErr w:type="spellEnd"/>
      <w:r>
        <w:rPr>
          <w:color w:val="231F20"/>
        </w:rPr>
        <w:t xml:space="preserve"> Michael Hill, </w:t>
      </w:r>
      <w:proofErr w:type="spellStart"/>
      <w:r>
        <w:rPr>
          <w:color w:val="231F20"/>
        </w:rPr>
        <w:t>Revd</w:t>
      </w:r>
      <w:proofErr w:type="spellEnd"/>
      <w:r>
        <w:rPr>
          <w:color w:val="231F20"/>
        </w:rPr>
        <w:t xml:space="preserve"> Michael Hopkins, </w:t>
      </w:r>
      <w:proofErr w:type="spellStart"/>
      <w:r>
        <w:rPr>
          <w:color w:val="231F20"/>
        </w:rPr>
        <w:t>Revd</w:t>
      </w:r>
      <w:proofErr w:type="spellEnd"/>
      <w:r>
        <w:rPr>
          <w:color w:val="231F20"/>
        </w:rPr>
        <w:t xml:space="preserve"> Julian </w:t>
      </w:r>
      <w:r>
        <w:rPr>
          <w:color w:val="231F20"/>
          <w:spacing w:val="-4"/>
        </w:rPr>
        <w:t xml:space="preserve">Macro, </w:t>
      </w:r>
      <w:r>
        <w:rPr>
          <w:color w:val="231F20"/>
        </w:rPr>
        <w:t>Mr</w:t>
      </w:r>
      <w:r>
        <w:rPr>
          <w:color w:val="231F20"/>
          <w:spacing w:val="6"/>
        </w:rPr>
        <w:t xml:space="preserve"> </w:t>
      </w:r>
      <w:r>
        <w:rPr>
          <w:color w:val="231F20"/>
        </w:rPr>
        <w:t>Colin</w:t>
      </w:r>
      <w:r>
        <w:rPr>
          <w:color w:val="231F20"/>
          <w:spacing w:val="6"/>
        </w:rPr>
        <w:t xml:space="preserve"> </w:t>
      </w:r>
      <w:r>
        <w:rPr>
          <w:color w:val="231F20"/>
        </w:rPr>
        <w:t>Ferguson,</w:t>
      </w:r>
      <w:r>
        <w:rPr>
          <w:color w:val="231F20"/>
          <w:spacing w:val="6"/>
        </w:rPr>
        <w:t xml:space="preserve"> </w:t>
      </w:r>
      <w:r>
        <w:rPr>
          <w:color w:val="231F20"/>
        </w:rPr>
        <w:t>Miss</w:t>
      </w:r>
      <w:r>
        <w:rPr>
          <w:color w:val="231F20"/>
          <w:spacing w:val="6"/>
        </w:rPr>
        <w:t xml:space="preserve"> </w:t>
      </w:r>
      <w:r>
        <w:rPr>
          <w:color w:val="231F20"/>
        </w:rPr>
        <w:t>Jo</w:t>
      </w:r>
      <w:r>
        <w:rPr>
          <w:color w:val="231F20"/>
          <w:spacing w:val="6"/>
        </w:rPr>
        <w:t xml:space="preserve"> </w:t>
      </w:r>
      <w:r>
        <w:rPr>
          <w:color w:val="231F20"/>
        </w:rPr>
        <w:t>Howard,</w:t>
      </w:r>
      <w:r>
        <w:rPr>
          <w:color w:val="231F20"/>
          <w:spacing w:val="6"/>
        </w:rPr>
        <w:t xml:space="preserve"> </w:t>
      </w:r>
      <w:r>
        <w:rPr>
          <w:color w:val="231F20"/>
        </w:rPr>
        <w:t>Mr</w:t>
      </w:r>
      <w:r>
        <w:rPr>
          <w:color w:val="231F20"/>
          <w:spacing w:val="6"/>
        </w:rPr>
        <w:t xml:space="preserve"> </w:t>
      </w:r>
      <w:r>
        <w:rPr>
          <w:color w:val="231F20"/>
        </w:rPr>
        <w:t>Peter</w:t>
      </w:r>
      <w:r>
        <w:rPr>
          <w:color w:val="231F20"/>
          <w:spacing w:val="6"/>
        </w:rPr>
        <w:t xml:space="preserve"> </w:t>
      </w:r>
      <w:r>
        <w:rPr>
          <w:color w:val="231F20"/>
          <w:spacing w:val="-4"/>
        </w:rPr>
        <w:t>Pay,</w:t>
      </w:r>
      <w:r>
        <w:rPr>
          <w:color w:val="231F20"/>
          <w:spacing w:val="6"/>
        </w:rPr>
        <w:t xml:space="preserve"> </w:t>
      </w:r>
      <w:r>
        <w:rPr>
          <w:color w:val="231F20"/>
        </w:rPr>
        <w:t>Mr</w:t>
      </w:r>
      <w:r>
        <w:rPr>
          <w:color w:val="231F20"/>
          <w:spacing w:val="6"/>
        </w:rPr>
        <w:t xml:space="preserve"> </w:t>
      </w:r>
      <w:r>
        <w:rPr>
          <w:color w:val="231F20"/>
        </w:rPr>
        <w:t>David</w:t>
      </w:r>
      <w:r>
        <w:rPr>
          <w:color w:val="231F20"/>
          <w:spacing w:val="6"/>
        </w:rPr>
        <w:t xml:space="preserve"> </w:t>
      </w:r>
      <w:r>
        <w:rPr>
          <w:color w:val="231F20"/>
        </w:rPr>
        <w:t>Rooke</w:t>
      </w:r>
    </w:p>
    <w:p w:rsidR="00DE0288" w:rsidRDefault="00DE0288">
      <w:pPr>
        <w:pStyle w:val="BodyText"/>
        <w:spacing w:before="7"/>
        <w:rPr>
          <w:sz w:val="20"/>
        </w:rPr>
      </w:pPr>
    </w:p>
    <w:p w:rsidR="00DE0288" w:rsidRDefault="00315B49">
      <w:pPr>
        <w:pStyle w:val="Heading3"/>
        <w:ind w:left="437"/>
      </w:pPr>
      <w:r>
        <w:rPr>
          <w:color w:val="231F20"/>
        </w:rPr>
        <w:t>Synod X:</w:t>
      </w:r>
    </w:p>
    <w:p w:rsidR="00DE0288" w:rsidRDefault="00315B49">
      <w:pPr>
        <w:pStyle w:val="BodyText"/>
        <w:tabs>
          <w:tab w:val="left" w:pos="1157"/>
        </w:tabs>
        <w:spacing w:before="22" w:line="264" w:lineRule="auto"/>
        <w:ind w:left="1157" w:right="1172" w:hanging="721"/>
      </w:pPr>
      <w:r>
        <w:rPr>
          <w:color w:val="231F20"/>
        </w:rPr>
        <w:t>A:</w:t>
      </w:r>
      <w:r>
        <w:rPr>
          <w:color w:val="231F20"/>
        </w:rPr>
        <w:tab/>
      </w:r>
      <w:proofErr w:type="spellStart"/>
      <w:r>
        <w:rPr>
          <w:color w:val="231F20"/>
        </w:rPr>
        <w:t>Revd</w:t>
      </w:r>
      <w:proofErr w:type="spellEnd"/>
      <w:r>
        <w:rPr>
          <w:color w:val="231F20"/>
        </w:rPr>
        <w:t xml:space="preserve"> Ronald </w:t>
      </w:r>
      <w:r>
        <w:rPr>
          <w:color w:val="231F20"/>
          <w:spacing w:val="-3"/>
        </w:rPr>
        <w:t xml:space="preserve">Garner, </w:t>
      </w:r>
      <w:proofErr w:type="spellStart"/>
      <w:r>
        <w:rPr>
          <w:color w:val="231F20"/>
        </w:rPr>
        <w:t>Revd</w:t>
      </w:r>
      <w:proofErr w:type="spellEnd"/>
      <w:r>
        <w:rPr>
          <w:color w:val="231F20"/>
        </w:rPr>
        <w:t xml:space="preserve"> </w:t>
      </w:r>
      <w:proofErr w:type="spellStart"/>
      <w:r>
        <w:rPr>
          <w:color w:val="231F20"/>
        </w:rPr>
        <w:t>Naison</w:t>
      </w:r>
      <w:proofErr w:type="spellEnd"/>
      <w:r>
        <w:rPr>
          <w:color w:val="231F20"/>
        </w:rPr>
        <w:t xml:space="preserve"> Hove, </w:t>
      </w:r>
      <w:proofErr w:type="spellStart"/>
      <w:r>
        <w:rPr>
          <w:color w:val="231F20"/>
        </w:rPr>
        <w:t>Revd</w:t>
      </w:r>
      <w:proofErr w:type="spellEnd"/>
      <w:r>
        <w:rPr>
          <w:color w:val="231F20"/>
        </w:rPr>
        <w:t xml:space="preserve"> </w:t>
      </w:r>
      <w:proofErr w:type="spellStart"/>
      <w:r>
        <w:rPr>
          <w:color w:val="231F20"/>
        </w:rPr>
        <w:t>Maurene</w:t>
      </w:r>
      <w:proofErr w:type="spellEnd"/>
      <w:r>
        <w:rPr>
          <w:color w:val="231F20"/>
        </w:rPr>
        <w:t xml:space="preserve"> O’Hagan, </w:t>
      </w:r>
      <w:proofErr w:type="spellStart"/>
      <w:r>
        <w:rPr>
          <w:color w:val="231F20"/>
        </w:rPr>
        <w:t>Revd</w:t>
      </w:r>
      <w:proofErr w:type="spellEnd"/>
      <w:r>
        <w:rPr>
          <w:color w:val="231F20"/>
        </w:rPr>
        <w:t xml:space="preserve"> Rodney </w:t>
      </w:r>
      <w:r>
        <w:rPr>
          <w:color w:val="231F20"/>
          <w:spacing w:val="-4"/>
        </w:rPr>
        <w:t xml:space="preserve">Woods, </w:t>
      </w:r>
      <w:r>
        <w:rPr>
          <w:color w:val="231F20"/>
        </w:rPr>
        <w:t>Mr Allan Down. Mrs Pauline</w:t>
      </w:r>
      <w:r>
        <w:rPr>
          <w:color w:val="231F20"/>
          <w:spacing w:val="24"/>
        </w:rPr>
        <w:t xml:space="preserve"> </w:t>
      </w:r>
      <w:proofErr w:type="spellStart"/>
      <w:r>
        <w:rPr>
          <w:color w:val="231F20"/>
        </w:rPr>
        <w:t>Eyles</w:t>
      </w:r>
      <w:proofErr w:type="spellEnd"/>
    </w:p>
    <w:p w:rsidR="00DE0288" w:rsidRDefault="00315B49">
      <w:pPr>
        <w:pStyle w:val="BodyText"/>
        <w:tabs>
          <w:tab w:val="left" w:pos="1157"/>
        </w:tabs>
        <w:spacing w:line="218" w:lineRule="exact"/>
        <w:ind w:left="437"/>
      </w:pPr>
      <w:r>
        <w:rPr>
          <w:color w:val="231F20"/>
        </w:rPr>
        <w:t>B:</w:t>
      </w:r>
      <w:r>
        <w:rPr>
          <w:color w:val="231F20"/>
        </w:rPr>
        <w:tab/>
      </w:r>
      <w:proofErr w:type="spellStart"/>
      <w:r>
        <w:rPr>
          <w:color w:val="231F20"/>
        </w:rPr>
        <w:t>Revd</w:t>
      </w:r>
      <w:proofErr w:type="spellEnd"/>
      <w:r>
        <w:rPr>
          <w:color w:val="231F20"/>
        </w:rPr>
        <w:t xml:space="preserve"> Peter Colwell, </w:t>
      </w:r>
      <w:proofErr w:type="spellStart"/>
      <w:r>
        <w:rPr>
          <w:color w:val="231F20"/>
        </w:rPr>
        <w:t>Revd</w:t>
      </w:r>
      <w:proofErr w:type="spellEnd"/>
      <w:r>
        <w:rPr>
          <w:color w:val="231F20"/>
        </w:rPr>
        <w:t xml:space="preserve"> Elizabeth Davies, Mrs C</w:t>
      </w:r>
      <w:r>
        <w:rPr>
          <w:color w:val="231F20"/>
          <w:spacing w:val="40"/>
        </w:rPr>
        <w:t xml:space="preserve"> </w:t>
      </w:r>
      <w:r>
        <w:rPr>
          <w:color w:val="231F20"/>
        </w:rPr>
        <w:t>Jacobs</w:t>
      </w:r>
    </w:p>
    <w:p w:rsidR="00DE0288" w:rsidRDefault="00315B49">
      <w:pPr>
        <w:pStyle w:val="BodyText"/>
        <w:tabs>
          <w:tab w:val="left" w:pos="1158"/>
        </w:tabs>
        <w:spacing w:before="21" w:line="264" w:lineRule="auto"/>
        <w:ind w:left="1158" w:right="867" w:hanging="721"/>
      </w:pPr>
      <w:r>
        <w:rPr>
          <w:color w:val="231F20"/>
        </w:rPr>
        <w:t>C:</w:t>
      </w:r>
      <w:r>
        <w:rPr>
          <w:color w:val="231F20"/>
        </w:rPr>
        <w:tab/>
      </w:r>
      <w:proofErr w:type="spellStart"/>
      <w:r>
        <w:rPr>
          <w:color w:val="231F20"/>
        </w:rPr>
        <w:t>Revd</w:t>
      </w:r>
      <w:proofErr w:type="spellEnd"/>
      <w:r>
        <w:rPr>
          <w:color w:val="231F20"/>
        </w:rPr>
        <w:t xml:space="preserve"> Bridget Powell, </w:t>
      </w:r>
      <w:proofErr w:type="spellStart"/>
      <w:r>
        <w:rPr>
          <w:color w:val="231F20"/>
        </w:rPr>
        <w:t>Revd</w:t>
      </w:r>
      <w:proofErr w:type="spellEnd"/>
      <w:r>
        <w:rPr>
          <w:color w:val="231F20"/>
        </w:rPr>
        <w:t xml:space="preserve"> Michael </w:t>
      </w:r>
      <w:proofErr w:type="spellStart"/>
      <w:r>
        <w:rPr>
          <w:color w:val="231F20"/>
        </w:rPr>
        <w:t>Shrubsole</w:t>
      </w:r>
      <w:proofErr w:type="spellEnd"/>
      <w:r>
        <w:rPr>
          <w:color w:val="231F20"/>
        </w:rPr>
        <w:t xml:space="preserve">, </w:t>
      </w:r>
      <w:proofErr w:type="spellStart"/>
      <w:r>
        <w:rPr>
          <w:color w:val="231F20"/>
        </w:rPr>
        <w:t>Revd</w:t>
      </w:r>
      <w:proofErr w:type="spellEnd"/>
      <w:r>
        <w:rPr>
          <w:color w:val="231F20"/>
        </w:rPr>
        <w:t xml:space="preserve"> Erna Stevenson, Miss Elizabeth </w:t>
      </w:r>
      <w:proofErr w:type="spellStart"/>
      <w:r>
        <w:rPr>
          <w:color w:val="231F20"/>
          <w:spacing w:val="-3"/>
        </w:rPr>
        <w:t>Boyes</w:t>
      </w:r>
      <w:proofErr w:type="spellEnd"/>
      <w:r>
        <w:rPr>
          <w:color w:val="231F20"/>
          <w:spacing w:val="-3"/>
        </w:rPr>
        <w:t xml:space="preserve">, </w:t>
      </w:r>
      <w:r>
        <w:rPr>
          <w:color w:val="231F20"/>
        </w:rPr>
        <w:t>Mr David Eldridge, Mrs Janet</w:t>
      </w:r>
      <w:r>
        <w:rPr>
          <w:color w:val="231F20"/>
          <w:spacing w:val="25"/>
        </w:rPr>
        <w:t xml:space="preserve"> </w:t>
      </w:r>
      <w:r>
        <w:rPr>
          <w:color w:val="231F20"/>
        </w:rPr>
        <w:t>Reid</w:t>
      </w:r>
    </w:p>
    <w:p w:rsidR="00DE0288" w:rsidRDefault="00315B49">
      <w:pPr>
        <w:pStyle w:val="BodyText"/>
        <w:tabs>
          <w:tab w:val="left" w:pos="1158"/>
        </w:tabs>
        <w:spacing w:line="264" w:lineRule="auto"/>
        <w:ind w:left="1159" w:right="303" w:hanging="721"/>
      </w:pPr>
      <w:r>
        <w:rPr>
          <w:color w:val="231F20"/>
        </w:rPr>
        <w:t>D:</w:t>
      </w:r>
      <w:r>
        <w:rPr>
          <w:color w:val="231F20"/>
        </w:rPr>
        <w:tab/>
      </w:r>
      <w:proofErr w:type="spellStart"/>
      <w:r>
        <w:rPr>
          <w:color w:val="231F20"/>
        </w:rPr>
        <w:t>Revd</w:t>
      </w:r>
      <w:proofErr w:type="spellEnd"/>
      <w:r>
        <w:rPr>
          <w:color w:val="231F20"/>
        </w:rPr>
        <w:t xml:space="preserve"> Meryl Court, </w:t>
      </w:r>
      <w:proofErr w:type="spellStart"/>
      <w:r>
        <w:rPr>
          <w:color w:val="231F20"/>
        </w:rPr>
        <w:t>Revd</w:t>
      </w:r>
      <w:proofErr w:type="spellEnd"/>
      <w:r>
        <w:rPr>
          <w:color w:val="231F20"/>
        </w:rPr>
        <w:t xml:space="preserve"> Allan Smith, </w:t>
      </w:r>
      <w:proofErr w:type="spellStart"/>
      <w:r>
        <w:rPr>
          <w:color w:val="231F20"/>
        </w:rPr>
        <w:t>Revd</w:t>
      </w:r>
      <w:proofErr w:type="spellEnd"/>
      <w:r>
        <w:rPr>
          <w:color w:val="231F20"/>
        </w:rPr>
        <w:t xml:space="preserve"> Neil Thorogood, </w:t>
      </w:r>
      <w:proofErr w:type="spellStart"/>
      <w:r>
        <w:rPr>
          <w:color w:val="231F20"/>
        </w:rPr>
        <w:t>Revd</w:t>
      </w:r>
      <w:proofErr w:type="spellEnd"/>
      <w:r>
        <w:rPr>
          <w:color w:val="231F20"/>
        </w:rPr>
        <w:t xml:space="preserve"> Jane Wade, Mrs Sandra Ackroyd, Mr John Hornby, Mr Donald Vallance, Ms Suzie</w:t>
      </w:r>
      <w:r>
        <w:rPr>
          <w:color w:val="231F20"/>
          <w:spacing w:val="38"/>
        </w:rPr>
        <w:t xml:space="preserve"> </w:t>
      </w:r>
      <w:r>
        <w:rPr>
          <w:color w:val="231F20"/>
        </w:rPr>
        <w:t>Wade</w:t>
      </w:r>
    </w:p>
    <w:p w:rsidR="00DE0288" w:rsidRDefault="00315B49">
      <w:pPr>
        <w:pStyle w:val="BodyText"/>
        <w:tabs>
          <w:tab w:val="left" w:pos="1159"/>
        </w:tabs>
        <w:spacing w:line="264" w:lineRule="auto"/>
        <w:ind w:left="1159" w:right="1828" w:hanging="721"/>
      </w:pPr>
      <w:r>
        <w:rPr>
          <w:color w:val="231F20"/>
        </w:rPr>
        <w:t>E:</w:t>
      </w:r>
      <w:r>
        <w:rPr>
          <w:color w:val="231F20"/>
        </w:rPr>
        <w:tab/>
      </w:r>
      <w:proofErr w:type="spellStart"/>
      <w:r>
        <w:rPr>
          <w:color w:val="231F20"/>
        </w:rPr>
        <w:t>Revd</w:t>
      </w:r>
      <w:proofErr w:type="spellEnd"/>
      <w:r>
        <w:rPr>
          <w:color w:val="231F20"/>
        </w:rPr>
        <w:t xml:space="preserve"> Hugh Graham, </w:t>
      </w:r>
      <w:proofErr w:type="spellStart"/>
      <w:r>
        <w:rPr>
          <w:color w:val="231F20"/>
        </w:rPr>
        <w:t>Revd</w:t>
      </w:r>
      <w:proofErr w:type="spellEnd"/>
      <w:r>
        <w:rPr>
          <w:color w:val="231F20"/>
        </w:rPr>
        <w:t xml:space="preserve"> John Macaulay, </w:t>
      </w:r>
      <w:proofErr w:type="spellStart"/>
      <w:r>
        <w:rPr>
          <w:color w:val="231F20"/>
        </w:rPr>
        <w:t>Revd</w:t>
      </w:r>
      <w:proofErr w:type="spellEnd"/>
      <w:r>
        <w:rPr>
          <w:color w:val="231F20"/>
        </w:rPr>
        <w:t xml:space="preserve"> Christine Willis, Dr Paul </w:t>
      </w:r>
      <w:proofErr w:type="spellStart"/>
      <w:r>
        <w:rPr>
          <w:color w:val="231F20"/>
          <w:spacing w:val="-4"/>
        </w:rPr>
        <w:t>Ashitey</w:t>
      </w:r>
      <w:proofErr w:type="spellEnd"/>
      <w:r>
        <w:rPr>
          <w:color w:val="231F20"/>
          <w:spacing w:val="-4"/>
        </w:rPr>
        <w:t xml:space="preserve">, </w:t>
      </w:r>
      <w:r>
        <w:rPr>
          <w:color w:val="231F20"/>
        </w:rPr>
        <w:t xml:space="preserve">Miss Andin </w:t>
      </w:r>
      <w:proofErr w:type="spellStart"/>
      <w:r>
        <w:rPr>
          <w:color w:val="231F20"/>
        </w:rPr>
        <w:t>Fonyonga</w:t>
      </w:r>
      <w:proofErr w:type="spellEnd"/>
      <w:r>
        <w:rPr>
          <w:color w:val="231F20"/>
        </w:rPr>
        <w:t xml:space="preserve">, Miss Fleur </w:t>
      </w:r>
      <w:r>
        <w:rPr>
          <w:color w:val="231F20"/>
        </w:rPr>
        <w:t>James, Mr R</w:t>
      </w:r>
      <w:r>
        <w:rPr>
          <w:color w:val="231F20"/>
          <w:spacing w:val="40"/>
        </w:rPr>
        <w:t xml:space="preserve"> </w:t>
      </w:r>
      <w:r>
        <w:rPr>
          <w:color w:val="231F20"/>
        </w:rPr>
        <w:t>Willis</w:t>
      </w:r>
    </w:p>
    <w:p w:rsidR="00DE0288" w:rsidRDefault="00315B49">
      <w:pPr>
        <w:pStyle w:val="BodyText"/>
        <w:tabs>
          <w:tab w:val="left" w:pos="1159"/>
        </w:tabs>
        <w:spacing w:line="264" w:lineRule="auto"/>
        <w:ind w:left="1160" w:right="484" w:hanging="721"/>
      </w:pPr>
      <w:r>
        <w:rPr>
          <w:color w:val="231F20"/>
        </w:rPr>
        <w:t>F:</w:t>
      </w:r>
      <w:r>
        <w:rPr>
          <w:color w:val="231F20"/>
        </w:rPr>
        <w:tab/>
      </w:r>
      <w:proofErr w:type="spellStart"/>
      <w:r>
        <w:rPr>
          <w:color w:val="231F20"/>
        </w:rPr>
        <w:t>Revd</w:t>
      </w:r>
      <w:proofErr w:type="spellEnd"/>
      <w:r>
        <w:rPr>
          <w:color w:val="231F20"/>
        </w:rPr>
        <w:t xml:space="preserve"> Samuel </w:t>
      </w:r>
      <w:proofErr w:type="spellStart"/>
      <w:r>
        <w:rPr>
          <w:color w:val="231F20"/>
        </w:rPr>
        <w:t>Cyuma</w:t>
      </w:r>
      <w:proofErr w:type="spellEnd"/>
      <w:r>
        <w:rPr>
          <w:color w:val="231F20"/>
        </w:rPr>
        <w:t xml:space="preserve">, </w:t>
      </w:r>
      <w:proofErr w:type="spellStart"/>
      <w:r>
        <w:rPr>
          <w:color w:val="231F20"/>
        </w:rPr>
        <w:t>Revd</w:t>
      </w:r>
      <w:proofErr w:type="spellEnd"/>
      <w:r>
        <w:rPr>
          <w:color w:val="231F20"/>
        </w:rPr>
        <w:t xml:space="preserve"> John </w:t>
      </w:r>
      <w:proofErr w:type="spellStart"/>
      <w:r>
        <w:rPr>
          <w:color w:val="231F20"/>
        </w:rPr>
        <w:t>Danso</w:t>
      </w:r>
      <w:proofErr w:type="spellEnd"/>
      <w:r>
        <w:rPr>
          <w:color w:val="231F20"/>
        </w:rPr>
        <w:t xml:space="preserve">, </w:t>
      </w:r>
      <w:proofErr w:type="spellStart"/>
      <w:r>
        <w:rPr>
          <w:color w:val="231F20"/>
        </w:rPr>
        <w:t>Revd</w:t>
      </w:r>
      <w:proofErr w:type="spellEnd"/>
      <w:r>
        <w:rPr>
          <w:color w:val="231F20"/>
        </w:rPr>
        <w:t xml:space="preserve"> John Edwards, Mrs Helen Clapp, Mr Noel </w:t>
      </w:r>
      <w:proofErr w:type="spellStart"/>
      <w:r>
        <w:rPr>
          <w:color w:val="231F20"/>
        </w:rPr>
        <w:t>Espuet</w:t>
      </w:r>
      <w:proofErr w:type="spellEnd"/>
      <w:r>
        <w:rPr>
          <w:color w:val="231F20"/>
        </w:rPr>
        <w:t>, Mr Emmanuel</w:t>
      </w:r>
      <w:r>
        <w:rPr>
          <w:color w:val="231F20"/>
          <w:spacing w:val="10"/>
        </w:rPr>
        <w:t xml:space="preserve"> </w:t>
      </w:r>
      <w:proofErr w:type="spellStart"/>
      <w:r>
        <w:rPr>
          <w:color w:val="231F20"/>
        </w:rPr>
        <w:t>Kpikpi</w:t>
      </w:r>
      <w:proofErr w:type="spellEnd"/>
    </w:p>
    <w:p w:rsidR="00DE0288" w:rsidRDefault="00DE0288">
      <w:pPr>
        <w:pStyle w:val="BodyText"/>
        <w:spacing w:before="7"/>
        <w:rPr>
          <w:sz w:val="20"/>
        </w:rPr>
      </w:pPr>
    </w:p>
    <w:p w:rsidR="00DE0288" w:rsidRDefault="00315B49">
      <w:pPr>
        <w:pStyle w:val="Heading3"/>
        <w:spacing w:before="1"/>
        <w:ind w:left="437"/>
      </w:pPr>
      <w:r>
        <w:rPr>
          <w:color w:val="231F20"/>
        </w:rPr>
        <w:t>Synod XI:</w:t>
      </w:r>
    </w:p>
    <w:p w:rsidR="00DE0288" w:rsidRDefault="00315B49">
      <w:pPr>
        <w:pStyle w:val="BodyText"/>
        <w:tabs>
          <w:tab w:val="left" w:pos="1157"/>
        </w:tabs>
        <w:spacing w:before="21" w:line="264" w:lineRule="auto"/>
        <w:ind w:left="1157" w:right="580" w:hanging="721"/>
      </w:pPr>
      <w:r>
        <w:rPr>
          <w:color w:val="231F20"/>
        </w:rPr>
        <w:t>A:</w:t>
      </w:r>
      <w:r>
        <w:rPr>
          <w:color w:val="231F20"/>
        </w:rPr>
        <w:tab/>
      </w:r>
      <w:proofErr w:type="spellStart"/>
      <w:r>
        <w:rPr>
          <w:color w:val="231F20"/>
        </w:rPr>
        <w:t>Revd</w:t>
      </w:r>
      <w:proofErr w:type="spellEnd"/>
      <w:r>
        <w:rPr>
          <w:color w:val="231F20"/>
        </w:rPr>
        <w:t xml:space="preserve"> Dr Richard Goldring, </w:t>
      </w:r>
      <w:proofErr w:type="spellStart"/>
      <w:r>
        <w:rPr>
          <w:color w:val="231F20"/>
        </w:rPr>
        <w:t>Revd</w:t>
      </w:r>
      <w:proofErr w:type="spellEnd"/>
      <w:r>
        <w:rPr>
          <w:color w:val="231F20"/>
        </w:rPr>
        <w:t xml:space="preserve"> </w:t>
      </w:r>
      <w:proofErr w:type="spellStart"/>
      <w:r>
        <w:rPr>
          <w:color w:val="231F20"/>
        </w:rPr>
        <w:t>Ceri</w:t>
      </w:r>
      <w:proofErr w:type="spellEnd"/>
      <w:r>
        <w:rPr>
          <w:color w:val="231F20"/>
        </w:rPr>
        <w:t xml:space="preserve"> Lewis, </w:t>
      </w:r>
      <w:proofErr w:type="spellStart"/>
      <w:r>
        <w:rPr>
          <w:color w:val="231F20"/>
        </w:rPr>
        <w:t>Revd</w:t>
      </w:r>
      <w:proofErr w:type="spellEnd"/>
      <w:r>
        <w:rPr>
          <w:color w:val="231F20"/>
        </w:rPr>
        <w:t xml:space="preserve"> Alexander </w:t>
      </w:r>
      <w:proofErr w:type="spellStart"/>
      <w:r>
        <w:rPr>
          <w:color w:val="231F20"/>
        </w:rPr>
        <w:t>Mabbs</w:t>
      </w:r>
      <w:proofErr w:type="spellEnd"/>
      <w:r>
        <w:rPr>
          <w:color w:val="231F20"/>
        </w:rPr>
        <w:t xml:space="preserve">, Mrs Jeanette </w:t>
      </w:r>
      <w:r>
        <w:rPr>
          <w:color w:val="231F20"/>
          <w:spacing w:val="-2"/>
        </w:rPr>
        <w:t xml:space="preserve">Chamberlain, </w:t>
      </w:r>
      <w:r>
        <w:rPr>
          <w:color w:val="231F20"/>
        </w:rPr>
        <w:t>Miss</w:t>
      </w:r>
      <w:r>
        <w:rPr>
          <w:color w:val="231F20"/>
          <w:spacing w:val="6"/>
        </w:rPr>
        <w:t xml:space="preserve"> </w:t>
      </w:r>
      <w:r>
        <w:rPr>
          <w:color w:val="231F20"/>
        </w:rPr>
        <w:t>Avril</w:t>
      </w:r>
      <w:r>
        <w:rPr>
          <w:color w:val="231F20"/>
          <w:spacing w:val="6"/>
        </w:rPr>
        <w:t xml:space="preserve"> </w:t>
      </w:r>
      <w:r>
        <w:rPr>
          <w:color w:val="231F20"/>
        </w:rPr>
        <w:t>Hiscock,</w:t>
      </w:r>
      <w:r>
        <w:rPr>
          <w:color w:val="231F20"/>
          <w:spacing w:val="7"/>
        </w:rPr>
        <w:t xml:space="preserve"> </w:t>
      </w:r>
      <w:r>
        <w:rPr>
          <w:color w:val="231F20"/>
        </w:rPr>
        <w:t>Mr</w:t>
      </w:r>
      <w:r>
        <w:rPr>
          <w:color w:val="231F20"/>
          <w:spacing w:val="6"/>
        </w:rPr>
        <w:t xml:space="preserve"> </w:t>
      </w:r>
      <w:r>
        <w:rPr>
          <w:color w:val="231F20"/>
        </w:rPr>
        <w:t>David</w:t>
      </w:r>
      <w:r>
        <w:rPr>
          <w:color w:val="231F20"/>
          <w:spacing w:val="7"/>
        </w:rPr>
        <w:t xml:space="preserve"> </w:t>
      </w:r>
      <w:r>
        <w:rPr>
          <w:color w:val="231F20"/>
        </w:rPr>
        <w:t>Howell,</w:t>
      </w:r>
      <w:r>
        <w:rPr>
          <w:color w:val="231F20"/>
          <w:spacing w:val="6"/>
        </w:rPr>
        <w:t xml:space="preserve"> </w:t>
      </w:r>
      <w:r>
        <w:rPr>
          <w:color w:val="231F20"/>
        </w:rPr>
        <w:t>Mr</w:t>
      </w:r>
      <w:r>
        <w:rPr>
          <w:color w:val="231F20"/>
          <w:spacing w:val="7"/>
        </w:rPr>
        <w:t xml:space="preserve"> </w:t>
      </w:r>
      <w:r>
        <w:rPr>
          <w:color w:val="231F20"/>
        </w:rPr>
        <w:t>Romilly</w:t>
      </w:r>
      <w:r>
        <w:rPr>
          <w:color w:val="231F20"/>
          <w:spacing w:val="6"/>
        </w:rPr>
        <w:t xml:space="preserve"> </w:t>
      </w:r>
      <w:proofErr w:type="spellStart"/>
      <w:r>
        <w:rPr>
          <w:color w:val="231F20"/>
        </w:rPr>
        <w:t>Micklem</w:t>
      </w:r>
      <w:proofErr w:type="spellEnd"/>
      <w:r>
        <w:rPr>
          <w:color w:val="231F20"/>
        </w:rPr>
        <w:t>,</w:t>
      </w:r>
      <w:r>
        <w:rPr>
          <w:color w:val="231F20"/>
          <w:spacing w:val="7"/>
        </w:rPr>
        <w:t xml:space="preserve"> </w:t>
      </w:r>
      <w:r>
        <w:rPr>
          <w:color w:val="231F20"/>
        </w:rPr>
        <w:t>Mrs</w:t>
      </w:r>
      <w:r>
        <w:rPr>
          <w:color w:val="231F20"/>
          <w:spacing w:val="6"/>
        </w:rPr>
        <w:t xml:space="preserve"> </w:t>
      </w:r>
      <w:r>
        <w:rPr>
          <w:color w:val="231F20"/>
        </w:rPr>
        <w:t>Jenny</w:t>
      </w:r>
      <w:r>
        <w:rPr>
          <w:color w:val="231F20"/>
          <w:spacing w:val="6"/>
        </w:rPr>
        <w:t xml:space="preserve"> </w:t>
      </w:r>
      <w:proofErr w:type="spellStart"/>
      <w:r>
        <w:rPr>
          <w:color w:val="231F20"/>
        </w:rPr>
        <w:t>Snashall</w:t>
      </w:r>
      <w:proofErr w:type="spellEnd"/>
    </w:p>
    <w:p w:rsidR="00DE0288" w:rsidRDefault="00315B49">
      <w:pPr>
        <w:pStyle w:val="BodyText"/>
        <w:tabs>
          <w:tab w:val="left" w:pos="1157"/>
        </w:tabs>
        <w:spacing w:line="264" w:lineRule="auto"/>
        <w:ind w:left="1158" w:right="1320" w:hanging="721"/>
      </w:pPr>
      <w:r>
        <w:rPr>
          <w:color w:val="231F20"/>
        </w:rPr>
        <w:t>B:</w:t>
      </w:r>
      <w:r>
        <w:rPr>
          <w:color w:val="231F20"/>
        </w:rPr>
        <w:tab/>
      </w:r>
      <w:proofErr w:type="spellStart"/>
      <w:r>
        <w:rPr>
          <w:color w:val="231F20"/>
        </w:rPr>
        <w:t>Revd</w:t>
      </w:r>
      <w:proofErr w:type="spellEnd"/>
      <w:r>
        <w:rPr>
          <w:color w:val="231F20"/>
        </w:rPr>
        <w:t xml:space="preserve"> John </w:t>
      </w:r>
      <w:proofErr w:type="spellStart"/>
      <w:r>
        <w:rPr>
          <w:color w:val="231F20"/>
          <w:spacing w:val="-3"/>
        </w:rPr>
        <w:t>Bremner</w:t>
      </w:r>
      <w:proofErr w:type="spellEnd"/>
      <w:r>
        <w:rPr>
          <w:color w:val="231F20"/>
          <w:spacing w:val="-3"/>
        </w:rPr>
        <w:t xml:space="preserve">, </w:t>
      </w:r>
      <w:proofErr w:type="spellStart"/>
      <w:r>
        <w:rPr>
          <w:color w:val="231F20"/>
        </w:rPr>
        <w:t>Revd</w:t>
      </w:r>
      <w:proofErr w:type="spellEnd"/>
      <w:r>
        <w:rPr>
          <w:color w:val="231F20"/>
        </w:rPr>
        <w:t xml:space="preserve"> David Joseph, </w:t>
      </w:r>
      <w:proofErr w:type="spellStart"/>
      <w:r>
        <w:rPr>
          <w:color w:val="231F20"/>
        </w:rPr>
        <w:t>Revd</w:t>
      </w:r>
      <w:proofErr w:type="spellEnd"/>
      <w:r>
        <w:rPr>
          <w:color w:val="231F20"/>
        </w:rPr>
        <w:t xml:space="preserve"> Ranald Macdonald, </w:t>
      </w:r>
      <w:proofErr w:type="spellStart"/>
      <w:r>
        <w:rPr>
          <w:color w:val="231F20"/>
        </w:rPr>
        <w:t>Revd</w:t>
      </w:r>
      <w:proofErr w:type="spellEnd"/>
      <w:r>
        <w:rPr>
          <w:color w:val="231F20"/>
        </w:rPr>
        <w:t xml:space="preserve"> Susan White, Mr</w:t>
      </w:r>
      <w:r>
        <w:rPr>
          <w:color w:val="231F20"/>
          <w:spacing w:val="9"/>
        </w:rPr>
        <w:t xml:space="preserve"> </w:t>
      </w:r>
      <w:r>
        <w:rPr>
          <w:color w:val="231F20"/>
        </w:rPr>
        <w:t>James</w:t>
      </w:r>
      <w:r>
        <w:rPr>
          <w:color w:val="231F20"/>
          <w:spacing w:val="9"/>
        </w:rPr>
        <w:t xml:space="preserve"> </w:t>
      </w:r>
      <w:r>
        <w:rPr>
          <w:color w:val="231F20"/>
          <w:spacing w:val="-3"/>
        </w:rPr>
        <w:t>Barbour,</w:t>
      </w:r>
      <w:r>
        <w:rPr>
          <w:color w:val="231F20"/>
          <w:spacing w:val="9"/>
        </w:rPr>
        <w:t xml:space="preserve"> </w:t>
      </w:r>
      <w:r>
        <w:rPr>
          <w:color w:val="231F20"/>
        </w:rPr>
        <w:t>Miss</w:t>
      </w:r>
      <w:r>
        <w:rPr>
          <w:color w:val="231F20"/>
          <w:spacing w:val="10"/>
        </w:rPr>
        <w:t xml:space="preserve"> </w:t>
      </w:r>
      <w:r>
        <w:rPr>
          <w:color w:val="231F20"/>
        </w:rPr>
        <w:t>Jill</w:t>
      </w:r>
      <w:r>
        <w:rPr>
          <w:color w:val="231F20"/>
          <w:spacing w:val="9"/>
        </w:rPr>
        <w:t xml:space="preserve"> </w:t>
      </w:r>
      <w:r>
        <w:rPr>
          <w:color w:val="231F20"/>
        </w:rPr>
        <w:t>Campbell,</w:t>
      </w:r>
      <w:r>
        <w:rPr>
          <w:color w:val="231F20"/>
          <w:spacing w:val="9"/>
        </w:rPr>
        <w:t xml:space="preserve"> </w:t>
      </w:r>
      <w:r>
        <w:rPr>
          <w:color w:val="231F20"/>
        </w:rPr>
        <w:t>Mr</w:t>
      </w:r>
      <w:r>
        <w:rPr>
          <w:color w:val="231F20"/>
          <w:spacing w:val="10"/>
        </w:rPr>
        <w:t xml:space="preserve"> </w:t>
      </w:r>
      <w:r>
        <w:rPr>
          <w:color w:val="231F20"/>
        </w:rPr>
        <w:t>John</w:t>
      </w:r>
      <w:r>
        <w:rPr>
          <w:color w:val="231F20"/>
          <w:spacing w:val="9"/>
        </w:rPr>
        <w:t xml:space="preserve"> </w:t>
      </w:r>
      <w:r>
        <w:rPr>
          <w:color w:val="231F20"/>
        </w:rPr>
        <w:t>Keddie,</w:t>
      </w:r>
      <w:r>
        <w:rPr>
          <w:color w:val="231F20"/>
          <w:spacing w:val="9"/>
        </w:rPr>
        <w:t xml:space="preserve"> </w:t>
      </w:r>
      <w:r>
        <w:rPr>
          <w:color w:val="231F20"/>
        </w:rPr>
        <w:t>Mr</w:t>
      </w:r>
      <w:r>
        <w:rPr>
          <w:color w:val="231F20"/>
          <w:spacing w:val="9"/>
        </w:rPr>
        <w:t xml:space="preserve"> </w:t>
      </w:r>
      <w:r>
        <w:rPr>
          <w:color w:val="231F20"/>
        </w:rPr>
        <w:t>Matthew</w:t>
      </w:r>
      <w:r>
        <w:rPr>
          <w:color w:val="231F20"/>
          <w:spacing w:val="10"/>
        </w:rPr>
        <w:t xml:space="preserve"> </w:t>
      </w:r>
      <w:r>
        <w:rPr>
          <w:color w:val="231F20"/>
        </w:rPr>
        <w:t>Moreton</w:t>
      </w:r>
    </w:p>
    <w:p w:rsidR="00DE0288" w:rsidRDefault="00315B49">
      <w:pPr>
        <w:pStyle w:val="BodyText"/>
        <w:tabs>
          <w:tab w:val="left" w:pos="1158"/>
        </w:tabs>
        <w:spacing w:line="264" w:lineRule="auto"/>
        <w:ind w:left="1159" w:right="1588" w:hanging="721"/>
      </w:pPr>
      <w:r>
        <w:rPr>
          <w:color w:val="231F20"/>
        </w:rPr>
        <w:t>C:</w:t>
      </w:r>
      <w:r>
        <w:rPr>
          <w:color w:val="231F20"/>
        </w:rPr>
        <w:tab/>
      </w:r>
      <w:proofErr w:type="spellStart"/>
      <w:r>
        <w:rPr>
          <w:color w:val="231F20"/>
        </w:rPr>
        <w:t>Revd</w:t>
      </w:r>
      <w:proofErr w:type="spellEnd"/>
      <w:r>
        <w:rPr>
          <w:color w:val="231F20"/>
        </w:rPr>
        <w:t xml:space="preserve"> Robert </w:t>
      </w:r>
      <w:r>
        <w:rPr>
          <w:color w:val="231F20"/>
          <w:spacing w:val="-3"/>
        </w:rPr>
        <w:t xml:space="preserve">Bushby, </w:t>
      </w:r>
      <w:proofErr w:type="spellStart"/>
      <w:r>
        <w:rPr>
          <w:color w:val="231F20"/>
        </w:rPr>
        <w:t>Revd</w:t>
      </w:r>
      <w:proofErr w:type="spellEnd"/>
      <w:r>
        <w:rPr>
          <w:color w:val="231F20"/>
        </w:rPr>
        <w:t xml:space="preserve"> Martyn Coe, </w:t>
      </w:r>
      <w:proofErr w:type="spellStart"/>
      <w:r>
        <w:rPr>
          <w:color w:val="231F20"/>
        </w:rPr>
        <w:t>Revd</w:t>
      </w:r>
      <w:proofErr w:type="spellEnd"/>
      <w:r>
        <w:rPr>
          <w:color w:val="231F20"/>
        </w:rPr>
        <w:t xml:space="preserve"> Andrew Prasad, </w:t>
      </w:r>
      <w:proofErr w:type="spellStart"/>
      <w:r>
        <w:rPr>
          <w:color w:val="231F20"/>
        </w:rPr>
        <w:t>Revd</w:t>
      </w:r>
      <w:proofErr w:type="spellEnd"/>
      <w:r>
        <w:rPr>
          <w:color w:val="231F20"/>
        </w:rPr>
        <w:t xml:space="preserve"> David Thomas, Mrs</w:t>
      </w:r>
      <w:r>
        <w:rPr>
          <w:color w:val="231F20"/>
          <w:spacing w:val="6"/>
        </w:rPr>
        <w:t xml:space="preserve"> </w:t>
      </w:r>
      <w:r>
        <w:rPr>
          <w:color w:val="231F20"/>
        </w:rPr>
        <w:t>Marion</w:t>
      </w:r>
      <w:r>
        <w:rPr>
          <w:color w:val="231F20"/>
          <w:spacing w:val="6"/>
        </w:rPr>
        <w:t xml:space="preserve"> </w:t>
      </w:r>
      <w:r>
        <w:rPr>
          <w:color w:val="231F20"/>
          <w:spacing w:val="-3"/>
        </w:rPr>
        <w:t>Bayley,</w:t>
      </w:r>
      <w:r>
        <w:rPr>
          <w:color w:val="231F20"/>
          <w:spacing w:val="7"/>
        </w:rPr>
        <w:t xml:space="preserve"> </w:t>
      </w:r>
      <w:r>
        <w:rPr>
          <w:color w:val="231F20"/>
        </w:rPr>
        <w:t>Miss</w:t>
      </w:r>
      <w:r>
        <w:rPr>
          <w:color w:val="231F20"/>
          <w:spacing w:val="6"/>
        </w:rPr>
        <w:t xml:space="preserve"> </w:t>
      </w:r>
      <w:r>
        <w:rPr>
          <w:color w:val="231F20"/>
        </w:rPr>
        <w:t>Elizabeth</w:t>
      </w:r>
      <w:r>
        <w:rPr>
          <w:color w:val="231F20"/>
          <w:spacing w:val="7"/>
        </w:rPr>
        <w:t xml:space="preserve"> </w:t>
      </w:r>
      <w:r>
        <w:rPr>
          <w:color w:val="231F20"/>
        </w:rPr>
        <w:t>Moss,</w:t>
      </w:r>
      <w:r>
        <w:rPr>
          <w:color w:val="231F20"/>
          <w:spacing w:val="6"/>
        </w:rPr>
        <w:t xml:space="preserve"> </w:t>
      </w:r>
      <w:r>
        <w:rPr>
          <w:color w:val="231F20"/>
        </w:rPr>
        <w:t>Mr</w:t>
      </w:r>
      <w:r>
        <w:rPr>
          <w:color w:val="231F20"/>
          <w:spacing w:val="7"/>
        </w:rPr>
        <w:t xml:space="preserve"> </w:t>
      </w:r>
      <w:r>
        <w:rPr>
          <w:color w:val="231F20"/>
        </w:rPr>
        <w:t>Peter</w:t>
      </w:r>
      <w:r>
        <w:rPr>
          <w:color w:val="231F20"/>
          <w:spacing w:val="6"/>
        </w:rPr>
        <w:t xml:space="preserve"> </w:t>
      </w:r>
      <w:r>
        <w:rPr>
          <w:color w:val="231F20"/>
        </w:rPr>
        <w:t>Richardson,</w:t>
      </w:r>
      <w:r>
        <w:rPr>
          <w:color w:val="231F20"/>
          <w:spacing w:val="6"/>
        </w:rPr>
        <w:t xml:space="preserve"> </w:t>
      </w:r>
      <w:r>
        <w:rPr>
          <w:color w:val="231F20"/>
        </w:rPr>
        <w:t>Mr</w:t>
      </w:r>
      <w:r>
        <w:rPr>
          <w:color w:val="231F20"/>
          <w:spacing w:val="7"/>
        </w:rPr>
        <w:t xml:space="preserve"> </w:t>
      </w:r>
      <w:r>
        <w:rPr>
          <w:color w:val="231F20"/>
        </w:rPr>
        <w:t>Peter</w:t>
      </w:r>
      <w:r>
        <w:rPr>
          <w:color w:val="231F20"/>
          <w:spacing w:val="6"/>
        </w:rPr>
        <w:t xml:space="preserve"> </w:t>
      </w:r>
      <w:r>
        <w:rPr>
          <w:color w:val="231F20"/>
        </w:rPr>
        <w:t>Sheehan</w:t>
      </w:r>
    </w:p>
    <w:p w:rsidR="00DE0288" w:rsidRDefault="00315B49">
      <w:pPr>
        <w:pStyle w:val="BodyText"/>
        <w:tabs>
          <w:tab w:val="left" w:pos="1159"/>
        </w:tabs>
        <w:spacing w:line="264" w:lineRule="auto"/>
        <w:ind w:left="1159" w:right="1370" w:hanging="721"/>
      </w:pPr>
      <w:r>
        <w:rPr>
          <w:color w:val="231F20"/>
        </w:rPr>
        <w:t>D:</w:t>
      </w:r>
      <w:r>
        <w:rPr>
          <w:color w:val="231F20"/>
        </w:rPr>
        <w:tab/>
      </w:r>
      <w:proofErr w:type="spellStart"/>
      <w:r>
        <w:rPr>
          <w:color w:val="231F20"/>
        </w:rPr>
        <w:t>Revd</w:t>
      </w:r>
      <w:proofErr w:type="spellEnd"/>
      <w:r>
        <w:rPr>
          <w:color w:val="231F20"/>
        </w:rPr>
        <w:t xml:space="preserve"> Edmund Boon, </w:t>
      </w:r>
      <w:proofErr w:type="spellStart"/>
      <w:r>
        <w:rPr>
          <w:color w:val="231F20"/>
        </w:rPr>
        <w:t>Revd</w:t>
      </w:r>
      <w:proofErr w:type="spellEnd"/>
      <w:r>
        <w:rPr>
          <w:color w:val="231F20"/>
        </w:rPr>
        <w:t xml:space="preserve"> Brenda Russell, </w:t>
      </w:r>
      <w:proofErr w:type="spellStart"/>
      <w:r>
        <w:rPr>
          <w:color w:val="231F20"/>
        </w:rPr>
        <w:t>Revd</w:t>
      </w:r>
      <w:proofErr w:type="spellEnd"/>
      <w:r>
        <w:rPr>
          <w:color w:val="231F20"/>
        </w:rPr>
        <w:t xml:space="preserve"> Richard Wells, Mr Richard Blackwell, Miss Helen </w:t>
      </w:r>
      <w:proofErr w:type="spellStart"/>
      <w:r>
        <w:rPr>
          <w:color w:val="231F20"/>
        </w:rPr>
        <w:t>Honess</w:t>
      </w:r>
      <w:proofErr w:type="spellEnd"/>
      <w:r>
        <w:rPr>
          <w:color w:val="231F20"/>
        </w:rPr>
        <w:t>, Miss Pamela</w:t>
      </w:r>
      <w:r>
        <w:rPr>
          <w:color w:val="231F20"/>
          <w:spacing w:val="25"/>
        </w:rPr>
        <w:t xml:space="preserve"> </w:t>
      </w:r>
      <w:proofErr w:type="spellStart"/>
      <w:r>
        <w:rPr>
          <w:color w:val="231F20"/>
          <w:spacing w:val="-3"/>
        </w:rPr>
        <w:t>Tolhurs</w:t>
      </w:r>
      <w:r>
        <w:rPr>
          <w:color w:val="231F20"/>
          <w:spacing w:val="-3"/>
        </w:rPr>
        <w:t>t</w:t>
      </w:r>
      <w:proofErr w:type="spellEnd"/>
    </w:p>
    <w:p w:rsidR="00DE0288" w:rsidRDefault="00DE0288">
      <w:pPr>
        <w:spacing w:line="264" w:lineRule="auto"/>
        <w:sectPr w:rsidR="00DE0288">
          <w:pgSz w:w="11910" w:h="16840"/>
          <w:pgMar w:top="940" w:right="1020" w:bottom="880" w:left="1000" w:header="0" w:footer="694" w:gutter="0"/>
          <w:cols w:space="720"/>
        </w:sectPr>
      </w:pPr>
    </w:p>
    <w:p w:rsidR="00DE0288" w:rsidRDefault="00315B49">
      <w:pPr>
        <w:pStyle w:val="BodyText"/>
        <w:tabs>
          <w:tab w:val="left" w:pos="873"/>
        </w:tabs>
        <w:spacing w:before="85" w:line="264" w:lineRule="auto"/>
        <w:ind w:left="874" w:right="1828" w:hanging="721"/>
      </w:pPr>
      <w:r>
        <w:rPr>
          <w:color w:val="231F20"/>
        </w:rPr>
        <w:t>E:</w:t>
      </w:r>
      <w:r>
        <w:rPr>
          <w:color w:val="231F20"/>
        </w:rPr>
        <w:tab/>
      </w:r>
      <w:proofErr w:type="spellStart"/>
      <w:r>
        <w:rPr>
          <w:color w:val="231F20"/>
        </w:rPr>
        <w:t>Revd</w:t>
      </w:r>
      <w:proofErr w:type="spellEnd"/>
      <w:r>
        <w:rPr>
          <w:color w:val="231F20"/>
        </w:rPr>
        <w:t xml:space="preserve"> Harold Lanham, Mr Jim </w:t>
      </w:r>
      <w:proofErr w:type="spellStart"/>
      <w:r>
        <w:rPr>
          <w:color w:val="231F20"/>
        </w:rPr>
        <w:t>Catherall</w:t>
      </w:r>
      <w:proofErr w:type="spellEnd"/>
      <w:r>
        <w:rPr>
          <w:color w:val="231F20"/>
        </w:rPr>
        <w:t xml:space="preserve">, Mrs Anne </w:t>
      </w:r>
      <w:proofErr w:type="spellStart"/>
      <w:r>
        <w:rPr>
          <w:color w:val="231F20"/>
        </w:rPr>
        <w:t>Catherall</w:t>
      </w:r>
      <w:proofErr w:type="spellEnd"/>
      <w:r>
        <w:rPr>
          <w:color w:val="231F20"/>
        </w:rPr>
        <w:t xml:space="preserve">, Mr </w:t>
      </w:r>
      <w:r>
        <w:rPr>
          <w:color w:val="231F20"/>
          <w:spacing w:val="-5"/>
        </w:rPr>
        <w:t xml:space="preserve">Terry </w:t>
      </w:r>
      <w:r>
        <w:rPr>
          <w:color w:val="231F20"/>
        </w:rPr>
        <w:t xml:space="preserve">Cooke-Davies, Mr Kenneth </w:t>
      </w:r>
      <w:proofErr w:type="spellStart"/>
      <w:r>
        <w:rPr>
          <w:color w:val="231F20"/>
        </w:rPr>
        <w:t>Meekison</w:t>
      </w:r>
      <w:proofErr w:type="spellEnd"/>
      <w:r>
        <w:rPr>
          <w:color w:val="231F20"/>
        </w:rPr>
        <w:t>, Miss Kristina</w:t>
      </w:r>
      <w:r>
        <w:rPr>
          <w:color w:val="231F20"/>
          <w:spacing w:val="28"/>
        </w:rPr>
        <w:t xml:space="preserve"> </w:t>
      </w:r>
      <w:r>
        <w:rPr>
          <w:color w:val="231F20"/>
        </w:rPr>
        <w:t>Monkhouse</w:t>
      </w:r>
    </w:p>
    <w:p w:rsidR="00DE0288" w:rsidRDefault="00315B49">
      <w:pPr>
        <w:pStyle w:val="BodyText"/>
        <w:tabs>
          <w:tab w:val="left" w:pos="874"/>
        </w:tabs>
        <w:spacing w:line="264" w:lineRule="auto"/>
        <w:ind w:left="874" w:right="1588" w:hanging="721"/>
      </w:pPr>
      <w:r>
        <w:rPr>
          <w:color w:val="231F20"/>
        </w:rPr>
        <w:t>F:</w:t>
      </w:r>
      <w:r>
        <w:rPr>
          <w:color w:val="231F20"/>
        </w:rPr>
        <w:tab/>
      </w:r>
      <w:proofErr w:type="spellStart"/>
      <w:r>
        <w:rPr>
          <w:color w:val="231F20"/>
        </w:rPr>
        <w:t>Revd</w:t>
      </w:r>
      <w:proofErr w:type="spellEnd"/>
      <w:r>
        <w:rPr>
          <w:color w:val="231F20"/>
        </w:rPr>
        <w:t xml:space="preserve"> Michael Davies, </w:t>
      </w:r>
      <w:proofErr w:type="spellStart"/>
      <w:r>
        <w:rPr>
          <w:color w:val="231F20"/>
        </w:rPr>
        <w:t>Revd</w:t>
      </w:r>
      <w:proofErr w:type="spellEnd"/>
      <w:r>
        <w:rPr>
          <w:color w:val="231F20"/>
        </w:rPr>
        <w:t xml:space="preserve"> Howard John, </w:t>
      </w:r>
      <w:proofErr w:type="spellStart"/>
      <w:r>
        <w:rPr>
          <w:color w:val="231F20"/>
        </w:rPr>
        <w:t>Revd</w:t>
      </w:r>
      <w:proofErr w:type="spellEnd"/>
      <w:r>
        <w:rPr>
          <w:color w:val="231F20"/>
        </w:rPr>
        <w:t xml:space="preserve"> Charles </w:t>
      </w:r>
      <w:r>
        <w:rPr>
          <w:color w:val="231F20"/>
          <w:spacing w:val="-3"/>
        </w:rPr>
        <w:t xml:space="preserve">Mather, </w:t>
      </w:r>
      <w:r>
        <w:rPr>
          <w:color w:val="231F20"/>
        </w:rPr>
        <w:t xml:space="preserve">Miss Rosalie </w:t>
      </w:r>
      <w:proofErr w:type="spellStart"/>
      <w:r>
        <w:rPr>
          <w:color w:val="231F20"/>
          <w:spacing w:val="-3"/>
        </w:rPr>
        <w:t>Bungard</w:t>
      </w:r>
      <w:proofErr w:type="spellEnd"/>
      <w:r>
        <w:rPr>
          <w:color w:val="231F20"/>
          <w:spacing w:val="-3"/>
        </w:rPr>
        <w:t xml:space="preserve">, </w:t>
      </w:r>
      <w:r>
        <w:rPr>
          <w:color w:val="231F20"/>
        </w:rPr>
        <w:t>Mrs Sheila Charlesworth, Mr Chris</w:t>
      </w:r>
      <w:r>
        <w:rPr>
          <w:color w:val="231F20"/>
          <w:spacing w:val="25"/>
        </w:rPr>
        <w:t xml:space="preserve"> </w:t>
      </w:r>
      <w:proofErr w:type="spellStart"/>
      <w:r>
        <w:rPr>
          <w:color w:val="231F20"/>
        </w:rPr>
        <w:t>Fosten</w:t>
      </w:r>
      <w:proofErr w:type="spellEnd"/>
    </w:p>
    <w:p w:rsidR="00DE0288" w:rsidRDefault="00315B49">
      <w:pPr>
        <w:pStyle w:val="BodyText"/>
        <w:tabs>
          <w:tab w:val="left" w:pos="874"/>
        </w:tabs>
        <w:spacing w:line="218" w:lineRule="exact"/>
        <w:ind w:left="154"/>
      </w:pPr>
      <w:r>
        <w:rPr>
          <w:color w:val="231F20"/>
        </w:rPr>
        <w:t>G:</w:t>
      </w:r>
      <w:r>
        <w:rPr>
          <w:color w:val="231F20"/>
        </w:rPr>
        <w:tab/>
      </w:r>
      <w:proofErr w:type="spellStart"/>
      <w:r>
        <w:rPr>
          <w:color w:val="231F20"/>
        </w:rPr>
        <w:t>Revd</w:t>
      </w:r>
      <w:proofErr w:type="spellEnd"/>
      <w:r>
        <w:rPr>
          <w:color w:val="231F20"/>
          <w:spacing w:val="5"/>
        </w:rPr>
        <w:t xml:space="preserve"> </w:t>
      </w:r>
      <w:r>
        <w:rPr>
          <w:color w:val="231F20"/>
        </w:rPr>
        <w:t>Kenneth</w:t>
      </w:r>
      <w:r>
        <w:rPr>
          <w:color w:val="231F20"/>
          <w:spacing w:val="5"/>
        </w:rPr>
        <w:t xml:space="preserve"> </w:t>
      </w:r>
      <w:r>
        <w:rPr>
          <w:color w:val="231F20"/>
        </w:rPr>
        <w:t>Lynch,</w:t>
      </w:r>
      <w:r>
        <w:rPr>
          <w:color w:val="231F20"/>
          <w:spacing w:val="6"/>
        </w:rPr>
        <w:t xml:space="preserve"> </w:t>
      </w:r>
      <w:proofErr w:type="spellStart"/>
      <w:r>
        <w:rPr>
          <w:color w:val="231F20"/>
        </w:rPr>
        <w:t>Revd</w:t>
      </w:r>
      <w:proofErr w:type="spellEnd"/>
      <w:r>
        <w:rPr>
          <w:color w:val="231F20"/>
          <w:spacing w:val="5"/>
        </w:rPr>
        <w:t xml:space="preserve"> </w:t>
      </w:r>
      <w:r>
        <w:rPr>
          <w:color w:val="231F20"/>
        </w:rPr>
        <w:t>Jean</w:t>
      </w:r>
      <w:r>
        <w:rPr>
          <w:color w:val="231F20"/>
          <w:spacing w:val="6"/>
        </w:rPr>
        <w:t xml:space="preserve"> </w:t>
      </w:r>
      <w:r>
        <w:rPr>
          <w:color w:val="231F20"/>
          <w:spacing w:val="-3"/>
        </w:rPr>
        <w:t>West,</w:t>
      </w:r>
      <w:r>
        <w:rPr>
          <w:color w:val="231F20"/>
          <w:spacing w:val="5"/>
        </w:rPr>
        <w:t xml:space="preserve"> </w:t>
      </w:r>
      <w:r>
        <w:rPr>
          <w:color w:val="231F20"/>
        </w:rPr>
        <w:t>Mr</w:t>
      </w:r>
      <w:r>
        <w:rPr>
          <w:color w:val="231F20"/>
          <w:spacing w:val="6"/>
        </w:rPr>
        <w:t xml:space="preserve"> </w:t>
      </w:r>
      <w:r>
        <w:rPr>
          <w:color w:val="231F20"/>
        </w:rPr>
        <w:t>Desmond</w:t>
      </w:r>
      <w:r>
        <w:rPr>
          <w:color w:val="231F20"/>
          <w:spacing w:val="5"/>
        </w:rPr>
        <w:t xml:space="preserve"> </w:t>
      </w:r>
      <w:r>
        <w:rPr>
          <w:color w:val="231F20"/>
          <w:spacing w:val="-3"/>
        </w:rPr>
        <w:t>Curry,</w:t>
      </w:r>
      <w:r>
        <w:rPr>
          <w:color w:val="231F20"/>
          <w:spacing w:val="5"/>
        </w:rPr>
        <w:t xml:space="preserve"> </w:t>
      </w:r>
      <w:r>
        <w:rPr>
          <w:color w:val="231F20"/>
        </w:rPr>
        <w:t>Miss</w:t>
      </w:r>
      <w:r>
        <w:rPr>
          <w:color w:val="231F20"/>
          <w:spacing w:val="6"/>
        </w:rPr>
        <w:t xml:space="preserve"> </w:t>
      </w:r>
      <w:r>
        <w:rPr>
          <w:color w:val="231F20"/>
        </w:rPr>
        <w:t>Clare</w:t>
      </w:r>
      <w:r>
        <w:rPr>
          <w:color w:val="231F20"/>
          <w:spacing w:val="5"/>
        </w:rPr>
        <w:t xml:space="preserve"> </w:t>
      </w:r>
      <w:r>
        <w:rPr>
          <w:color w:val="231F20"/>
        </w:rPr>
        <w:t>Franklin,</w:t>
      </w:r>
      <w:r>
        <w:rPr>
          <w:color w:val="231F20"/>
          <w:spacing w:val="6"/>
        </w:rPr>
        <w:t xml:space="preserve"> </w:t>
      </w:r>
      <w:r>
        <w:rPr>
          <w:color w:val="231F20"/>
        </w:rPr>
        <w:t>Mr</w:t>
      </w:r>
      <w:r>
        <w:rPr>
          <w:color w:val="231F20"/>
          <w:spacing w:val="5"/>
        </w:rPr>
        <w:t xml:space="preserve"> </w:t>
      </w:r>
      <w:r>
        <w:rPr>
          <w:color w:val="231F20"/>
        </w:rPr>
        <w:t>John</w:t>
      </w:r>
      <w:r>
        <w:rPr>
          <w:color w:val="231F20"/>
          <w:spacing w:val="6"/>
        </w:rPr>
        <w:t xml:space="preserve"> </w:t>
      </w:r>
      <w:r>
        <w:rPr>
          <w:color w:val="231F20"/>
        </w:rPr>
        <w:t>Gunning</w:t>
      </w:r>
    </w:p>
    <w:p w:rsidR="00DE0288" w:rsidRDefault="00DE0288">
      <w:pPr>
        <w:pStyle w:val="BodyText"/>
        <w:spacing w:before="8"/>
        <w:rPr>
          <w:sz w:val="22"/>
        </w:rPr>
      </w:pPr>
    </w:p>
    <w:p w:rsidR="00DE0288" w:rsidRDefault="00315B49">
      <w:pPr>
        <w:pStyle w:val="Heading3"/>
        <w:ind w:left="153"/>
      </w:pPr>
      <w:r>
        <w:rPr>
          <w:color w:val="231F20"/>
        </w:rPr>
        <w:t>Synod XII:</w:t>
      </w:r>
    </w:p>
    <w:p w:rsidR="00DE0288" w:rsidRDefault="00315B49">
      <w:pPr>
        <w:pStyle w:val="BodyText"/>
        <w:tabs>
          <w:tab w:val="left" w:pos="873"/>
        </w:tabs>
        <w:spacing w:before="21" w:line="264" w:lineRule="auto"/>
        <w:ind w:left="154" w:right="942" w:hanging="1"/>
      </w:pPr>
      <w:r>
        <w:rPr>
          <w:color w:val="231F20"/>
        </w:rPr>
        <w:t>A:</w:t>
      </w:r>
      <w:r>
        <w:rPr>
          <w:color w:val="231F20"/>
        </w:rPr>
        <w:tab/>
      </w:r>
      <w:proofErr w:type="spellStart"/>
      <w:r>
        <w:rPr>
          <w:color w:val="231F20"/>
        </w:rPr>
        <w:t>Revd</w:t>
      </w:r>
      <w:proofErr w:type="spellEnd"/>
      <w:r>
        <w:rPr>
          <w:color w:val="231F20"/>
        </w:rPr>
        <w:t xml:space="preserve"> Brian </w:t>
      </w:r>
      <w:proofErr w:type="spellStart"/>
      <w:r>
        <w:rPr>
          <w:color w:val="231F20"/>
          <w:spacing w:val="-3"/>
        </w:rPr>
        <w:t>Acty</w:t>
      </w:r>
      <w:proofErr w:type="spellEnd"/>
      <w:r>
        <w:rPr>
          <w:color w:val="231F20"/>
          <w:spacing w:val="-3"/>
        </w:rPr>
        <w:t xml:space="preserve">, </w:t>
      </w:r>
      <w:proofErr w:type="spellStart"/>
      <w:r>
        <w:rPr>
          <w:color w:val="231F20"/>
        </w:rPr>
        <w:t>Revd</w:t>
      </w:r>
      <w:proofErr w:type="spellEnd"/>
      <w:r>
        <w:rPr>
          <w:color w:val="231F20"/>
        </w:rPr>
        <w:t xml:space="preserve"> Peter Nunn, Mrs Irene Clarkson, Mrs Maureen Jones, Mr </w:t>
      </w:r>
      <w:r>
        <w:rPr>
          <w:color w:val="231F20"/>
          <w:spacing w:val="-4"/>
        </w:rPr>
        <w:t xml:space="preserve">Trevor </w:t>
      </w:r>
      <w:proofErr w:type="spellStart"/>
      <w:r>
        <w:rPr>
          <w:color w:val="231F20"/>
        </w:rPr>
        <w:t>Suddick</w:t>
      </w:r>
      <w:proofErr w:type="spellEnd"/>
      <w:r>
        <w:rPr>
          <w:color w:val="231F20"/>
        </w:rPr>
        <w:t xml:space="preserve"> B:</w:t>
      </w:r>
      <w:r>
        <w:rPr>
          <w:color w:val="231F20"/>
        </w:rPr>
        <w:tab/>
      </w:r>
      <w:proofErr w:type="spellStart"/>
      <w:r>
        <w:rPr>
          <w:color w:val="231F20"/>
        </w:rPr>
        <w:t>Revd</w:t>
      </w:r>
      <w:proofErr w:type="spellEnd"/>
      <w:r>
        <w:rPr>
          <w:color w:val="231F20"/>
        </w:rPr>
        <w:t xml:space="preserve"> Nigel D</w:t>
      </w:r>
      <w:r>
        <w:rPr>
          <w:color w:val="231F20"/>
        </w:rPr>
        <w:t xml:space="preserve">ouglas, </w:t>
      </w:r>
      <w:proofErr w:type="spellStart"/>
      <w:r>
        <w:rPr>
          <w:color w:val="231F20"/>
        </w:rPr>
        <w:t>Revd</w:t>
      </w:r>
      <w:proofErr w:type="spellEnd"/>
      <w:r>
        <w:rPr>
          <w:color w:val="231F20"/>
        </w:rPr>
        <w:t xml:space="preserve"> David Marshall-Jones, </w:t>
      </w:r>
      <w:proofErr w:type="spellStart"/>
      <w:r>
        <w:rPr>
          <w:color w:val="231F20"/>
        </w:rPr>
        <w:t>Revd</w:t>
      </w:r>
      <w:proofErr w:type="spellEnd"/>
      <w:r>
        <w:rPr>
          <w:color w:val="231F20"/>
        </w:rPr>
        <w:t xml:space="preserve"> Michael Smith, Mrs Margery</w:t>
      </w:r>
      <w:r>
        <w:rPr>
          <w:color w:val="231F20"/>
          <w:spacing w:val="8"/>
        </w:rPr>
        <w:t xml:space="preserve"> </w:t>
      </w:r>
      <w:r>
        <w:rPr>
          <w:color w:val="231F20"/>
        </w:rPr>
        <w:t>Davies,</w:t>
      </w:r>
    </w:p>
    <w:p w:rsidR="00DE0288" w:rsidRDefault="00315B49">
      <w:pPr>
        <w:pStyle w:val="BodyText"/>
        <w:spacing w:line="218" w:lineRule="exact"/>
        <w:ind w:left="874"/>
      </w:pPr>
      <w:r>
        <w:rPr>
          <w:color w:val="231F20"/>
        </w:rPr>
        <w:t>Mrs Glenna Paynter</w:t>
      </w:r>
    </w:p>
    <w:p w:rsidR="00DE0288" w:rsidRDefault="00315B49">
      <w:pPr>
        <w:pStyle w:val="BodyText"/>
        <w:tabs>
          <w:tab w:val="left" w:pos="874"/>
        </w:tabs>
        <w:spacing w:before="22" w:line="264" w:lineRule="auto"/>
        <w:ind w:left="875" w:right="652" w:hanging="721"/>
      </w:pPr>
      <w:r>
        <w:rPr>
          <w:color w:val="231F20"/>
        </w:rPr>
        <w:t>C:</w:t>
      </w:r>
      <w:r>
        <w:rPr>
          <w:color w:val="231F20"/>
        </w:rPr>
        <w:tab/>
      </w:r>
      <w:proofErr w:type="spellStart"/>
      <w:r>
        <w:rPr>
          <w:color w:val="231F20"/>
        </w:rPr>
        <w:t>Revd</w:t>
      </w:r>
      <w:proofErr w:type="spellEnd"/>
      <w:r>
        <w:rPr>
          <w:color w:val="231F20"/>
        </w:rPr>
        <w:t xml:space="preserve"> Dilys Brace, </w:t>
      </w:r>
      <w:proofErr w:type="spellStart"/>
      <w:r>
        <w:rPr>
          <w:color w:val="231F20"/>
        </w:rPr>
        <w:t>Revd</w:t>
      </w:r>
      <w:proofErr w:type="spellEnd"/>
      <w:r>
        <w:rPr>
          <w:color w:val="231F20"/>
        </w:rPr>
        <w:t xml:space="preserve"> Alison Davis, Mr Allen Powell, Mrs Janice </w:t>
      </w:r>
      <w:r>
        <w:rPr>
          <w:color w:val="231F20"/>
          <w:spacing w:val="-3"/>
        </w:rPr>
        <w:t xml:space="preserve">Proctor, </w:t>
      </w:r>
      <w:r>
        <w:rPr>
          <w:color w:val="231F20"/>
        </w:rPr>
        <w:t>Mrs Jean Silvan Evans, Mrs Coral</w:t>
      </w:r>
      <w:r>
        <w:rPr>
          <w:color w:val="231F20"/>
          <w:spacing w:val="10"/>
        </w:rPr>
        <w:t xml:space="preserve"> </w:t>
      </w:r>
      <w:r>
        <w:rPr>
          <w:color w:val="231F20"/>
        </w:rPr>
        <w:t>Smith</w:t>
      </w:r>
    </w:p>
    <w:p w:rsidR="00DE0288" w:rsidRDefault="00315B49">
      <w:pPr>
        <w:pStyle w:val="BodyText"/>
        <w:tabs>
          <w:tab w:val="left" w:pos="875"/>
        </w:tabs>
        <w:spacing w:line="218" w:lineRule="exact"/>
        <w:ind w:left="155"/>
      </w:pPr>
      <w:r>
        <w:rPr>
          <w:color w:val="231F20"/>
        </w:rPr>
        <w:t>D:</w:t>
      </w:r>
      <w:r>
        <w:rPr>
          <w:color w:val="231F20"/>
        </w:rPr>
        <w:tab/>
      </w:r>
      <w:proofErr w:type="spellStart"/>
      <w:r>
        <w:rPr>
          <w:color w:val="231F20"/>
        </w:rPr>
        <w:t>Revd</w:t>
      </w:r>
      <w:proofErr w:type="spellEnd"/>
      <w:r>
        <w:rPr>
          <w:color w:val="231F20"/>
        </w:rPr>
        <w:t xml:space="preserve"> William </w:t>
      </w:r>
      <w:proofErr w:type="spellStart"/>
      <w:r>
        <w:rPr>
          <w:color w:val="231F20"/>
        </w:rPr>
        <w:t>Stanyon</w:t>
      </w:r>
      <w:proofErr w:type="spellEnd"/>
      <w:r>
        <w:rPr>
          <w:color w:val="231F20"/>
        </w:rPr>
        <w:t xml:space="preserve">, Mr William Jones, Mr </w:t>
      </w:r>
      <w:r>
        <w:rPr>
          <w:color w:val="231F20"/>
        </w:rPr>
        <w:t>Jonathan</w:t>
      </w:r>
      <w:r>
        <w:rPr>
          <w:color w:val="231F20"/>
          <w:spacing w:val="41"/>
        </w:rPr>
        <w:t xml:space="preserve"> </w:t>
      </w:r>
      <w:r>
        <w:rPr>
          <w:color w:val="231F20"/>
        </w:rPr>
        <w:t>Price</w:t>
      </w:r>
    </w:p>
    <w:p w:rsidR="00DE0288" w:rsidRDefault="00315B49">
      <w:pPr>
        <w:pStyle w:val="BodyText"/>
        <w:tabs>
          <w:tab w:val="left" w:pos="875"/>
        </w:tabs>
        <w:spacing w:before="21" w:line="264" w:lineRule="auto"/>
        <w:ind w:left="156" w:right="1471" w:hanging="1"/>
      </w:pPr>
      <w:r>
        <w:rPr>
          <w:color w:val="231F20"/>
        </w:rPr>
        <w:t>E:</w:t>
      </w:r>
      <w:r>
        <w:rPr>
          <w:color w:val="231F20"/>
        </w:rPr>
        <w:tab/>
      </w:r>
      <w:proofErr w:type="spellStart"/>
      <w:r>
        <w:rPr>
          <w:color w:val="231F20"/>
        </w:rPr>
        <w:t>Revd</w:t>
      </w:r>
      <w:proofErr w:type="spellEnd"/>
      <w:r>
        <w:rPr>
          <w:color w:val="231F20"/>
        </w:rPr>
        <w:t xml:space="preserve"> Dr Julie Hopkins, </w:t>
      </w:r>
      <w:proofErr w:type="spellStart"/>
      <w:r>
        <w:rPr>
          <w:color w:val="231F20"/>
        </w:rPr>
        <w:t>Revd</w:t>
      </w:r>
      <w:proofErr w:type="spellEnd"/>
      <w:r>
        <w:rPr>
          <w:color w:val="231F20"/>
        </w:rPr>
        <w:t xml:space="preserve"> Nannette Lewis-Head, Mr William </w:t>
      </w:r>
      <w:proofErr w:type="spellStart"/>
      <w:r>
        <w:rPr>
          <w:color w:val="231F20"/>
        </w:rPr>
        <w:t>Copp</w:t>
      </w:r>
      <w:proofErr w:type="spellEnd"/>
      <w:r>
        <w:rPr>
          <w:color w:val="231F20"/>
        </w:rPr>
        <w:t xml:space="preserve">, Mrs Cynthia </w:t>
      </w:r>
      <w:r>
        <w:rPr>
          <w:color w:val="231F20"/>
          <w:spacing w:val="-3"/>
        </w:rPr>
        <w:t xml:space="preserve">Jones </w:t>
      </w:r>
      <w:r>
        <w:rPr>
          <w:color w:val="231F20"/>
        </w:rPr>
        <w:t>F:</w:t>
      </w:r>
      <w:r>
        <w:rPr>
          <w:color w:val="231F20"/>
        </w:rPr>
        <w:tab/>
      </w:r>
      <w:proofErr w:type="spellStart"/>
      <w:r>
        <w:rPr>
          <w:color w:val="231F20"/>
        </w:rPr>
        <w:t>Revd</w:t>
      </w:r>
      <w:proofErr w:type="spellEnd"/>
      <w:r>
        <w:rPr>
          <w:color w:val="231F20"/>
        </w:rPr>
        <w:t xml:space="preserve"> Michael </w:t>
      </w:r>
      <w:proofErr w:type="spellStart"/>
      <w:r>
        <w:rPr>
          <w:color w:val="231F20"/>
        </w:rPr>
        <w:t>Cruchley</w:t>
      </w:r>
      <w:proofErr w:type="spellEnd"/>
      <w:r>
        <w:rPr>
          <w:color w:val="231F20"/>
        </w:rPr>
        <w:t xml:space="preserve">, </w:t>
      </w:r>
      <w:proofErr w:type="spellStart"/>
      <w:r>
        <w:rPr>
          <w:color w:val="231F20"/>
        </w:rPr>
        <w:t>Revd</w:t>
      </w:r>
      <w:proofErr w:type="spellEnd"/>
      <w:r>
        <w:rPr>
          <w:color w:val="231F20"/>
        </w:rPr>
        <w:t xml:space="preserve"> Dilys Davies, </w:t>
      </w:r>
      <w:proofErr w:type="spellStart"/>
      <w:r>
        <w:rPr>
          <w:color w:val="231F20"/>
        </w:rPr>
        <w:t>Revd</w:t>
      </w:r>
      <w:proofErr w:type="spellEnd"/>
      <w:r>
        <w:rPr>
          <w:color w:val="231F20"/>
        </w:rPr>
        <w:t xml:space="preserve"> Charles Gaskell, Mr Alwyn</w:t>
      </w:r>
      <w:r>
        <w:rPr>
          <w:color w:val="231F20"/>
          <w:spacing w:val="41"/>
        </w:rPr>
        <w:t xml:space="preserve"> </w:t>
      </w:r>
      <w:proofErr w:type="spellStart"/>
      <w:r>
        <w:rPr>
          <w:color w:val="231F20"/>
          <w:spacing w:val="-3"/>
        </w:rPr>
        <w:t>Batley</w:t>
      </w:r>
      <w:proofErr w:type="spellEnd"/>
      <w:r>
        <w:rPr>
          <w:color w:val="231F20"/>
          <w:spacing w:val="-3"/>
        </w:rPr>
        <w:t>,</w:t>
      </w:r>
    </w:p>
    <w:p w:rsidR="00DE0288" w:rsidRDefault="00315B49">
      <w:pPr>
        <w:pStyle w:val="BodyText"/>
        <w:spacing w:line="218" w:lineRule="exact"/>
        <w:ind w:left="876"/>
      </w:pPr>
      <w:r>
        <w:rPr>
          <w:color w:val="231F20"/>
        </w:rPr>
        <w:t>Mrs Elizabeth Tadd</w:t>
      </w:r>
    </w:p>
    <w:p w:rsidR="00DE0288" w:rsidRDefault="00DE0288">
      <w:pPr>
        <w:pStyle w:val="BodyText"/>
        <w:spacing w:before="9"/>
        <w:rPr>
          <w:sz w:val="22"/>
        </w:rPr>
      </w:pPr>
    </w:p>
    <w:p w:rsidR="00DE0288" w:rsidRDefault="00315B49">
      <w:pPr>
        <w:pStyle w:val="Heading3"/>
        <w:ind w:left="153"/>
      </w:pPr>
      <w:r>
        <w:rPr>
          <w:color w:val="231F20"/>
        </w:rPr>
        <w:t>Synod XIII:</w:t>
      </w:r>
    </w:p>
    <w:p w:rsidR="00DE0288" w:rsidRDefault="00315B49">
      <w:pPr>
        <w:pStyle w:val="BodyText"/>
        <w:tabs>
          <w:tab w:val="left" w:pos="873"/>
        </w:tabs>
        <w:spacing w:before="22" w:line="264" w:lineRule="auto"/>
        <w:ind w:left="154" w:right="1883" w:hanging="1"/>
      </w:pPr>
      <w:r>
        <w:rPr>
          <w:color w:val="231F20"/>
        </w:rPr>
        <w:t>A:</w:t>
      </w:r>
      <w:r>
        <w:rPr>
          <w:color w:val="231F20"/>
        </w:rPr>
        <w:tab/>
      </w:r>
      <w:proofErr w:type="spellStart"/>
      <w:r>
        <w:rPr>
          <w:color w:val="231F20"/>
        </w:rPr>
        <w:t>Revd</w:t>
      </w:r>
      <w:proofErr w:type="spellEnd"/>
      <w:r>
        <w:rPr>
          <w:color w:val="231F20"/>
        </w:rPr>
        <w:t xml:space="preserve"> Janet Adamson, </w:t>
      </w:r>
      <w:proofErr w:type="spellStart"/>
      <w:r>
        <w:rPr>
          <w:color w:val="231F20"/>
        </w:rPr>
        <w:t>Revd</w:t>
      </w:r>
      <w:proofErr w:type="spellEnd"/>
      <w:r>
        <w:rPr>
          <w:color w:val="231F20"/>
        </w:rPr>
        <w:t xml:space="preserve"> George Sykes, Mrs Doris Caldwell, Mr </w:t>
      </w:r>
      <w:r>
        <w:rPr>
          <w:color w:val="231F20"/>
          <w:spacing w:val="-4"/>
        </w:rPr>
        <w:t xml:space="preserve">Terence </w:t>
      </w:r>
      <w:r>
        <w:rPr>
          <w:color w:val="231F20"/>
        </w:rPr>
        <w:t>Dobson B:</w:t>
      </w:r>
      <w:r>
        <w:rPr>
          <w:color w:val="231F20"/>
        </w:rPr>
        <w:tab/>
      </w:r>
      <w:proofErr w:type="spellStart"/>
      <w:r>
        <w:rPr>
          <w:color w:val="231F20"/>
        </w:rPr>
        <w:t>Revd</w:t>
      </w:r>
      <w:proofErr w:type="spellEnd"/>
      <w:r>
        <w:rPr>
          <w:color w:val="231F20"/>
        </w:rPr>
        <w:t xml:space="preserve"> Ian Baillie, Mr Patrick</w:t>
      </w:r>
      <w:r>
        <w:rPr>
          <w:color w:val="231F20"/>
          <w:spacing w:val="-15"/>
        </w:rPr>
        <w:t xml:space="preserve"> </w:t>
      </w:r>
      <w:r>
        <w:rPr>
          <w:color w:val="231F20"/>
        </w:rPr>
        <w:t>Smyth</w:t>
      </w:r>
    </w:p>
    <w:p w:rsidR="00DE0288" w:rsidRDefault="00315B49">
      <w:pPr>
        <w:pStyle w:val="BodyText"/>
        <w:tabs>
          <w:tab w:val="left" w:pos="874"/>
        </w:tabs>
        <w:spacing w:line="264" w:lineRule="auto"/>
        <w:ind w:left="154" w:right="2875" w:hanging="1"/>
      </w:pPr>
      <w:r>
        <w:rPr>
          <w:color w:val="231F20"/>
        </w:rPr>
        <w:t>C:</w:t>
      </w:r>
      <w:r>
        <w:rPr>
          <w:color w:val="231F20"/>
        </w:rPr>
        <w:tab/>
      </w:r>
      <w:proofErr w:type="spellStart"/>
      <w:r>
        <w:rPr>
          <w:color w:val="231F20"/>
        </w:rPr>
        <w:t>Revd</w:t>
      </w:r>
      <w:proofErr w:type="spellEnd"/>
      <w:r>
        <w:rPr>
          <w:color w:val="231F20"/>
        </w:rPr>
        <w:t xml:space="preserve"> Alan Paterson, Mr D </w:t>
      </w:r>
      <w:r>
        <w:rPr>
          <w:color w:val="231F20"/>
          <w:spacing w:val="-4"/>
        </w:rPr>
        <w:t xml:space="preserve">Hay, </w:t>
      </w:r>
      <w:r>
        <w:rPr>
          <w:color w:val="231F20"/>
        </w:rPr>
        <w:t>Miss Elizabeth King, Mr Ronald McKillop D:</w:t>
      </w:r>
      <w:r>
        <w:rPr>
          <w:color w:val="231F20"/>
        </w:rPr>
        <w:tab/>
      </w:r>
      <w:proofErr w:type="spellStart"/>
      <w:r>
        <w:rPr>
          <w:color w:val="231F20"/>
        </w:rPr>
        <w:t>Revd</w:t>
      </w:r>
      <w:proofErr w:type="spellEnd"/>
      <w:r>
        <w:rPr>
          <w:color w:val="231F20"/>
        </w:rPr>
        <w:t xml:space="preserve"> Stephen Brown, Mr Brian</w:t>
      </w:r>
      <w:r>
        <w:rPr>
          <w:color w:val="231F20"/>
          <w:spacing w:val="25"/>
        </w:rPr>
        <w:t xml:space="preserve"> </w:t>
      </w:r>
      <w:r>
        <w:rPr>
          <w:color w:val="231F20"/>
        </w:rPr>
        <w:t>Walker</w:t>
      </w:r>
    </w:p>
    <w:p w:rsidR="00DE0288" w:rsidRDefault="00315B49">
      <w:pPr>
        <w:pStyle w:val="BodyText"/>
        <w:tabs>
          <w:tab w:val="left" w:pos="874"/>
        </w:tabs>
        <w:spacing w:line="264" w:lineRule="auto"/>
        <w:ind w:left="154" w:right="4447" w:hanging="1"/>
      </w:pPr>
      <w:r>
        <w:rPr>
          <w:color w:val="231F20"/>
        </w:rPr>
        <w:t>E:</w:t>
      </w:r>
      <w:r>
        <w:rPr>
          <w:color w:val="231F20"/>
        </w:rPr>
        <w:tab/>
      </w:r>
      <w:proofErr w:type="spellStart"/>
      <w:r>
        <w:rPr>
          <w:color w:val="231F20"/>
        </w:rPr>
        <w:t>Revd</w:t>
      </w:r>
      <w:proofErr w:type="spellEnd"/>
      <w:r>
        <w:rPr>
          <w:color w:val="231F20"/>
        </w:rPr>
        <w:t xml:space="preserve"> Daniel Cheyne, </w:t>
      </w:r>
      <w:proofErr w:type="spellStart"/>
      <w:r>
        <w:rPr>
          <w:color w:val="231F20"/>
        </w:rPr>
        <w:t>Revd</w:t>
      </w:r>
      <w:proofErr w:type="spellEnd"/>
      <w:r>
        <w:rPr>
          <w:color w:val="231F20"/>
        </w:rPr>
        <w:t xml:space="preserve"> J</w:t>
      </w:r>
      <w:r>
        <w:rPr>
          <w:color w:val="231F20"/>
        </w:rPr>
        <w:t xml:space="preserve">ohn Clark, Mr David </w:t>
      </w:r>
      <w:r>
        <w:rPr>
          <w:color w:val="231F20"/>
          <w:spacing w:val="-4"/>
        </w:rPr>
        <w:t xml:space="preserve">Barr </w:t>
      </w:r>
      <w:r>
        <w:rPr>
          <w:color w:val="231F20"/>
        </w:rPr>
        <w:t>F:</w:t>
      </w:r>
      <w:r>
        <w:rPr>
          <w:color w:val="231F20"/>
        </w:rPr>
        <w:tab/>
      </w:r>
      <w:proofErr w:type="spellStart"/>
      <w:r>
        <w:rPr>
          <w:color w:val="231F20"/>
        </w:rPr>
        <w:t>Revd</w:t>
      </w:r>
      <w:proofErr w:type="spellEnd"/>
      <w:r>
        <w:rPr>
          <w:color w:val="231F20"/>
        </w:rPr>
        <w:t xml:space="preserve"> Connie </w:t>
      </w:r>
      <w:r>
        <w:rPr>
          <w:color w:val="231F20"/>
          <w:spacing w:val="-3"/>
        </w:rPr>
        <w:t xml:space="preserve">Bonner, </w:t>
      </w:r>
      <w:r>
        <w:rPr>
          <w:color w:val="231F20"/>
        </w:rPr>
        <w:t>Mr Clive</w:t>
      </w:r>
      <w:r>
        <w:rPr>
          <w:color w:val="231F20"/>
          <w:spacing w:val="29"/>
        </w:rPr>
        <w:t xml:space="preserve"> </w:t>
      </w:r>
      <w:r>
        <w:rPr>
          <w:color w:val="231F20"/>
        </w:rPr>
        <w:t>Bonner</w:t>
      </w:r>
    </w:p>
    <w:p w:rsidR="00DE0288" w:rsidRDefault="00DE0288">
      <w:pPr>
        <w:pStyle w:val="BodyText"/>
        <w:spacing w:before="8"/>
        <w:rPr>
          <w:sz w:val="20"/>
        </w:rPr>
      </w:pPr>
    </w:p>
    <w:p w:rsidR="00DE0288" w:rsidRDefault="00315B49">
      <w:pPr>
        <w:pStyle w:val="Heading3"/>
        <w:ind w:left="153"/>
      </w:pPr>
      <w:r>
        <w:rPr>
          <w:color w:val="231F20"/>
        </w:rPr>
        <w:t>RECEPTION OF VISITORS AND ASSEMBLY MEMBERS FROM OTHER CHURCHES</w:t>
      </w:r>
    </w:p>
    <w:p w:rsidR="00DE0288" w:rsidRDefault="00315B49">
      <w:pPr>
        <w:pStyle w:val="BodyText"/>
        <w:spacing w:before="21"/>
        <w:ind w:left="153"/>
      </w:pPr>
      <w:r>
        <w:rPr>
          <w:color w:val="231F20"/>
        </w:rPr>
        <w:t xml:space="preserve">Local Visitors were introduced by </w:t>
      </w:r>
      <w:proofErr w:type="spellStart"/>
      <w:r>
        <w:rPr>
          <w:color w:val="231F20"/>
        </w:rPr>
        <w:t>Revd</w:t>
      </w:r>
      <w:proofErr w:type="spellEnd"/>
      <w:r>
        <w:rPr>
          <w:color w:val="231F20"/>
        </w:rPr>
        <w:t xml:space="preserve"> Adrian Bulley, Moderator, Wessex Synod:</w:t>
      </w:r>
    </w:p>
    <w:p w:rsidR="00DE0288" w:rsidRDefault="00DE0288">
      <w:pPr>
        <w:pStyle w:val="BodyText"/>
        <w:spacing w:before="9"/>
        <w:rPr>
          <w:sz w:val="22"/>
        </w:rPr>
      </w:pPr>
    </w:p>
    <w:p w:rsidR="00DE0288" w:rsidRDefault="00315B49">
      <w:pPr>
        <w:pStyle w:val="BodyText"/>
        <w:tabs>
          <w:tab w:val="left" w:pos="5194"/>
        </w:tabs>
        <w:spacing w:line="264" w:lineRule="auto"/>
        <w:ind w:left="154" w:right="2501" w:hanging="1"/>
      </w:pPr>
      <w:r>
        <w:rPr>
          <w:color w:val="231F20"/>
        </w:rPr>
        <w:t>Southern Division of the</w:t>
      </w:r>
      <w:r>
        <w:rPr>
          <w:color w:val="231F20"/>
          <w:spacing w:val="32"/>
        </w:rPr>
        <w:t xml:space="preserve"> </w:t>
      </w:r>
      <w:r>
        <w:rPr>
          <w:color w:val="231F20"/>
        </w:rPr>
        <w:t>Salvation</w:t>
      </w:r>
      <w:r>
        <w:rPr>
          <w:color w:val="231F20"/>
          <w:spacing w:val="8"/>
        </w:rPr>
        <w:t xml:space="preserve"> </w:t>
      </w:r>
      <w:r>
        <w:rPr>
          <w:color w:val="231F20"/>
        </w:rPr>
        <w:t>Army</w:t>
      </w:r>
      <w:r>
        <w:rPr>
          <w:color w:val="231F20"/>
        </w:rPr>
        <w:tab/>
        <w:t>Major Ia</w:t>
      </w:r>
      <w:r>
        <w:rPr>
          <w:color w:val="231F20"/>
        </w:rPr>
        <w:t xml:space="preserve">n Barr Southampton District of The </w:t>
      </w:r>
      <w:r>
        <w:rPr>
          <w:color w:val="231F20"/>
          <w:spacing w:val="7"/>
        </w:rPr>
        <w:t xml:space="preserve"> </w:t>
      </w:r>
      <w:r>
        <w:rPr>
          <w:color w:val="231F20"/>
        </w:rPr>
        <w:t>Methodist</w:t>
      </w:r>
      <w:r>
        <w:rPr>
          <w:color w:val="231F20"/>
          <w:spacing w:val="15"/>
        </w:rPr>
        <w:t xml:space="preserve"> </w:t>
      </w:r>
      <w:r>
        <w:rPr>
          <w:color w:val="231F20"/>
        </w:rPr>
        <w:t>Church</w:t>
      </w:r>
      <w:r>
        <w:rPr>
          <w:color w:val="231F20"/>
        </w:rPr>
        <w:tab/>
      </w:r>
      <w:proofErr w:type="spellStart"/>
      <w:r>
        <w:rPr>
          <w:color w:val="231F20"/>
        </w:rPr>
        <w:t>Revd</w:t>
      </w:r>
      <w:proofErr w:type="spellEnd"/>
      <w:r>
        <w:rPr>
          <w:color w:val="231F20"/>
        </w:rPr>
        <w:t xml:space="preserve"> Thomas Stuckey Representing the Bishop</w:t>
      </w:r>
      <w:r>
        <w:rPr>
          <w:color w:val="231F20"/>
          <w:spacing w:val="26"/>
        </w:rPr>
        <w:t xml:space="preserve"> </w:t>
      </w:r>
      <w:r>
        <w:rPr>
          <w:color w:val="231F20"/>
        </w:rPr>
        <w:t>of</w:t>
      </w:r>
      <w:r>
        <w:rPr>
          <w:color w:val="231F20"/>
          <w:spacing w:val="9"/>
        </w:rPr>
        <w:t xml:space="preserve"> </w:t>
      </w:r>
      <w:r>
        <w:rPr>
          <w:color w:val="231F20"/>
        </w:rPr>
        <w:t>Winchester</w:t>
      </w:r>
      <w:r>
        <w:rPr>
          <w:color w:val="231F20"/>
        </w:rPr>
        <w:tab/>
        <w:t xml:space="preserve">The </w:t>
      </w:r>
      <w:r>
        <w:rPr>
          <w:color w:val="231F20"/>
          <w:spacing w:val="-3"/>
        </w:rPr>
        <w:t xml:space="preserve">Ven. </w:t>
      </w:r>
      <w:r>
        <w:rPr>
          <w:color w:val="231F20"/>
        </w:rPr>
        <w:t xml:space="preserve">Adrian </w:t>
      </w:r>
      <w:proofErr w:type="spellStart"/>
      <w:r>
        <w:rPr>
          <w:color w:val="231F20"/>
        </w:rPr>
        <w:t>Harbidge</w:t>
      </w:r>
      <w:proofErr w:type="spellEnd"/>
      <w:r>
        <w:rPr>
          <w:color w:val="231F20"/>
        </w:rPr>
        <w:t xml:space="preserve"> Representing the Roman Catholic Bishop </w:t>
      </w:r>
      <w:r>
        <w:rPr>
          <w:color w:val="231F20"/>
          <w:spacing w:val="4"/>
        </w:rPr>
        <w:t xml:space="preserve"> </w:t>
      </w:r>
      <w:r>
        <w:rPr>
          <w:color w:val="231F20"/>
        </w:rPr>
        <w:t>of</w:t>
      </w:r>
      <w:r>
        <w:rPr>
          <w:color w:val="231F20"/>
          <w:spacing w:val="11"/>
        </w:rPr>
        <w:t xml:space="preserve"> </w:t>
      </w:r>
      <w:r>
        <w:rPr>
          <w:color w:val="231F20"/>
        </w:rPr>
        <w:t>Portsmouth</w:t>
      </w:r>
      <w:r>
        <w:rPr>
          <w:color w:val="231F20"/>
        </w:rPr>
        <w:tab/>
        <w:t>Canon Brian</w:t>
      </w:r>
      <w:r>
        <w:rPr>
          <w:color w:val="231F20"/>
          <w:spacing w:val="16"/>
        </w:rPr>
        <w:t xml:space="preserve"> </w:t>
      </w:r>
      <w:proofErr w:type="spellStart"/>
      <w:r>
        <w:rPr>
          <w:color w:val="231F20"/>
        </w:rPr>
        <w:t>Scantlebury</w:t>
      </w:r>
      <w:proofErr w:type="spellEnd"/>
    </w:p>
    <w:p w:rsidR="00DE0288" w:rsidRDefault="00DE0288">
      <w:pPr>
        <w:pStyle w:val="BodyText"/>
        <w:spacing w:before="8"/>
        <w:rPr>
          <w:sz w:val="20"/>
        </w:rPr>
      </w:pPr>
    </w:p>
    <w:p w:rsidR="00DE0288" w:rsidRDefault="00315B49">
      <w:pPr>
        <w:pStyle w:val="BodyText"/>
        <w:spacing w:line="264" w:lineRule="auto"/>
        <w:ind w:left="156" w:right="303" w:hanging="1"/>
      </w:pPr>
      <w:r>
        <w:rPr>
          <w:color w:val="231F20"/>
        </w:rPr>
        <w:t xml:space="preserve">Visitors and Assembly members from Churches in the United Kingdom and overseas were introduced by the </w:t>
      </w:r>
      <w:proofErr w:type="spellStart"/>
      <w:r>
        <w:rPr>
          <w:color w:val="231F20"/>
        </w:rPr>
        <w:t>Revd</w:t>
      </w:r>
      <w:proofErr w:type="spellEnd"/>
      <w:r>
        <w:rPr>
          <w:color w:val="231F20"/>
        </w:rPr>
        <w:t xml:space="preserve"> John Rees, Convener, Ecumenical Committee. Those present were received by the Moderator:</w:t>
      </w:r>
    </w:p>
    <w:p w:rsidR="00DE0288" w:rsidRDefault="00DE0288">
      <w:pPr>
        <w:pStyle w:val="BodyText"/>
        <w:spacing w:before="9"/>
        <w:rPr>
          <w:sz w:val="20"/>
        </w:rPr>
      </w:pPr>
    </w:p>
    <w:p w:rsidR="00DE0288" w:rsidRDefault="00315B49">
      <w:pPr>
        <w:pStyle w:val="BodyText"/>
        <w:tabs>
          <w:tab w:val="left" w:pos="5196"/>
        </w:tabs>
        <w:spacing w:before="1"/>
        <w:ind w:left="156"/>
      </w:pPr>
      <w:r>
        <w:rPr>
          <w:color w:val="231F20"/>
        </w:rPr>
        <w:t>Church</w:t>
      </w:r>
      <w:r>
        <w:rPr>
          <w:color w:val="231F20"/>
          <w:spacing w:val="6"/>
        </w:rPr>
        <w:t xml:space="preserve"> </w:t>
      </w:r>
      <w:r>
        <w:rPr>
          <w:color w:val="231F20"/>
        </w:rPr>
        <w:t>of</w:t>
      </w:r>
      <w:r>
        <w:rPr>
          <w:color w:val="231F20"/>
          <w:spacing w:val="6"/>
        </w:rPr>
        <w:t xml:space="preserve"> </w:t>
      </w:r>
      <w:r>
        <w:rPr>
          <w:color w:val="231F20"/>
        </w:rPr>
        <w:t>England</w:t>
      </w:r>
      <w:r>
        <w:rPr>
          <w:color w:val="231F20"/>
        </w:rPr>
        <w:tab/>
        <w:t xml:space="preserve">The Right </w:t>
      </w:r>
      <w:proofErr w:type="spellStart"/>
      <w:r>
        <w:rPr>
          <w:color w:val="231F20"/>
        </w:rPr>
        <w:t>Revd</w:t>
      </w:r>
      <w:proofErr w:type="spellEnd"/>
      <w:r>
        <w:rPr>
          <w:color w:val="231F20"/>
        </w:rPr>
        <w:t xml:space="preserve"> David</w:t>
      </w:r>
      <w:r>
        <w:rPr>
          <w:color w:val="231F20"/>
          <w:spacing w:val="20"/>
        </w:rPr>
        <w:t xml:space="preserve"> </w:t>
      </w:r>
      <w:r>
        <w:rPr>
          <w:color w:val="231F20"/>
        </w:rPr>
        <w:t>Hawtin</w:t>
      </w:r>
    </w:p>
    <w:p w:rsidR="00DE0288" w:rsidRDefault="00315B49">
      <w:pPr>
        <w:pStyle w:val="BodyText"/>
        <w:tabs>
          <w:tab w:val="left" w:pos="5196"/>
        </w:tabs>
        <w:spacing w:before="21"/>
        <w:ind w:left="156"/>
      </w:pPr>
      <w:r>
        <w:rPr>
          <w:color w:val="231F20"/>
        </w:rPr>
        <w:t>Church</w:t>
      </w:r>
      <w:r>
        <w:rPr>
          <w:color w:val="231F20"/>
          <w:spacing w:val="11"/>
        </w:rPr>
        <w:t xml:space="preserve"> </w:t>
      </w:r>
      <w:r>
        <w:rPr>
          <w:color w:val="231F20"/>
        </w:rPr>
        <w:t>of</w:t>
      </w:r>
      <w:r>
        <w:rPr>
          <w:color w:val="231F20"/>
          <w:spacing w:val="12"/>
        </w:rPr>
        <w:t xml:space="preserve"> </w:t>
      </w:r>
      <w:r>
        <w:rPr>
          <w:color w:val="231F20"/>
        </w:rPr>
        <w:t>Scotland</w:t>
      </w:r>
      <w:r>
        <w:rPr>
          <w:color w:val="231F20"/>
        </w:rPr>
        <w:tab/>
        <w:t>Mrs Christine</w:t>
      </w:r>
      <w:r>
        <w:rPr>
          <w:color w:val="231F20"/>
          <w:spacing w:val="11"/>
        </w:rPr>
        <w:t xml:space="preserve"> </w:t>
      </w:r>
      <w:r>
        <w:rPr>
          <w:color w:val="231F20"/>
          <w:spacing w:val="-6"/>
        </w:rPr>
        <w:t>Tait</w:t>
      </w:r>
    </w:p>
    <w:p w:rsidR="00DE0288" w:rsidRDefault="00315B49">
      <w:pPr>
        <w:pStyle w:val="BodyText"/>
        <w:spacing w:before="22" w:line="264" w:lineRule="auto"/>
        <w:ind w:left="5196" w:right="2438" w:hanging="1"/>
      </w:pPr>
      <w:r>
        <w:rPr>
          <w:color w:val="231F20"/>
        </w:rPr>
        <w:t xml:space="preserve">Rt </w:t>
      </w:r>
      <w:proofErr w:type="spellStart"/>
      <w:r>
        <w:rPr>
          <w:color w:val="231F20"/>
        </w:rPr>
        <w:t>Revd</w:t>
      </w:r>
      <w:proofErr w:type="spellEnd"/>
      <w:r>
        <w:rPr>
          <w:color w:val="231F20"/>
        </w:rPr>
        <w:t xml:space="preserve"> Prof Ian Torrance </w:t>
      </w:r>
      <w:proofErr w:type="spellStart"/>
      <w:r>
        <w:rPr>
          <w:color w:val="231F20"/>
        </w:rPr>
        <w:t>Revd</w:t>
      </w:r>
      <w:proofErr w:type="spellEnd"/>
      <w:r>
        <w:rPr>
          <w:color w:val="231F20"/>
        </w:rPr>
        <w:t xml:space="preserve"> Dr Iain Barclay</w:t>
      </w:r>
    </w:p>
    <w:p w:rsidR="00DE0288" w:rsidRDefault="00315B49">
      <w:pPr>
        <w:pStyle w:val="BodyText"/>
        <w:tabs>
          <w:tab w:val="left" w:pos="5197"/>
        </w:tabs>
        <w:spacing w:line="218" w:lineRule="exact"/>
        <w:ind w:left="157"/>
      </w:pPr>
      <w:r>
        <w:rPr>
          <w:color w:val="231F20"/>
        </w:rPr>
        <w:t>United Free Church</w:t>
      </w:r>
      <w:r>
        <w:rPr>
          <w:color w:val="231F20"/>
          <w:spacing w:val="24"/>
        </w:rPr>
        <w:t xml:space="preserve"> </w:t>
      </w:r>
      <w:r>
        <w:rPr>
          <w:color w:val="231F20"/>
        </w:rPr>
        <w:t>of</w:t>
      </w:r>
      <w:r>
        <w:rPr>
          <w:color w:val="231F20"/>
          <w:spacing w:val="8"/>
        </w:rPr>
        <w:t xml:space="preserve"> </w:t>
      </w:r>
      <w:r>
        <w:rPr>
          <w:color w:val="231F20"/>
        </w:rPr>
        <w:t>Scotland</w:t>
      </w:r>
      <w:r>
        <w:rPr>
          <w:color w:val="231F20"/>
        </w:rPr>
        <w:tab/>
      </w:r>
      <w:proofErr w:type="spellStart"/>
      <w:r>
        <w:rPr>
          <w:color w:val="231F20"/>
        </w:rPr>
        <w:t>Revd</w:t>
      </w:r>
      <w:proofErr w:type="spellEnd"/>
      <w:r>
        <w:rPr>
          <w:color w:val="231F20"/>
        </w:rPr>
        <w:t xml:space="preserve"> John</w:t>
      </w:r>
      <w:r>
        <w:rPr>
          <w:color w:val="231F20"/>
          <w:spacing w:val="11"/>
        </w:rPr>
        <w:t xml:space="preserve"> </w:t>
      </w:r>
      <w:proofErr w:type="spellStart"/>
      <w:r>
        <w:rPr>
          <w:color w:val="231F20"/>
        </w:rPr>
        <w:t>McFie</w:t>
      </w:r>
      <w:proofErr w:type="spellEnd"/>
    </w:p>
    <w:p w:rsidR="00DE0288" w:rsidRDefault="00315B49">
      <w:pPr>
        <w:pStyle w:val="BodyText"/>
        <w:tabs>
          <w:tab w:val="left" w:pos="5197"/>
        </w:tabs>
        <w:spacing w:before="21" w:line="264" w:lineRule="auto"/>
        <w:ind w:left="5197" w:right="2296" w:hanging="5040"/>
      </w:pPr>
      <w:r>
        <w:rPr>
          <w:color w:val="231F20"/>
        </w:rPr>
        <w:t>Presbyterian Church</w:t>
      </w:r>
      <w:r>
        <w:rPr>
          <w:color w:val="231F20"/>
          <w:spacing w:val="6"/>
        </w:rPr>
        <w:t xml:space="preserve"> </w:t>
      </w:r>
      <w:r>
        <w:rPr>
          <w:color w:val="231F20"/>
        </w:rPr>
        <w:t>in</w:t>
      </w:r>
      <w:r>
        <w:rPr>
          <w:color w:val="231F20"/>
          <w:spacing w:val="3"/>
        </w:rPr>
        <w:t xml:space="preserve"> </w:t>
      </w:r>
      <w:r>
        <w:rPr>
          <w:color w:val="231F20"/>
        </w:rPr>
        <w:t>Ireland</w:t>
      </w:r>
      <w:r>
        <w:rPr>
          <w:color w:val="231F20"/>
        </w:rPr>
        <w:tab/>
      </w:r>
      <w:r>
        <w:rPr>
          <w:color w:val="231F20"/>
          <w:spacing w:val="-3"/>
        </w:rPr>
        <w:t xml:space="preserve">Very </w:t>
      </w:r>
      <w:proofErr w:type="spellStart"/>
      <w:r>
        <w:rPr>
          <w:color w:val="231F20"/>
        </w:rPr>
        <w:t>Revd</w:t>
      </w:r>
      <w:proofErr w:type="spellEnd"/>
      <w:r>
        <w:rPr>
          <w:color w:val="231F20"/>
        </w:rPr>
        <w:t xml:space="preserve"> Dr Russell </w:t>
      </w:r>
      <w:r>
        <w:rPr>
          <w:color w:val="231F20"/>
          <w:spacing w:val="-3"/>
        </w:rPr>
        <w:t xml:space="preserve">Birney </w:t>
      </w:r>
      <w:r>
        <w:rPr>
          <w:color w:val="231F20"/>
        </w:rPr>
        <w:t>and Mrs Arline</w:t>
      </w:r>
      <w:r>
        <w:rPr>
          <w:color w:val="231F20"/>
          <w:spacing w:val="16"/>
        </w:rPr>
        <w:t xml:space="preserve"> </w:t>
      </w:r>
      <w:r>
        <w:rPr>
          <w:color w:val="231F20"/>
        </w:rPr>
        <w:t>Birney</w:t>
      </w:r>
    </w:p>
    <w:p w:rsidR="00DE0288" w:rsidRDefault="00315B49">
      <w:pPr>
        <w:pStyle w:val="BodyText"/>
        <w:spacing w:line="218" w:lineRule="exact"/>
        <w:ind w:left="5197"/>
      </w:pPr>
      <w:proofErr w:type="spellStart"/>
      <w:r>
        <w:rPr>
          <w:color w:val="231F20"/>
        </w:rPr>
        <w:t>Revd</w:t>
      </w:r>
      <w:proofErr w:type="spellEnd"/>
      <w:r>
        <w:rPr>
          <w:color w:val="231F20"/>
        </w:rPr>
        <w:t xml:space="preserve"> Colin McClure</w:t>
      </w:r>
    </w:p>
    <w:p w:rsidR="00DE0288" w:rsidRDefault="00315B49">
      <w:pPr>
        <w:pStyle w:val="BodyText"/>
        <w:tabs>
          <w:tab w:val="left" w:pos="5197"/>
        </w:tabs>
        <w:spacing w:before="22"/>
        <w:ind w:left="157"/>
      </w:pPr>
      <w:r>
        <w:rPr>
          <w:color w:val="231F20"/>
        </w:rPr>
        <w:t>Presbyterian Church</w:t>
      </w:r>
      <w:r>
        <w:rPr>
          <w:color w:val="231F20"/>
          <w:spacing w:val="4"/>
        </w:rPr>
        <w:t xml:space="preserve"> </w:t>
      </w:r>
      <w:r>
        <w:rPr>
          <w:color w:val="231F20"/>
        </w:rPr>
        <w:t>of</w:t>
      </w:r>
      <w:r>
        <w:rPr>
          <w:color w:val="231F20"/>
          <w:spacing w:val="2"/>
        </w:rPr>
        <w:t xml:space="preserve"> </w:t>
      </w:r>
      <w:r>
        <w:rPr>
          <w:color w:val="231F20"/>
        </w:rPr>
        <w:t>Wales</w:t>
      </w:r>
      <w:r>
        <w:rPr>
          <w:color w:val="231F20"/>
        </w:rPr>
        <w:tab/>
      </w:r>
      <w:proofErr w:type="spellStart"/>
      <w:r>
        <w:rPr>
          <w:color w:val="231F20"/>
        </w:rPr>
        <w:t>Revd</w:t>
      </w:r>
      <w:proofErr w:type="spellEnd"/>
      <w:r>
        <w:rPr>
          <w:color w:val="231F20"/>
        </w:rPr>
        <w:t xml:space="preserve"> </w:t>
      </w:r>
      <w:r>
        <w:rPr>
          <w:color w:val="231F20"/>
        </w:rPr>
        <w:t>Neil</w:t>
      </w:r>
      <w:r>
        <w:rPr>
          <w:color w:val="231F20"/>
          <w:spacing w:val="7"/>
        </w:rPr>
        <w:t xml:space="preserve"> </w:t>
      </w:r>
      <w:r>
        <w:rPr>
          <w:color w:val="231F20"/>
        </w:rPr>
        <w:t>Kirkham</w:t>
      </w:r>
    </w:p>
    <w:p w:rsidR="00DE0288" w:rsidRDefault="00315B49">
      <w:pPr>
        <w:pStyle w:val="BodyText"/>
        <w:tabs>
          <w:tab w:val="left" w:pos="5197"/>
        </w:tabs>
        <w:spacing w:before="21"/>
        <w:ind w:left="158"/>
      </w:pPr>
      <w:r>
        <w:rPr>
          <w:color w:val="231F20"/>
        </w:rPr>
        <w:t>Union of</w:t>
      </w:r>
      <w:r>
        <w:rPr>
          <w:color w:val="231F20"/>
          <w:spacing w:val="18"/>
        </w:rPr>
        <w:t xml:space="preserve"> </w:t>
      </w:r>
      <w:r>
        <w:rPr>
          <w:color w:val="231F20"/>
          <w:spacing w:val="-3"/>
        </w:rPr>
        <w:t>Welsh</w:t>
      </w:r>
      <w:r>
        <w:rPr>
          <w:color w:val="231F20"/>
          <w:spacing w:val="9"/>
        </w:rPr>
        <w:t xml:space="preserve"> </w:t>
      </w:r>
      <w:r>
        <w:rPr>
          <w:color w:val="231F20"/>
        </w:rPr>
        <w:t>Independents</w:t>
      </w:r>
      <w:r>
        <w:rPr>
          <w:color w:val="231F20"/>
        </w:rPr>
        <w:tab/>
      </w:r>
      <w:proofErr w:type="spellStart"/>
      <w:r>
        <w:rPr>
          <w:color w:val="231F20"/>
        </w:rPr>
        <w:t>Revd</w:t>
      </w:r>
      <w:proofErr w:type="spellEnd"/>
      <w:r>
        <w:rPr>
          <w:color w:val="231F20"/>
        </w:rPr>
        <w:t xml:space="preserve"> Kevin</w:t>
      </w:r>
      <w:r>
        <w:rPr>
          <w:color w:val="231F20"/>
          <w:spacing w:val="-8"/>
        </w:rPr>
        <w:t xml:space="preserve"> </w:t>
      </w:r>
      <w:r>
        <w:rPr>
          <w:color w:val="231F20"/>
        </w:rPr>
        <w:t>Davies</w:t>
      </w:r>
    </w:p>
    <w:p w:rsidR="00DE0288" w:rsidRDefault="00315B49">
      <w:pPr>
        <w:pStyle w:val="BodyText"/>
        <w:tabs>
          <w:tab w:val="left" w:pos="5197"/>
        </w:tabs>
        <w:spacing w:before="22" w:line="264" w:lineRule="auto"/>
        <w:ind w:left="5197" w:right="2897" w:hanging="5040"/>
      </w:pPr>
      <w:r>
        <w:rPr>
          <w:color w:val="231F20"/>
        </w:rPr>
        <w:t>The</w:t>
      </w:r>
      <w:r>
        <w:rPr>
          <w:color w:val="231F20"/>
          <w:spacing w:val="10"/>
        </w:rPr>
        <w:t xml:space="preserve"> </w:t>
      </w:r>
      <w:r>
        <w:rPr>
          <w:color w:val="231F20"/>
        </w:rPr>
        <w:t>Methodist</w:t>
      </w:r>
      <w:r>
        <w:rPr>
          <w:color w:val="231F20"/>
          <w:spacing w:val="10"/>
        </w:rPr>
        <w:t xml:space="preserve"> </w:t>
      </w:r>
      <w:r>
        <w:rPr>
          <w:color w:val="231F20"/>
        </w:rPr>
        <w:t>Church</w:t>
      </w:r>
      <w:r>
        <w:rPr>
          <w:color w:val="231F20"/>
        </w:rPr>
        <w:tab/>
      </w:r>
      <w:proofErr w:type="spellStart"/>
      <w:r>
        <w:rPr>
          <w:color w:val="231F20"/>
        </w:rPr>
        <w:t>Revd</w:t>
      </w:r>
      <w:proofErr w:type="spellEnd"/>
      <w:r>
        <w:rPr>
          <w:color w:val="231F20"/>
        </w:rPr>
        <w:t xml:space="preserve"> Martyn </w:t>
      </w:r>
      <w:r>
        <w:rPr>
          <w:color w:val="231F20"/>
          <w:spacing w:val="-3"/>
        </w:rPr>
        <w:t xml:space="preserve">Skinner </w:t>
      </w:r>
      <w:proofErr w:type="spellStart"/>
      <w:r>
        <w:rPr>
          <w:color w:val="231F20"/>
        </w:rPr>
        <w:t>Revd</w:t>
      </w:r>
      <w:proofErr w:type="spellEnd"/>
      <w:r>
        <w:rPr>
          <w:color w:val="231F20"/>
        </w:rPr>
        <w:t xml:space="preserve"> Peter</w:t>
      </w:r>
      <w:r>
        <w:rPr>
          <w:color w:val="231F20"/>
          <w:spacing w:val="9"/>
        </w:rPr>
        <w:t xml:space="preserve"> </w:t>
      </w:r>
      <w:r>
        <w:rPr>
          <w:color w:val="231F20"/>
        </w:rPr>
        <w:t>Sulston</w:t>
      </w:r>
    </w:p>
    <w:p w:rsidR="00DE0288" w:rsidRDefault="00315B49">
      <w:pPr>
        <w:pStyle w:val="BodyText"/>
        <w:tabs>
          <w:tab w:val="left" w:pos="5198"/>
        </w:tabs>
        <w:spacing w:line="264" w:lineRule="auto"/>
        <w:ind w:left="158" w:right="2939"/>
      </w:pPr>
      <w:r>
        <w:rPr>
          <w:color w:val="231F20"/>
        </w:rPr>
        <w:t>Congregational</w:t>
      </w:r>
      <w:r>
        <w:rPr>
          <w:color w:val="231F20"/>
          <w:spacing w:val="6"/>
        </w:rPr>
        <w:t xml:space="preserve"> </w:t>
      </w:r>
      <w:r>
        <w:rPr>
          <w:color w:val="231F20"/>
        </w:rPr>
        <w:t>Federation</w:t>
      </w:r>
      <w:r>
        <w:rPr>
          <w:color w:val="231F20"/>
        </w:rPr>
        <w:tab/>
        <w:t>Mr Graham Adams Catholic Bishops Conference of England</w:t>
      </w:r>
      <w:r>
        <w:rPr>
          <w:color w:val="231F20"/>
          <w:spacing w:val="33"/>
        </w:rPr>
        <w:t xml:space="preserve"> </w:t>
      </w:r>
      <w:r>
        <w:rPr>
          <w:color w:val="231F20"/>
        </w:rPr>
        <w:t>and</w:t>
      </w:r>
      <w:r>
        <w:rPr>
          <w:color w:val="231F20"/>
          <w:spacing w:val="7"/>
        </w:rPr>
        <w:t xml:space="preserve"> </w:t>
      </w:r>
      <w:r>
        <w:rPr>
          <w:color w:val="231F20"/>
        </w:rPr>
        <w:t>Wales</w:t>
      </w:r>
      <w:r>
        <w:rPr>
          <w:color w:val="231F20"/>
        </w:rPr>
        <w:tab/>
      </w:r>
      <w:proofErr w:type="spellStart"/>
      <w:r>
        <w:rPr>
          <w:color w:val="231F20"/>
        </w:rPr>
        <w:t>Mgr</w:t>
      </w:r>
      <w:proofErr w:type="spellEnd"/>
      <w:r>
        <w:rPr>
          <w:color w:val="231F20"/>
        </w:rPr>
        <w:t xml:space="preserve"> William Steele International Ministerial Council of</w:t>
      </w:r>
      <w:r>
        <w:rPr>
          <w:color w:val="231F20"/>
          <w:spacing w:val="36"/>
        </w:rPr>
        <w:t xml:space="preserve"> </w:t>
      </w:r>
      <w:r>
        <w:rPr>
          <w:color w:val="231F20"/>
        </w:rPr>
        <w:t>Great</w:t>
      </w:r>
      <w:r>
        <w:rPr>
          <w:color w:val="231F20"/>
          <w:spacing w:val="9"/>
        </w:rPr>
        <w:t xml:space="preserve"> </w:t>
      </w:r>
      <w:r>
        <w:rPr>
          <w:color w:val="231F20"/>
        </w:rPr>
        <w:t>Britain</w:t>
      </w:r>
      <w:r>
        <w:rPr>
          <w:color w:val="231F20"/>
        </w:rPr>
        <w:tab/>
        <w:t xml:space="preserve">Mrs Agatha </w:t>
      </w:r>
      <w:r>
        <w:rPr>
          <w:color w:val="231F20"/>
          <w:spacing w:val="-3"/>
        </w:rPr>
        <w:t xml:space="preserve">Baptiste </w:t>
      </w:r>
      <w:r>
        <w:rPr>
          <w:color w:val="231F20"/>
        </w:rPr>
        <w:t xml:space="preserve">Churches </w:t>
      </w:r>
      <w:r>
        <w:rPr>
          <w:color w:val="231F20"/>
          <w:spacing w:val="-3"/>
        </w:rPr>
        <w:t>Together</w:t>
      </w:r>
      <w:r>
        <w:rPr>
          <w:color w:val="231F20"/>
          <w:spacing w:val="8"/>
        </w:rPr>
        <w:t xml:space="preserve"> </w:t>
      </w:r>
      <w:r>
        <w:rPr>
          <w:color w:val="231F20"/>
        </w:rPr>
        <w:t>in</w:t>
      </w:r>
      <w:r>
        <w:rPr>
          <w:color w:val="231F20"/>
          <w:spacing w:val="5"/>
        </w:rPr>
        <w:t xml:space="preserve"> </w:t>
      </w:r>
      <w:r>
        <w:rPr>
          <w:color w:val="231F20"/>
        </w:rPr>
        <w:t>England</w:t>
      </w:r>
      <w:r>
        <w:rPr>
          <w:color w:val="231F20"/>
        </w:rPr>
        <w:tab/>
      </w:r>
      <w:proofErr w:type="spellStart"/>
      <w:r>
        <w:rPr>
          <w:color w:val="231F20"/>
        </w:rPr>
        <w:t>Revd</w:t>
      </w:r>
      <w:proofErr w:type="spellEnd"/>
      <w:r>
        <w:rPr>
          <w:color w:val="231F20"/>
        </w:rPr>
        <w:t xml:space="preserve"> John</w:t>
      </w:r>
      <w:r>
        <w:rPr>
          <w:color w:val="231F20"/>
          <w:spacing w:val="13"/>
        </w:rPr>
        <w:t xml:space="preserve"> </w:t>
      </w:r>
      <w:r>
        <w:rPr>
          <w:color w:val="231F20"/>
        </w:rPr>
        <w:t>Bradley</w:t>
      </w:r>
    </w:p>
    <w:p w:rsidR="00DE0288" w:rsidRDefault="00315B49">
      <w:pPr>
        <w:pStyle w:val="BodyText"/>
        <w:tabs>
          <w:tab w:val="left" w:pos="5199"/>
        </w:tabs>
        <w:spacing w:line="217" w:lineRule="exact"/>
        <w:ind w:left="159"/>
      </w:pPr>
      <w:r>
        <w:rPr>
          <w:color w:val="231F20"/>
        </w:rPr>
        <w:t xml:space="preserve">Churches </w:t>
      </w:r>
      <w:r>
        <w:rPr>
          <w:color w:val="231F20"/>
          <w:spacing w:val="-3"/>
        </w:rPr>
        <w:t xml:space="preserve">Together </w:t>
      </w:r>
      <w:r>
        <w:rPr>
          <w:color w:val="231F20"/>
        </w:rPr>
        <w:t>in Britain</w:t>
      </w:r>
      <w:r>
        <w:rPr>
          <w:color w:val="231F20"/>
          <w:spacing w:val="24"/>
        </w:rPr>
        <w:t xml:space="preserve"> </w:t>
      </w:r>
      <w:r>
        <w:rPr>
          <w:color w:val="231F20"/>
        </w:rPr>
        <w:t>and</w:t>
      </w:r>
      <w:r>
        <w:rPr>
          <w:color w:val="231F20"/>
          <w:spacing w:val="6"/>
        </w:rPr>
        <w:t xml:space="preserve"> </w:t>
      </w:r>
      <w:r>
        <w:rPr>
          <w:color w:val="231F20"/>
        </w:rPr>
        <w:t>Ireland</w:t>
      </w:r>
      <w:r>
        <w:rPr>
          <w:color w:val="231F20"/>
        </w:rPr>
        <w:tab/>
        <w:t>Dr David</w:t>
      </w:r>
      <w:r>
        <w:rPr>
          <w:color w:val="231F20"/>
          <w:spacing w:val="10"/>
        </w:rPr>
        <w:t xml:space="preserve"> </w:t>
      </w:r>
      <w:proofErr w:type="spellStart"/>
      <w:r>
        <w:rPr>
          <w:color w:val="231F20"/>
        </w:rPr>
        <w:t>Goodbourn</w:t>
      </w:r>
      <w:proofErr w:type="spellEnd"/>
    </w:p>
    <w:p w:rsidR="00DE0288" w:rsidRDefault="00315B49">
      <w:pPr>
        <w:pStyle w:val="BodyText"/>
        <w:tabs>
          <w:tab w:val="left" w:pos="5199"/>
        </w:tabs>
        <w:spacing w:before="20" w:line="264" w:lineRule="auto"/>
        <w:ind w:left="159" w:right="2826" w:hanging="1"/>
      </w:pPr>
      <w:r>
        <w:rPr>
          <w:color w:val="231F20"/>
        </w:rPr>
        <w:t>Baptist Union of</w:t>
      </w:r>
      <w:r>
        <w:rPr>
          <w:color w:val="231F20"/>
          <w:spacing w:val="37"/>
        </w:rPr>
        <w:t xml:space="preserve"> </w:t>
      </w:r>
      <w:r>
        <w:rPr>
          <w:color w:val="231F20"/>
        </w:rPr>
        <w:t>Great</w:t>
      </w:r>
      <w:r>
        <w:rPr>
          <w:color w:val="231F20"/>
          <w:spacing w:val="12"/>
        </w:rPr>
        <w:t xml:space="preserve"> </w:t>
      </w:r>
      <w:r>
        <w:rPr>
          <w:color w:val="231F20"/>
        </w:rPr>
        <w:t>Britain</w:t>
      </w:r>
      <w:r>
        <w:rPr>
          <w:color w:val="231F20"/>
        </w:rPr>
        <w:tab/>
      </w:r>
      <w:proofErr w:type="spellStart"/>
      <w:r>
        <w:rPr>
          <w:color w:val="231F20"/>
        </w:rPr>
        <w:t>Revd</w:t>
      </w:r>
      <w:proofErr w:type="spellEnd"/>
      <w:r>
        <w:rPr>
          <w:color w:val="231F20"/>
        </w:rPr>
        <w:t xml:space="preserve"> Kathryn </w:t>
      </w:r>
      <w:r>
        <w:rPr>
          <w:color w:val="231F20"/>
          <w:spacing w:val="-4"/>
        </w:rPr>
        <w:t xml:space="preserve">Morgan </w:t>
      </w:r>
      <w:r>
        <w:rPr>
          <w:color w:val="231F20"/>
        </w:rPr>
        <w:t>Ecumenical Forum of European</w:t>
      </w:r>
      <w:r>
        <w:rPr>
          <w:color w:val="231F20"/>
          <w:spacing w:val="21"/>
        </w:rPr>
        <w:t xml:space="preserve"> </w:t>
      </w:r>
      <w:r>
        <w:rPr>
          <w:color w:val="231F20"/>
        </w:rPr>
        <w:t>Christian</w:t>
      </w:r>
      <w:r>
        <w:rPr>
          <w:color w:val="231F20"/>
          <w:spacing w:val="5"/>
        </w:rPr>
        <w:t xml:space="preserve"> </w:t>
      </w:r>
      <w:r>
        <w:rPr>
          <w:color w:val="231F20"/>
          <w:spacing w:val="-3"/>
        </w:rPr>
        <w:t>Women</w:t>
      </w:r>
      <w:r>
        <w:rPr>
          <w:color w:val="231F20"/>
          <w:spacing w:val="-3"/>
        </w:rPr>
        <w:tab/>
      </w:r>
      <w:r>
        <w:rPr>
          <w:color w:val="231F20"/>
        </w:rPr>
        <w:t>Mrs Ruth Clarke Moravian</w:t>
      </w:r>
      <w:r>
        <w:rPr>
          <w:color w:val="231F20"/>
          <w:spacing w:val="7"/>
        </w:rPr>
        <w:t xml:space="preserve"> </w:t>
      </w:r>
      <w:r>
        <w:rPr>
          <w:color w:val="231F20"/>
        </w:rPr>
        <w:t>Church</w:t>
      </w:r>
      <w:r>
        <w:rPr>
          <w:color w:val="231F20"/>
        </w:rPr>
        <w:tab/>
      </w:r>
      <w:proofErr w:type="spellStart"/>
      <w:r>
        <w:rPr>
          <w:color w:val="231F20"/>
        </w:rPr>
        <w:t>Revd</w:t>
      </w:r>
      <w:proofErr w:type="spellEnd"/>
      <w:r>
        <w:rPr>
          <w:color w:val="231F20"/>
        </w:rPr>
        <w:t xml:space="preserve"> Jan</w:t>
      </w:r>
      <w:r>
        <w:rPr>
          <w:color w:val="231F20"/>
          <w:spacing w:val="10"/>
        </w:rPr>
        <w:t xml:space="preserve"> </w:t>
      </w:r>
      <w:r>
        <w:rPr>
          <w:color w:val="231F20"/>
        </w:rPr>
        <w:t>Mullin</w:t>
      </w:r>
    </w:p>
    <w:p w:rsidR="00DE0288" w:rsidRDefault="00DE0288">
      <w:pPr>
        <w:pStyle w:val="BodyText"/>
        <w:spacing w:before="9"/>
        <w:rPr>
          <w:sz w:val="20"/>
        </w:rPr>
      </w:pPr>
    </w:p>
    <w:p w:rsidR="00DE0288" w:rsidRDefault="00315B49">
      <w:pPr>
        <w:pStyle w:val="BodyText"/>
        <w:spacing w:line="264" w:lineRule="auto"/>
        <w:ind w:left="160" w:right="652" w:hanging="1"/>
      </w:pPr>
      <w:r>
        <w:rPr>
          <w:color w:val="231F20"/>
        </w:rPr>
        <w:t xml:space="preserve">The Rt </w:t>
      </w:r>
      <w:proofErr w:type="spellStart"/>
      <w:r>
        <w:rPr>
          <w:color w:val="231F20"/>
        </w:rPr>
        <w:t>Revd</w:t>
      </w:r>
      <w:proofErr w:type="spellEnd"/>
      <w:r>
        <w:rPr>
          <w:color w:val="231F20"/>
        </w:rPr>
        <w:t xml:space="preserve"> Prof Ian </w:t>
      </w:r>
      <w:proofErr w:type="spellStart"/>
      <w:r>
        <w:rPr>
          <w:color w:val="231F20"/>
        </w:rPr>
        <w:t>Torrence</w:t>
      </w:r>
      <w:proofErr w:type="spellEnd"/>
      <w:r>
        <w:rPr>
          <w:color w:val="231F20"/>
        </w:rPr>
        <w:t xml:space="preserve"> responded to the welcome on behalf of those from the Churches in the United Kingdom.</w:t>
      </w:r>
    </w:p>
    <w:p w:rsidR="00DE0288" w:rsidRDefault="00DE0288">
      <w:pPr>
        <w:spacing w:line="264" w:lineRule="auto"/>
        <w:sectPr w:rsidR="00DE0288">
          <w:pgSz w:w="11910" w:h="16840"/>
          <w:pgMar w:top="940" w:right="1020" w:bottom="880" w:left="1000" w:header="0" w:footer="694" w:gutter="0"/>
          <w:cols w:space="720"/>
        </w:sectPr>
      </w:pPr>
    </w:p>
    <w:p w:rsidR="00DE0288" w:rsidRDefault="00315B49">
      <w:pPr>
        <w:pStyle w:val="BodyText"/>
        <w:tabs>
          <w:tab w:val="left" w:pos="5477"/>
        </w:tabs>
        <w:spacing w:before="85"/>
        <w:ind w:left="437"/>
      </w:pPr>
      <w:r>
        <w:rPr>
          <w:color w:val="231F20"/>
        </w:rPr>
        <w:t>Congregational Christian Church</w:t>
      </w:r>
      <w:r>
        <w:rPr>
          <w:color w:val="231F20"/>
          <w:spacing w:val="19"/>
        </w:rPr>
        <w:t xml:space="preserve"> </w:t>
      </w:r>
      <w:r>
        <w:rPr>
          <w:color w:val="231F20"/>
        </w:rPr>
        <w:t>in</w:t>
      </w:r>
      <w:r>
        <w:rPr>
          <w:color w:val="231F20"/>
          <w:spacing w:val="6"/>
        </w:rPr>
        <w:t xml:space="preserve"> </w:t>
      </w:r>
      <w:r>
        <w:rPr>
          <w:color w:val="231F20"/>
        </w:rPr>
        <w:t>Samoa</w:t>
      </w:r>
      <w:r>
        <w:rPr>
          <w:color w:val="231F20"/>
        </w:rPr>
        <w:tab/>
      </w:r>
      <w:proofErr w:type="spellStart"/>
      <w:r>
        <w:rPr>
          <w:color w:val="231F20"/>
        </w:rPr>
        <w:t>Revd</w:t>
      </w:r>
      <w:proofErr w:type="spellEnd"/>
      <w:r>
        <w:rPr>
          <w:color w:val="231F20"/>
        </w:rPr>
        <w:t xml:space="preserve"> Henry</w:t>
      </w:r>
      <w:r>
        <w:rPr>
          <w:color w:val="231F20"/>
          <w:spacing w:val="10"/>
        </w:rPr>
        <w:t xml:space="preserve"> </w:t>
      </w:r>
      <w:proofErr w:type="spellStart"/>
      <w:r>
        <w:rPr>
          <w:color w:val="231F20"/>
        </w:rPr>
        <w:t>Iputau</w:t>
      </w:r>
      <w:proofErr w:type="spellEnd"/>
    </w:p>
    <w:p w:rsidR="00DE0288" w:rsidRDefault="00315B49">
      <w:pPr>
        <w:pStyle w:val="BodyText"/>
        <w:spacing w:before="22"/>
        <w:ind w:left="5476"/>
      </w:pPr>
      <w:r>
        <w:rPr>
          <w:color w:val="231F20"/>
        </w:rPr>
        <w:t xml:space="preserve">and Mrs </w:t>
      </w:r>
      <w:proofErr w:type="spellStart"/>
      <w:r>
        <w:rPr>
          <w:color w:val="231F20"/>
        </w:rPr>
        <w:t>Maressa</w:t>
      </w:r>
      <w:proofErr w:type="spellEnd"/>
      <w:r>
        <w:rPr>
          <w:color w:val="231F20"/>
        </w:rPr>
        <w:t xml:space="preserve"> </w:t>
      </w:r>
      <w:proofErr w:type="spellStart"/>
      <w:r>
        <w:rPr>
          <w:color w:val="231F20"/>
        </w:rPr>
        <w:t>Iputau</w:t>
      </w:r>
      <w:proofErr w:type="spellEnd"/>
    </w:p>
    <w:p w:rsidR="00DE0288" w:rsidRDefault="00315B49">
      <w:pPr>
        <w:pStyle w:val="BodyText"/>
        <w:tabs>
          <w:tab w:val="left" w:pos="5477"/>
        </w:tabs>
        <w:spacing w:before="21"/>
        <w:ind w:left="437"/>
      </w:pPr>
      <w:r>
        <w:rPr>
          <w:color w:val="231F20"/>
        </w:rPr>
        <w:t>Church of</w:t>
      </w:r>
      <w:r>
        <w:rPr>
          <w:color w:val="231F20"/>
          <w:spacing w:val="16"/>
        </w:rPr>
        <w:t xml:space="preserve"> </w:t>
      </w:r>
      <w:r>
        <w:rPr>
          <w:color w:val="231F20"/>
        </w:rPr>
        <w:t>South</w:t>
      </w:r>
      <w:r>
        <w:rPr>
          <w:color w:val="231F20"/>
          <w:spacing w:val="8"/>
        </w:rPr>
        <w:t xml:space="preserve"> </w:t>
      </w:r>
      <w:r>
        <w:rPr>
          <w:color w:val="231F20"/>
        </w:rPr>
        <w:t>India</w:t>
      </w:r>
      <w:r>
        <w:rPr>
          <w:color w:val="231F20"/>
        </w:rPr>
        <w:tab/>
        <w:t>Mrs Jasmine</w:t>
      </w:r>
      <w:r>
        <w:rPr>
          <w:color w:val="231F20"/>
          <w:spacing w:val="11"/>
        </w:rPr>
        <w:t xml:space="preserve"> </w:t>
      </w:r>
      <w:proofErr w:type="spellStart"/>
      <w:r>
        <w:rPr>
          <w:color w:val="231F20"/>
        </w:rPr>
        <w:t>Jebakan</w:t>
      </w:r>
      <w:r>
        <w:rPr>
          <w:color w:val="231F20"/>
        </w:rPr>
        <w:t>i</w:t>
      </w:r>
      <w:proofErr w:type="spellEnd"/>
    </w:p>
    <w:p w:rsidR="00DE0288" w:rsidRDefault="00315B49">
      <w:pPr>
        <w:pStyle w:val="BodyText"/>
        <w:tabs>
          <w:tab w:val="left" w:pos="5477"/>
        </w:tabs>
        <w:spacing w:before="22" w:line="264" w:lineRule="auto"/>
        <w:ind w:left="438" w:right="1588" w:hanging="1"/>
      </w:pPr>
      <w:r>
        <w:rPr>
          <w:color w:val="231F20"/>
        </w:rPr>
        <w:t>Council  for</w:t>
      </w:r>
      <w:r>
        <w:rPr>
          <w:color w:val="231F20"/>
          <w:spacing w:val="-18"/>
        </w:rPr>
        <w:t xml:space="preserve"> </w:t>
      </w:r>
      <w:r>
        <w:rPr>
          <w:color w:val="231F20"/>
          <w:spacing w:val="-3"/>
        </w:rPr>
        <w:t>World</w:t>
      </w:r>
      <w:r>
        <w:rPr>
          <w:color w:val="231F20"/>
          <w:spacing w:val="18"/>
        </w:rPr>
        <w:t xml:space="preserve"> </w:t>
      </w:r>
      <w:r>
        <w:rPr>
          <w:color w:val="231F20"/>
        </w:rPr>
        <w:t>Mission</w:t>
      </w:r>
      <w:r>
        <w:rPr>
          <w:color w:val="231F20"/>
        </w:rPr>
        <w:tab/>
      </w:r>
      <w:proofErr w:type="spellStart"/>
      <w:r>
        <w:rPr>
          <w:color w:val="231F20"/>
        </w:rPr>
        <w:t>Revd</w:t>
      </w:r>
      <w:proofErr w:type="spellEnd"/>
      <w:r>
        <w:rPr>
          <w:color w:val="231F20"/>
        </w:rPr>
        <w:t xml:space="preserve"> Dr Desmond van der </w:t>
      </w:r>
      <w:r>
        <w:rPr>
          <w:color w:val="231F20"/>
          <w:spacing w:val="-5"/>
        </w:rPr>
        <w:t xml:space="preserve">Water </w:t>
      </w:r>
      <w:r>
        <w:rPr>
          <w:color w:val="231F20"/>
        </w:rPr>
        <w:t>Evangelical Presbyterian Church</w:t>
      </w:r>
      <w:r>
        <w:rPr>
          <w:color w:val="231F20"/>
          <w:spacing w:val="15"/>
        </w:rPr>
        <w:t xml:space="preserve"> </w:t>
      </w:r>
      <w:r>
        <w:rPr>
          <w:color w:val="231F20"/>
        </w:rPr>
        <w:t>of</w:t>
      </w:r>
      <w:r>
        <w:rPr>
          <w:color w:val="231F20"/>
          <w:spacing w:val="5"/>
        </w:rPr>
        <w:t xml:space="preserve"> </w:t>
      </w:r>
      <w:r>
        <w:rPr>
          <w:color w:val="231F20"/>
        </w:rPr>
        <w:t>Church/PCG</w:t>
      </w:r>
      <w:r>
        <w:rPr>
          <w:color w:val="231F20"/>
        </w:rPr>
        <w:tab/>
      </w:r>
      <w:proofErr w:type="spellStart"/>
      <w:r>
        <w:rPr>
          <w:color w:val="231F20"/>
        </w:rPr>
        <w:t>Revd</w:t>
      </w:r>
      <w:proofErr w:type="spellEnd"/>
      <w:r>
        <w:rPr>
          <w:color w:val="231F20"/>
        </w:rPr>
        <w:t xml:space="preserve"> Francis</w:t>
      </w:r>
      <w:r>
        <w:rPr>
          <w:color w:val="231F20"/>
          <w:spacing w:val="9"/>
        </w:rPr>
        <w:t xml:space="preserve"> </w:t>
      </w:r>
      <w:proofErr w:type="spellStart"/>
      <w:r>
        <w:rPr>
          <w:color w:val="231F20"/>
        </w:rPr>
        <w:t>Amenu</w:t>
      </w:r>
      <w:proofErr w:type="spellEnd"/>
    </w:p>
    <w:p w:rsidR="00DE0288" w:rsidRDefault="00315B49">
      <w:pPr>
        <w:pStyle w:val="BodyText"/>
        <w:tabs>
          <w:tab w:val="left" w:pos="5478"/>
        </w:tabs>
        <w:spacing w:line="218" w:lineRule="exact"/>
        <w:ind w:left="438"/>
      </w:pPr>
      <w:r>
        <w:rPr>
          <w:color w:val="231F20"/>
        </w:rPr>
        <w:t>Evangelical Church of</w:t>
      </w:r>
      <w:r>
        <w:rPr>
          <w:color w:val="231F20"/>
          <w:spacing w:val="12"/>
        </w:rPr>
        <w:t xml:space="preserve"> </w:t>
      </w:r>
      <w:r>
        <w:rPr>
          <w:color w:val="231F20"/>
        </w:rPr>
        <w:t>the</w:t>
      </w:r>
      <w:r>
        <w:rPr>
          <w:color w:val="231F20"/>
          <w:spacing w:val="4"/>
        </w:rPr>
        <w:t xml:space="preserve"> </w:t>
      </w:r>
      <w:r>
        <w:rPr>
          <w:color w:val="231F20"/>
        </w:rPr>
        <w:t>Pfalz</w:t>
      </w:r>
      <w:r>
        <w:rPr>
          <w:color w:val="231F20"/>
        </w:rPr>
        <w:tab/>
      </w:r>
      <w:proofErr w:type="spellStart"/>
      <w:r>
        <w:rPr>
          <w:color w:val="231F20"/>
        </w:rPr>
        <w:t>Revd</w:t>
      </w:r>
      <w:proofErr w:type="spellEnd"/>
      <w:r>
        <w:rPr>
          <w:color w:val="231F20"/>
        </w:rPr>
        <w:t xml:space="preserve"> Martin</w:t>
      </w:r>
      <w:r>
        <w:rPr>
          <w:color w:val="231F20"/>
          <w:spacing w:val="10"/>
        </w:rPr>
        <w:t xml:space="preserve"> </w:t>
      </w:r>
      <w:r>
        <w:rPr>
          <w:color w:val="231F20"/>
        </w:rPr>
        <w:t>Henninger</w:t>
      </w:r>
    </w:p>
    <w:p w:rsidR="00DE0288" w:rsidRDefault="00315B49">
      <w:pPr>
        <w:pStyle w:val="BodyText"/>
        <w:tabs>
          <w:tab w:val="left" w:pos="5478"/>
        </w:tabs>
        <w:spacing w:before="21"/>
        <w:ind w:left="438"/>
      </w:pPr>
      <w:r>
        <w:rPr>
          <w:color w:val="231F20"/>
        </w:rPr>
        <w:t>Kiribati</w:t>
      </w:r>
      <w:r>
        <w:rPr>
          <w:color w:val="231F20"/>
          <w:spacing w:val="10"/>
        </w:rPr>
        <w:t xml:space="preserve"> </w:t>
      </w:r>
      <w:r>
        <w:rPr>
          <w:color w:val="231F20"/>
        </w:rPr>
        <w:t>Protestant</w:t>
      </w:r>
      <w:r>
        <w:rPr>
          <w:color w:val="231F20"/>
          <w:spacing w:val="11"/>
        </w:rPr>
        <w:t xml:space="preserve"> </w:t>
      </w:r>
      <w:r>
        <w:rPr>
          <w:color w:val="231F20"/>
        </w:rPr>
        <w:t>Church</w:t>
      </w:r>
      <w:r>
        <w:rPr>
          <w:color w:val="231F20"/>
        </w:rPr>
        <w:tab/>
      </w:r>
      <w:proofErr w:type="spellStart"/>
      <w:r>
        <w:rPr>
          <w:color w:val="231F20"/>
        </w:rPr>
        <w:t>Revd</w:t>
      </w:r>
      <w:proofErr w:type="spellEnd"/>
      <w:r>
        <w:rPr>
          <w:color w:val="231F20"/>
        </w:rPr>
        <w:t xml:space="preserve"> </w:t>
      </w:r>
      <w:proofErr w:type="spellStart"/>
      <w:r>
        <w:rPr>
          <w:color w:val="231F20"/>
        </w:rPr>
        <w:t>Bureieta</w:t>
      </w:r>
      <w:proofErr w:type="spellEnd"/>
      <w:r>
        <w:rPr>
          <w:color w:val="231F20"/>
          <w:spacing w:val="10"/>
        </w:rPr>
        <w:t xml:space="preserve"> </w:t>
      </w:r>
      <w:proofErr w:type="spellStart"/>
      <w:r>
        <w:rPr>
          <w:color w:val="231F20"/>
        </w:rPr>
        <w:t>Karaita</w:t>
      </w:r>
      <w:proofErr w:type="spellEnd"/>
    </w:p>
    <w:p w:rsidR="00DE0288" w:rsidRDefault="00315B49">
      <w:pPr>
        <w:pStyle w:val="BodyText"/>
        <w:tabs>
          <w:tab w:val="left" w:pos="5478"/>
        </w:tabs>
        <w:spacing w:before="21" w:line="264" w:lineRule="auto"/>
        <w:ind w:left="438" w:right="2384" w:hanging="1"/>
      </w:pPr>
      <w:r>
        <w:rPr>
          <w:color w:val="231F20"/>
        </w:rPr>
        <w:t>Mission Convent Church</w:t>
      </w:r>
      <w:r>
        <w:rPr>
          <w:color w:val="231F20"/>
          <w:spacing w:val="36"/>
        </w:rPr>
        <w:t xml:space="preserve"> </w:t>
      </w:r>
      <w:r>
        <w:rPr>
          <w:color w:val="231F20"/>
        </w:rPr>
        <w:t>of</w:t>
      </w:r>
      <w:r>
        <w:rPr>
          <w:color w:val="231F20"/>
          <w:spacing w:val="13"/>
        </w:rPr>
        <w:t xml:space="preserve"> </w:t>
      </w:r>
      <w:r>
        <w:rPr>
          <w:color w:val="231F20"/>
        </w:rPr>
        <w:t>Sweden</w:t>
      </w:r>
      <w:r>
        <w:rPr>
          <w:color w:val="231F20"/>
        </w:rPr>
        <w:tab/>
      </w:r>
      <w:proofErr w:type="spellStart"/>
      <w:r>
        <w:rPr>
          <w:color w:val="231F20"/>
        </w:rPr>
        <w:t>Revd</w:t>
      </w:r>
      <w:proofErr w:type="spellEnd"/>
      <w:r>
        <w:rPr>
          <w:color w:val="231F20"/>
        </w:rPr>
        <w:t xml:space="preserve"> </w:t>
      </w:r>
      <w:proofErr w:type="spellStart"/>
      <w:r>
        <w:rPr>
          <w:color w:val="231F20"/>
        </w:rPr>
        <w:t>Krister</w:t>
      </w:r>
      <w:proofErr w:type="spellEnd"/>
      <w:r>
        <w:rPr>
          <w:color w:val="231F20"/>
        </w:rPr>
        <w:t xml:space="preserve"> Andersson National Evangelical Synod of Syria</w:t>
      </w:r>
      <w:r>
        <w:rPr>
          <w:color w:val="231F20"/>
          <w:spacing w:val="16"/>
        </w:rPr>
        <w:t xml:space="preserve"> </w:t>
      </w:r>
      <w:r>
        <w:rPr>
          <w:color w:val="231F20"/>
        </w:rPr>
        <w:t>&amp;</w:t>
      </w:r>
      <w:r>
        <w:rPr>
          <w:color w:val="231F20"/>
          <w:spacing w:val="4"/>
        </w:rPr>
        <w:t xml:space="preserve"> </w:t>
      </w:r>
      <w:proofErr w:type="spellStart"/>
      <w:r>
        <w:rPr>
          <w:color w:val="231F20"/>
        </w:rPr>
        <w:t>Lenanon</w:t>
      </w:r>
      <w:proofErr w:type="spellEnd"/>
      <w:r>
        <w:rPr>
          <w:color w:val="231F20"/>
        </w:rPr>
        <w:tab/>
      </w:r>
      <w:proofErr w:type="spellStart"/>
      <w:r>
        <w:rPr>
          <w:color w:val="231F20"/>
        </w:rPr>
        <w:t>Revd</w:t>
      </w:r>
      <w:proofErr w:type="spellEnd"/>
      <w:r>
        <w:rPr>
          <w:color w:val="231F20"/>
        </w:rPr>
        <w:t xml:space="preserve"> </w:t>
      </w:r>
      <w:proofErr w:type="spellStart"/>
      <w:r>
        <w:rPr>
          <w:color w:val="231F20"/>
        </w:rPr>
        <w:t>Ma’n</w:t>
      </w:r>
      <w:proofErr w:type="spellEnd"/>
      <w:r>
        <w:rPr>
          <w:color w:val="231F20"/>
          <w:spacing w:val="12"/>
        </w:rPr>
        <w:t xml:space="preserve"> </w:t>
      </w:r>
      <w:proofErr w:type="spellStart"/>
      <w:r>
        <w:rPr>
          <w:color w:val="231F20"/>
        </w:rPr>
        <w:t>Bitar</w:t>
      </w:r>
      <w:proofErr w:type="spellEnd"/>
    </w:p>
    <w:p w:rsidR="00DE0288" w:rsidRDefault="00315B49">
      <w:pPr>
        <w:pStyle w:val="BodyText"/>
        <w:spacing w:line="218" w:lineRule="exact"/>
        <w:ind w:left="5478"/>
      </w:pPr>
      <w:r>
        <w:rPr>
          <w:color w:val="231F20"/>
        </w:rPr>
        <w:t xml:space="preserve">and Mrs </w:t>
      </w:r>
      <w:proofErr w:type="spellStart"/>
      <w:r>
        <w:rPr>
          <w:color w:val="231F20"/>
        </w:rPr>
        <w:t>Bitar</w:t>
      </w:r>
      <w:proofErr w:type="spellEnd"/>
    </w:p>
    <w:p w:rsidR="00DE0288" w:rsidRDefault="00315B49">
      <w:pPr>
        <w:pStyle w:val="BodyText"/>
        <w:tabs>
          <w:tab w:val="left" w:pos="5479"/>
        </w:tabs>
        <w:spacing w:before="22" w:line="264" w:lineRule="auto"/>
        <w:ind w:left="5478" w:right="2662" w:hanging="5040"/>
      </w:pPr>
      <w:r>
        <w:rPr>
          <w:color w:val="231F20"/>
        </w:rPr>
        <w:t>Presbyterian Church</w:t>
      </w:r>
      <w:r>
        <w:rPr>
          <w:color w:val="231F20"/>
          <w:spacing w:val="7"/>
        </w:rPr>
        <w:t xml:space="preserve"> </w:t>
      </w:r>
      <w:r>
        <w:rPr>
          <w:color w:val="231F20"/>
        </w:rPr>
        <w:t>in</w:t>
      </w:r>
      <w:r>
        <w:rPr>
          <w:color w:val="231F20"/>
          <w:spacing w:val="3"/>
        </w:rPr>
        <w:t xml:space="preserve"> </w:t>
      </w:r>
      <w:r>
        <w:rPr>
          <w:color w:val="231F20"/>
          <w:spacing w:val="-4"/>
        </w:rPr>
        <w:t>Taiwan</w:t>
      </w:r>
      <w:r>
        <w:rPr>
          <w:color w:val="231F20"/>
          <w:spacing w:val="-4"/>
        </w:rPr>
        <w:tab/>
      </w:r>
      <w:r>
        <w:rPr>
          <w:color w:val="231F20"/>
          <w:spacing w:val="-4"/>
        </w:rPr>
        <w:tab/>
      </w:r>
      <w:proofErr w:type="spellStart"/>
      <w:r>
        <w:rPr>
          <w:color w:val="231F20"/>
        </w:rPr>
        <w:t>Revd</w:t>
      </w:r>
      <w:proofErr w:type="spellEnd"/>
      <w:r>
        <w:rPr>
          <w:color w:val="231F20"/>
        </w:rPr>
        <w:t xml:space="preserve"> Jen-Ho </w:t>
      </w:r>
      <w:r>
        <w:rPr>
          <w:color w:val="231F20"/>
          <w:spacing w:val="-4"/>
        </w:rPr>
        <w:t xml:space="preserve">Chang </w:t>
      </w:r>
      <w:r>
        <w:rPr>
          <w:color w:val="231F20"/>
        </w:rPr>
        <w:t>and Mrs</w:t>
      </w:r>
      <w:r>
        <w:rPr>
          <w:color w:val="231F20"/>
          <w:spacing w:val="12"/>
        </w:rPr>
        <w:t xml:space="preserve"> </w:t>
      </w:r>
      <w:r>
        <w:rPr>
          <w:color w:val="231F20"/>
        </w:rPr>
        <w:t>Chang</w:t>
      </w:r>
    </w:p>
    <w:p w:rsidR="00DE0288" w:rsidRDefault="00315B49">
      <w:pPr>
        <w:pStyle w:val="BodyText"/>
        <w:tabs>
          <w:tab w:val="left" w:pos="5479"/>
        </w:tabs>
        <w:spacing w:line="218" w:lineRule="exact"/>
        <w:ind w:left="439"/>
      </w:pPr>
      <w:r>
        <w:rPr>
          <w:color w:val="231F20"/>
        </w:rPr>
        <w:t>Presbyterian</w:t>
      </w:r>
      <w:r>
        <w:rPr>
          <w:color w:val="231F20"/>
          <w:spacing w:val="2"/>
        </w:rPr>
        <w:t xml:space="preserve"> </w:t>
      </w:r>
      <w:r>
        <w:rPr>
          <w:color w:val="231F20"/>
        </w:rPr>
        <w:t>Church</w:t>
      </w:r>
      <w:r>
        <w:rPr>
          <w:color w:val="231F20"/>
          <w:spacing w:val="3"/>
        </w:rPr>
        <w:t xml:space="preserve"> </w:t>
      </w:r>
      <w:r>
        <w:rPr>
          <w:color w:val="231F20"/>
        </w:rPr>
        <w:t>USA</w:t>
      </w:r>
      <w:r>
        <w:rPr>
          <w:color w:val="231F20"/>
        </w:rPr>
        <w:tab/>
        <w:t>Ms Sara</w:t>
      </w:r>
      <w:r>
        <w:rPr>
          <w:color w:val="231F20"/>
          <w:spacing w:val="10"/>
        </w:rPr>
        <w:t xml:space="preserve"> </w:t>
      </w:r>
      <w:proofErr w:type="spellStart"/>
      <w:r>
        <w:rPr>
          <w:color w:val="231F20"/>
        </w:rPr>
        <w:t>Lisherness</w:t>
      </w:r>
      <w:proofErr w:type="spellEnd"/>
    </w:p>
    <w:p w:rsidR="00DE0288" w:rsidRDefault="00315B49">
      <w:pPr>
        <w:pStyle w:val="BodyText"/>
        <w:tabs>
          <w:tab w:val="left" w:pos="5479"/>
        </w:tabs>
        <w:spacing w:before="21" w:line="264" w:lineRule="auto"/>
        <w:ind w:left="439" w:right="2656" w:hanging="1"/>
      </w:pPr>
      <w:r>
        <w:rPr>
          <w:color w:val="231F20"/>
        </w:rPr>
        <w:t>Presbyterian Churc</w:t>
      </w:r>
      <w:r>
        <w:rPr>
          <w:color w:val="231F20"/>
        </w:rPr>
        <w:t>h</w:t>
      </w:r>
      <w:r>
        <w:rPr>
          <w:color w:val="231F20"/>
          <w:spacing w:val="10"/>
        </w:rPr>
        <w:t xml:space="preserve"> </w:t>
      </w:r>
      <w:r>
        <w:rPr>
          <w:color w:val="231F20"/>
        </w:rPr>
        <w:t>in</w:t>
      </w:r>
      <w:r>
        <w:rPr>
          <w:color w:val="231F20"/>
          <w:spacing w:val="6"/>
        </w:rPr>
        <w:t xml:space="preserve"> </w:t>
      </w:r>
      <w:r>
        <w:rPr>
          <w:color w:val="231F20"/>
        </w:rPr>
        <w:t>Myanmar</w:t>
      </w:r>
      <w:r>
        <w:rPr>
          <w:color w:val="231F20"/>
        </w:rPr>
        <w:tab/>
      </w:r>
      <w:proofErr w:type="spellStart"/>
      <w:r>
        <w:rPr>
          <w:color w:val="231F20"/>
        </w:rPr>
        <w:t>Revd</w:t>
      </w:r>
      <w:proofErr w:type="spellEnd"/>
      <w:r>
        <w:rPr>
          <w:color w:val="231F20"/>
        </w:rPr>
        <w:t xml:space="preserve"> Dr Lai </w:t>
      </w:r>
      <w:proofErr w:type="spellStart"/>
      <w:r>
        <w:rPr>
          <w:color w:val="231F20"/>
          <w:spacing w:val="-3"/>
        </w:rPr>
        <w:t>Thuama</w:t>
      </w:r>
      <w:proofErr w:type="spellEnd"/>
      <w:r>
        <w:rPr>
          <w:color w:val="231F20"/>
          <w:spacing w:val="-3"/>
        </w:rPr>
        <w:t xml:space="preserve"> World </w:t>
      </w:r>
      <w:r>
        <w:rPr>
          <w:color w:val="231F20"/>
        </w:rPr>
        <w:t xml:space="preserve">Convention of the Churches </w:t>
      </w:r>
      <w:r>
        <w:rPr>
          <w:color w:val="231F20"/>
          <w:spacing w:val="3"/>
        </w:rPr>
        <w:t xml:space="preserve"> </w:t>
      </w:r>
      <w:r>
        <w:rPr>
          <w:color w:val="231F20"/>
        </w:rPr>
        <w:t>of</w:t>
      </w:r>
      <w:r>
        <w:rPr>
          <w:color w:val="231F20"/>
          <w:spacing w:val="10"/>
        </w:rPr>
        <w:t xml:space="preserve"> </w:t>
      </w:r>
      <w:r>
        <w:rPr>
          <w:color w:val="231F20"/>
        </w:rPr>
        <w:t>Christ</w:t>
      </w:r>
      <w:r>
        <w:rPr>
          <w:color w:val="231F20"/>
        </w:rPr>
        <w:tab/>
        <w:t xml:space="preserve">Mr Lindsay Jacobs </w:t>
      </w:r>
      <w:r>
        <w:rPr>
          <w:color w:val="231F20"/>
          <w:spacing w:val="-3"/>
        </w:rPr>
        <w:t xml:space="preserve">World </w:t>
      </w:r>
      <w:r>
        <w:rPr>
          <w:color w:val="231F20"/>
        </w:rPr>
        <w:t>Exchange Programme</w:t>
      </w:r>
      <w:r>
        <w:rPr>
          <w:color w:val="231F20"/>
          <w:spacing w:val="19"/>
        </w:rPr>
        <w:t xml:space="preserve"> </w:t>
      </w:r>
      <w:r>
        <w:rPr>
          <w:color w:val="231F20"/>
        </w:rPr>
        <w:t>students:</w:t>
      </w:r>
    </w:p>
    <w:p w:rsidR="00DE0288" w:rsidRDefault="00315B49">
      <w:pPr>
        <w:pStyle w:val="BodyText"/>
        <w:spacing w:line="264" w:lineRule="auto"/>
        <w:ind w:left="5479" w:right="2826"/>
      </w:pPr>
      <w:r>
        <w:rPr>
          <w:color w:val="231F20"/>
        </w:rPr>
        <w:t xml:space="preserve">Mr </w:t>
      </w:r>
      <w:proofErr w:type="spellStart"/>
      <w:r>
        <w:rPr>
          <w:color w:val="231F20"/>
        </w:rPr>
        <w:t>Hylton</w:t>
      </w:r>
      <w:proofErr w:type="spellEnd"/>
      <w:r>
        <w:rPr>
          <w:color w:val="231F20"/>
        </w:rPr>
        <w:t xml:space="preserve"> </w:t>
      </w:r>
      <w:r>
        <w:rPr>
          <w:color w:val="231F20"/>
          <w:spacing w:val="-3"/>
        </w:rPr>
        <w:t xml:space="preserve">Dunkley </w:t>
      </w:r>
      <w:r>
        <w:rPr>
          <w:color w:val="231F20"/>
        </w:rPr>
        <w:t xml:space="preserve">Mr Hewitt Holmes Mrs Lorna Letts Mr </w:t>
      </w:r>
      <w:proofErr w:type="spellStart"/>
      <w:r>
        <w:rPr>
          <w:color w:val="231F20"/>
        </w:rPr>
        <w:t>Obren</w:t>
      </w:r>
      <w:proofErr w:type="spellEnd"/>
      <w:r>
        <w:rPr>
          <w:color w:val="231F20"/>
          <w:spacing w:val="9"/>
        </w:rPr>
        <w:t xml:space="preserve"> </w:t>
      </w:r>
      <w:r>
        <w:rPr>
          <w:color w:val="231F20"/>
        </w:rPr>
        <w:t>Thomas</w:t>
      </w:r>
    </w:p>
    <w:p w:rsidR="00DE0288" w:rsidRDefault="00315B49">
      <w:pPr>
        <w:pStyle w:val="BodyText"/>
        <w:spacing w:line="217" w:lineRule="exact"/>
        <w:ind w:left="5479"/>
      </w:pPr>
      <w:r>
        <w:rPr>
          <w:color w:val="231F20"/>
        </w:rPr>
        <w:t xml:space="preserve">Ms </w:t>
      </w:r>
      <w:proofErr w:type="spellStart"/>
      <w:r>
        <w:rPr>
          <w:color w:val="231F20"/>
        </w:rPr>
        <w:t>Khereen</w:t>
      </w:r>
      <w:proofErr w:type="spellEnd"/>
      <w:r>
        <w:rPr>
          <w:color w:val="231F20"/>
        </w:rPr>
        <w:t xml:space="preserve"> Wilson</w:t>
      </w:r>
    </w:p>
    <w:p w:rsidR="00DE0288" w:rsidRDefault="00315B49">
      <w:pPr>
        <w:pStyle w:val="BodyText"/>
        <w:spacing w:before="21" w:line="528" w:lineRule="auto"/>
        <w:ind w:left="440" w:right="1982" w:firstLine="5039"/>
      </w:pPr>
      <w:r>
        <w:rPr>
          <w:color w:val="231F20"/>
        </w:rPr>
        <w:t xml:space="preserve">Mrs Maria Cristina Borges The </w:t>
      </w:r>
      <w:proofErr w:type="spellStart"/>
      <w:r>
        <w:rPr>
          <w:color w:val="231F20"/>
        </w:rPr>
        <w:t>Revd</w:t>
      </w:r>
      <w:proofErr w:type="spellEnd"/>
      <w:r>
        <w:rPr>
          <w:color w:val="231F20"/>
        </w:rPr>
        <w:t xml:space="preserve"> Dr Lai </w:t>
      </w:r>
      <w:proofErr w:type="spellStart"/>
      <w:r>
        <w:rPr>
          <w:color w:val="231F20"/>
        </w:rPr>
        <w:t>Thuama</w:t>
      </w:r>
      <w:proofErr w:type="spellEnd"/>
      <w:r>
        <w:rPr>
          <w:color w:val="231F20"/>
        </w:rPr>
        <w:t xml:space="preserve"> responded to the welcome on behalf of the Overseas Visitors.</w:t>
      </w:r>
    </w:p>
    <w:p w:rsidR="00DE0288" w:rsidRDefault="00315B49">
      <w:pPr>
        <w:pStyle w:val="BodyText"/>
        <w:spacing w:line="264" w:lineRule="auto"/>
        <w:ind w:left="441" w:hanging="1"/>
      </w:pPr>
      <w:r>
        <w:rPr>
          <w:color w:val="231F20"/>
        </w:rPr>
        <w:t xml:space="preserve">The Moderator then greeted and welcomed the </w:t>
      </w:r>
      <w:proofErr w:type="spellStart"/>
      <w:r>
        <w:rPr>
          <w:color w:val="231F20"/>
        </w:rPr>
        <w:t>Revd</w:t>
      </w:r>
      <w:proofErr w:type="spellEnd"/>
      <w:r>
        <w:rPr>
          <w:color w:val="231F20"/>
        </w:rPr>
        <w:t xml:space="preserve"> Arthur McArthur, first General Secretary and third Moderator of the General Assembly of the Unite</w:t>
      </w:r>
      <w:r>
        <w:rPr>
          <w:color w:val="231F20"/>
        </w:rPr>
        <w:t>d Reformed Church, and spoke of his long and distinguished service to the Church. The Assembly stood to greet Mr McArthur with acclamation.</w:t>
      </w:r>
    </w:p>
    <w:p w:rsidR="00DE0288" w:rsidRDefault="00DE0288">
      <w:pPr>
        <w:pStyle w:val="BodyText"/>
        <w:spacing w:before="7"/>
        <w:rPr>
          <w:sz w:val="20"/>
        </w:rPr>
      </w:pPr>
    </w:p>
    <w:p w:rsidR="00DE0288" w:rsidRDefault="00315B49">
      <w:pPr>
        <w:pStyle w:val="BodyText"/>
        <w:ind w:left="443"/>
      </w:pPr>
      <w:r>
        <w:rPr>
          <w:color w:val="231F20"/>
        </w:rPr>
        <w:t>The Assembly adjourned.</w:t>
      </w:r>
    </w:p>
    <w:p w:rsidR="00DE0288" w:rsidRDefault="00DE0288">
      <w:pPr>
        <w:pStyle w:val="BodyText"/>
        <w:rPr>
          <w:sz w:val="22"/>
        </w:rPr>
      </w:pPr>
    </w:p>
    <w:p w:rsidR="00DE0288" w:rsidRDefault="00DE0288">
      <w:pPr>
        <w:pStyle w:val="BodyText"/>
        <w:spacing w:before="7"/>
        <w:rPr>
          <w:sz w:val="28"/>
        </w:rPr>
      </w:pPr>
    </w:p>
    <w:p w:rsidR="00DE0288" w:rsidRDefault="00315B49">
      <w:pPr>
        <w:pStyle w:val="Heading1"/>
        <w:tabs>
          <w:tab w:val="left" w:pos="7058"/>
        </w:tabs>
      </w:pPr>
      <w:r>
        <w:pict>
          <v:line id="_x0000_s1273" style="position:absolute;left:0;text-align:left;z-index:251714560;mso-position-horizontal-relative:page" from="70.85pt,21.1pt" to="538.6pt,21.1pt" strokecolor="#231f20" strokeweight="1pt">
            <w10:wrap anchorx="page"/>
          </v:line>
        </w:pict>
      </w:r>
      <w:r>
        <w:rPr>
          <w:color w:val="231F20"/>
          <w:w w:val="105"/>
        </w:rPr>
        <w:t>Saturday  5th</w:t>
      </w:r>
      <w:r>
        <w:rPr>
          <w:color w:val="231F20"/>
          <w:spacing w:val="-20"/>
          <w:w w:val="105"/>
        </w:rPr>
        <w:t xml:space="preserve"> </w:t>
      </w:r>
      <w:r>
        <w:rPr>
          <w:color w:val="231F20"/>
          <w:w w:val="105"/>
        </w:rPr>
        <w:t>July</w:t>
      </w:r>
      <w:r>
        <w:rPr>
          <w:color w:val="231F20"/>
          <w:spacing w:val="37"/>
          <w:w w:val="105"/>
        </w:rPr>
        <w:t xml:space="preserve"> </w:t>
      </w:r>
      <w:r>
        <w:rPr>
          <w:color w:val="231F20"/>
          <w:w w:val="105"/>
        </w:rPr>
        <w:t>2003</w:t>
      </w:r>
      <w:r>
        <w:rPr>
          <w:color w:val="231F20"/>
          <w:w w:val="105"/>
        </w:rPr>
        <w:tab/>
        <w:t>Second</w:t>
      </w:r>
      <w:r>
        <w:rPr>
          <w:color w:val="231F20"/>
          <w:spacing w:val="-12"/>
          <w:w w:val="105"/>
        </w:rPr>
        <w:t xml:space="preserve"> </w:t>
      </w:r>
      <w:r>
        <w:rPr>
          <w:color w:val="231F20"/>
          <w:w w:val="105"/>
        </w:rPr>
        <w:t>Session</w:t>
      </w:r>
    </w:p>
    <w:p w:rsidR="00DE0288" w:rsidRDefault="00315B49">
      <w:pPr>
        <w:pStyle w:val="BodyText"/>
        <w:spacing w:before="327" w:line="264" w:lineRule="auto"/>
        <w:ind w:left="438" w:right="489" w:hanging="1"/>
      </w:pPr>
      <w:r>
        <w:rPr>
          <w:color w:val="231F20"/>
        </w:rPr>
        <w:t xml:space="preserve">The Moderator welcomed the Lord Mayor of Portsmouth, </w:t>
      </w:r>
      <w:proofErr w:type="spellStart"/>
      <w:r>
        <w:rPr>
          <w:color w:val="231F20"/>
        </w:rPr>
        <w:t>Councillor</w:t>
      </w:r>
      <w:proofErr w:type="spellEnd"/>
      <w:r>
        <w:rPr>
          <w:color w:val="231F20"/>
        </w:rPr>
        <w:t xml:space="preserve"> Tom Blair, and invited him to address the Assembly.</w:t>
      </w:r>
    </w:p>
    <w:p w:rsidR="00DE0288" w:rsidRDefault="00DE0288">
      <w:pPr>
        <w:pStyle w:val="BodyText"/>
        <w:spacing w:before="9"/>
        <w:rPr>
          <w:sz w:val="20"/>
        </w:rPr>
      </w:pPr>
    </w:p>
    <w:p w:rsidR="00DE0288" w:rsidRDefault="00315B49">
      <w:pPr>
        <w:pStyle w:val="BodyText"/>
        <w:spacing w:line="264" w:lineRule="auto"/>
        <w:ind w:left="438" w:right="652" w:hanging="1"/>
      </w:pPr>
      <w:r>
        <w:rPr>
          <w:color w:val="231F20"/>
        </w:rPr>
        <w:t>The Moderator welcomed those who were attending the Assembly for the first time and introduced the people on the platform.</w:t>
      </w:r>
    </w:p>
    <w:p w:rsidR="00DE0288" w:rsidRDefault="00DE0288">
      <w:pPr>
        <w:pStyle w:val="BodyText"/>
        <w:spacing w:before="9"/>
        <w:rPr>
          <w:sz w:val="20"/>
        </w:rPr>
      </w:pPr>
    </w:p>
    <w:p w:rsidR="00DE0288" w:rsidRDefault="00315B49">
      <w:pPr>
        <w:pStyle w:val="BodyText"/>
        <w:spacing w:line="264" w:lineRule="auto"/>
        <w:ind w:left="439" w:right="303" w:hanging="1"/>
      </w:pPr>
      <w:r>
        <w:rPr>
          <w:color w:val="231F20"/>
        </w:rPr>
        <w:t>The Convener of</w:t>
      </w:r>
      <w:r>
        <w:rPr>
          <w:color w:val="231F20"/>
        </w:rPr>
        <w:t xml:space="preserve"> the Assembly Arrangements Committee, Mr William McVey, presented the Order of Business, drawing attention to the list of errors and omissions in the Book of Reports, and to the additional items of business which had been included in the Order Paper.</w:t>
      </w:r>
    </w:p>
    <w:p w:rsidR="00DE0288" w:rsidRDefault="00DE0288">
      <w:pPr>
        <w:pStyle w:val="BodyText"/>
        <w:spacing w:before="2"/>
        <w:rPr>
          <w:sz w:val="20"/>
        </w:rPr>
      </w:pPr>
    </w:p>
    <w:p w:rsidR="00DE0288" w:rsidRDefault="00315B49">
      <w:pPr>
        <w:pStyle w:val="Heading2"/>
      </w:pPr>
      <w:r>
        <w:rPr>
          <w:color w:val="231F20"/>
          <w:w w:val="105"/>
        </w:rPr>
        <w:t>‘The</w:t>
      </w:r>
      <w:r>
        <w:rPr>
          <w:color w:val="231F20"/>
          <w:w w:val="105"/>
        </w:rPr>
        <w:t xml:space="preserve"> Agenda Before Us’</w:t>
      </w:r>
    </w:p>
    <w:p w:rsidR="00DE0288" w:rsidRDefault="00315B49">
      <w:pPr>
        <w:pStyle w:val="BodyText"/>
        <w:spacing w:before="238" w:line="264" w:lineRule="auto"/>
        <w:ind w:left="438" w:right="303" w:hanging="1"/>
      </w:pPr>
      <w:r>
        <w:rPr>
          <w:color w:val="231F20"/>
        </w:rPr>
        <w:t xml:space="preserve">The General Secretary addressed the Assembly. He reported on the progress of the ‘General Secretary’s Review’, related some of the initiatives being taken in various synods, and spoke of ‘a divine restlessness in our midst’ evidenced in </w:t>
      </w:r>
      <w:r>
        <w:rPr>
          <w:color w:val="231F20"/>
        </w:rPr>
        <w:t>work going on throughout the church. He noted the changing international situation, and a number of important issues to be addressed by the Assembly.</w:t>
      </w:r>
    </w:p>
    <w:p w:rsidR="00DE0288" w:rsidRDefault="00DE0288">
      <w:pPr>
        <w:pStyle w:val="BodyText"/>
        <w:spacing w:before="1"/>
        <w:rPr>
          <w:sz w:val="20"/>
        </w:rPr>
      </w:pPr>
    </w:p>
    <w:p w:rsidR="00DE0288" w:rsidRDefault="00315B49">
      <w:pPr>
        <w:pStyle w:val="Heading2"/>
      </w:pPr>
      <w:r>
        <w:rPr>
          <w:color w:val="231F20"/>
        </w:rPr>
        <w:t>Church and Society</w:t>
      </w:r>
    </w:p>
    <w:p w:rsidR="00DE0288" w:rsidRDefault="00315B49">
      <w:pPr>
        <w:pStyle w:val="BodyText"/>
        <w:spacing w:before="239"/>
        <w:ind w:left="437"/>
      </w:pPr>
      <w:r>
        <w:rPr>
          <w:color w:val="231F20"/>
        </w:rPr>
        <w:t xml:space="preserve">The </w:t>
      </w:r>
      <w:proofErr w:type="spellStart"/>
      <w:r>
        <w:rPr>
          <w:color w:val="231F20"/>
        </w:rPr>
        <w:t>Revd</w:t>
      </w:r>
      <w:proofErr w:type="spellEnd"/>
      <w:r>
        <w:rPr>
          <w:color w:val="231F20"/>
        </w:rPr>
        <w:t xml:space="preserve"> Martin </w:t>
      </w:r>
      <w:proofErr w:type="spellStart"/>
      <w:r>
        <w:rPr>
          <w:color w:val="231F20"/>
        </w:rPr>
        <w:t>Camroux</w:t>
      </w:r>
      <w:proofErr w:type="spellEnd"/>
      <w:r>
        <w:rPr>
          <w:color w:val="231F20"/>
        </w:rPr>
        <w:t>, Convener of the Church and Society Committee, presented the c</w:t>
      </w:r>
      <w:r>
        <w:rPr>
          <w:color w:val="231F20"/>
        </w:rPr>
        <w:t>ommittee’s report.</w:t>
      </w:r>
    </w:p>
    <w:p w:rsidR="00DE0288" w:rsidRDefault="00DE0288">
      <w:pPr>
        <w:pStyle w:val="BodyText"/>
        <w:spacing w:before="8"/>
        <w:rPr>
          <w:sz w:val="22"/>
        </w:rPr>
      </w:pPr>
    </w:p>
    <w:p w:rsidR="00DE0288" w:rsidRDefault="00315B49">
      <w:pPr>
        <w:pStyle w:val="BodyText"/>
        <w:spacing w:line="264" w:lineRule="auto"/>
        <w:ind w:left="438" w:right="244" w:hanging="1"/>
      </w:pPr>
      <w:r>
        <w:rPr>
          <w:color w:val="231F20"/>
        </w:rPr>
        <w:t xml:space="preserve">In response to a question by the </w:t>
      </w:r>
      <w:proofErr w:type="spellStart"/>
      <w:r>
        <w:rPr>
          <w:color w:val="231F20"/>
        </w:rPr>
        <w:t>Revd</w:t>
      </w:r>
      <w:proofErr w:type="spellEnd"/>
      <w:r>
        <w:rPr>
          <w:color w:val="231F20"/>
        </w:rPr>
        <w:t xml:space="preserve"> Nicholas </w:t>
      </w:r>
      <w:proofErr w:type="spellStart"/>
      <w:r>
        <w:rPr>
          <w:color w:val="231F20"/>
        </w:rPr>
        <w:t>Adlem</w:t>
      </w:r>
      <w:proofErr w:type="spellEnd"/>
      <w:r>
        <w:rPr>
          <w:color w:val="231F20"/>
        </w:rPr>
        <w:t xml:space="preserve">, Mr </w:t>
      </w:r>
      <w:proofErr w:type="spellStart"/>
      <w:r>
        <w:rPr>
          <w:color w:val="231F20"/>
        </w:rPr>
        <w:t>Camroux</w:t>
      </w:r>
      <w:proofErr w:type="spellEnd"/>
      <w:r>
        <w:rPr>
          <w:color w:val="231F20"/>
        </w:rPr>
        <w:t xml:space="preserve"> undertook on the committee’s behalf     to address the issue of a non-collusion policy towards nations (such as Zimbabwe and Myanmar) where the population is suffering through government</w:t>
      </w:r>
      <w:r>
        <w:rPr>
          <w:color w:val="231F20"/>
          <w:spacing w:val="28"/>
        </w:rPr>
        <w:t xml:space="preserve"> </w:t>
      </w:r>
      <w:r>
        <w:rPr>
          <w:color w:val="231F20"/>
        </w:rPr>
        <w:t>acti</w:t>
      </w:r>
      <w:r>
        <w:rPr>
          <w:color w:val="231F20"/>
        </w:rPr>
        <w:t>on.</w:t>
      </w:r>
    </w:p>
    <w:p w:rsidR="00DE0288" w:rsidRDefault="00DE0288">
      <w:pPr>
        <w:spacing w:line="264" w:lineRule="auto"/>
        <w:sectPr w:rsidR="00DE0288">
          <w:pgSz w:w="11910" w:h="16840"/>
          <w:pgMar w:top="940" w:right="1020" w:bottom="880" w:left="1000" w:header="0" w:footer="694" w:gutter="0"/>
          <w:cols w:space="720"/>
        </w:sectPr>
      </w:pPr>
    </w:p>
    <w:p w:rsidR="00DE0288" w:rsidRDefault="00315B49">
      <w:pPr>
        <w:pStyle w:val="BodyText"/>
        <w:spacing w:before="85"/>
        <w:ind w:left="153"/>
      </w:pPr>
      <w:r>
        <w:rPr>
          <w:color w:val="231F20"/>
        </w:rPr>
        <w:t xml:space="preserve">The </w:t>
      </w:r>
      <w:proofErr w:type="spellStart"/>
      <w:r>
        <w:rPr>
          <w:color w:val="231F20"/>
        </w:rPr>
        <w:t>Revd</w:t>
      </w:r>
      <w:proofErr w:type="spellEnd"/>
      <w:r>
        <w:rPr>
          <w:color w:val="231F20"/>
        </w:rPr>
        <w:t xml:space="preserve"> David </w:t>
      </w:r>
      <w:proofErr w:type="spellStart"/>
      <w:r>
        <w:rPr>
          <w:color w:val="231F20"/>
        </w:rPr>
        <w:t>Legge</w:t>
      </w:r>
      <w:proofErr w:type="spellEnd"/>
      <w:r>
        <w:rPr>
          <w:color w:val="231F20"/>
        </w:rPr>
        <w:t xml:space="preserve"> moved adoption of Resolution 31:</w:t>
      </w:r>
    </w:p>
    <w:p w:rsidR="00DE0288" w:rsidRDefault="00315B49">
      <w:pPr>
        <w:pStyle w:val="BodyText"/>
        <w:spacing w:before="5"/>
        <w:rPr>
          <w:sz w:val="11"/>
        </w:rPr>
      </w:pPr>
      <w:r>
        <w:pict>
          <v:group id="_x0000_s1267" style="position:absolute;margin-left:56.7pt;margin-top:8.55pt;width:467.75pt;height:99.1pt;z-index:-251597824;mso-wrap-distance-left:0;mso-wrap-distance-right:0;mso-position-horizontal-relative:page" coordorigin="1134,171" coordsize="9355,1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2" type="#_x0000_t75" style="position:absolute;left:1133;top:171;width:9355;height:1769">
              <v:imagedata r:id="rId12" o:title=""/>
            </v:shape>
            <v:rect id="_x0000_s1271" style="position:absolute;left:1320;top:597;width:9010;height:1557" stroked="f"/>
            <v:shape id="_x0000_s1270" type="#_x0000_t202" style="position:absolute;left:1319;top:291;width:1690;height:285" filled="f" stroked="f">
              <v:textbox inset="0,0,0,0">
                <w:txbxContent>
                  <w:p w:rsidR="00DE0288" w:rsidRDefault="00315B49">
                    <w:pPr>
                      <w:spacing w:before="3"/>
                      <w:rPr>
                        <w:b/>
                        <w:sz w:val="24"/>
                      </w:rPr>
                    </w:pPr>
                    <w:r>
                      <w:rPr>
                        <w:b/>
                        <w:color w:val="FFFFFF"/>
                        <w:w w:val="105"/>
                        <w:sz w:val="24"/>
                      </w:rPr>
                      <w:t>Resolution 31</w:t>
                    </w:r>
                  </w:p>
                </w:txbxContent>
              </v:textbox>
            </v:shape>
            <v:shape id="_x0000_s1269" type="#_x0000_t202" style="position:absolute;left:5086;top:291;width:4727;height:285" filled="f" stroked="f">
              <v:textbox inset="0,0,0,0">
                <w:txbxContent>
                  <w:p w:rsidR="00DE0288" w:rsidRDefault="00315B49">
                    <w:pPr>
                      <w:spacing w:before="3"/>
                      <w:rPr>
                        <w:b/>
                        <w:sz w:val="24"/>
                      </w:rPr>
                    </w:pPr>
                    <w:r>
                      <w:rPr>
                        <w:b/>
                        <w:color w:val="FFFFFF"/>
                        <w:w w:val="105"/>
                        <w:sz w:val="24"/>
                      </w:rPr>
                      <w:t>Faith Stance on the global crisis of life</w:t>
                    </w:r>
                  </w:p>
                </w:txbxContent>
              </v:textbox>
            </v:shape>
            <v:shape id="_x0000_s1268" type="#_x0000_t202" style="position:absolute;left:1873;top:814;width:7752;height:1187" filled="f" stroked="f">
              <v:textbox inset="0,0,0,0">
                <w:txbxContent>
                  <w:p w:rsidR="00DE0288" w:rsidRDefault="00315B49">
                    <w:pPr>
                      <w:spacing w:before="7" w:line="264" w:lineRule="auto"/>
                      <w:ind w:right="109"/>
                      <w:rPr>
                        <w:b/>
                        <w:sz w:val="19"/>
                      </w:rPr>
                    </w:pPr>
                    <w:r>
                      <w:rPr>
                        <w:b/>
                        <w:color w:val="231F20"/>
                        <w:sz w:val="19"/>
                      </w:rPr>
                      <w:t xml:space="preserve">General Assembly draws the attention of the councils and appropriate committees   of the church to ‘Faith Stance on the Global Crisis of Life’, invites them (as a matter of priority) to find space to discuss and reflect on it, and instructs the Church and </w:t>
                    </w:r>
                    <w:r>
                      <w:rPr>
                        <w:b/>
                        <w:color w:val="231F20"/>
                        <w:sz w:val="19"/>
                      </w:rPr>
                      <w:t xml:space="preserve">Society and Ecumenical Committees to collate responses to the document for </w:t>
                    </w:r>
                    <w:r>
                      <w:rPr>
                        <w:b/>
                        <w:color w:val="231F20"/>
                        <w:spacing w:val="-4"/>
                        <w:sz w:val="19"/>
                      </w:rPr>
                      <w:t xml:space="preserve">report </w:t>
                    </w:r>
                    <w:r>
                      <w:rPr>
                        <w:b/>
                        <w:color w:val="231F20"/>
                        <w:sz w:val="19"/>
                      </w:rPr>
                      <w:t>to the 2004 General</w:t>
                    </w:r>
                    <w:r>
                      <w:rPr>
                        <w:b/>
                        <w:color w:val="231F20"/>
                        <w:spacing w:val="18"/>
                        <w:sz w:val="19"/>
                      </w:rPr>
                      <w:t xml:space="preserve"> </w:t>
                    </w:r>
                    <w:r>
                      <w:rPr>
                        <w:b/>
                        <w:color w:val="231F20"/>
                        <w:sz w:val="19"/>
                      </w:rPr>
                      <w:t>Assembly.</w:t>
                    </w:r>
                  </w:p>
                </w:txbxContent>
              </v:textbox>
            </v:shape>
            <w10:wrap type="topAndBottom" anchorx="page"/>
          </v:group>
        </w:pict>
      </w:r>
    </w:p>
    <w:p w:rsidR="00DE0288" w:rsidRDefault="00DE0288">
      <w:pPr>
        <w:pStyle w:val="BodyText"/>
        <w:spacing w:before="9"/>
        <w:rPr>
          <w:sz w:val="18"/>
        </w:rPr>
      </w:pPr>
    </w:p>
    <w:p w:rsidR="00DE0288" w:rsidRDefault="00315B49">
      <w:pPr>
        <w:pStyle w:val="BodyText"/>
        <w:spacing w:before="103"/>
        <w:ind w:left="153"/>
      </w:pPr>
      <w:r>
        <w:rPr>
          <w:color w:val="231F20"/>
        </w:rPr>
        <w:t xml:space="preserve">Seconded by the </w:t>
      </w:r>
      <w:proofErr w:type="spellStart"/>
      <w:r>
        <w:rPr>
          <w:color w:val="231F20"/>
        </w:rPr>
        <w:t>Revd</w:t>
      </w:r>
      <w:proofErr w:type="spellEnd"/>
      <w:r>
        <w:rPr>
          <w:color w:val="231F20"/>
        </w:rPr>
        <w:t xml:space="preserve"> Jacqui Gavin.</w:t>
      </w:r>
    </w:p>
    <w:p w:rsidR="00DE0288" w:rsidRDefault="00DE0288">
      <w:pPr>
        <w:pStyle w:val="BodyText"/>
        <w:spacing w:before="9"/>
        <w:rPr>
          <w:sz w:val="22"/>
        </w:rPr>
      </w:pPr>
    </w:p>
    <w:p w:rsidR="00DE0288" w:rsidRDefault="00315B49">
      <w:pPr>
        <w:ind w:left="154"/>
        <w:rPr>
          <w:b/>
          <w:sz w:val="19"/>
        </w:rPr>
      </w:pPr>
      <w:r>
        <w:rPr>
          <w:color w:val="231F20"/>
          <w:sz w:val="19"/>
        </w:rPr>
        <w:t xml:space="preserve">After discussion, </w:t>
      </w:r>
      <w:r>
        <w:rPr>
          <w:b/>
          <w:color w:val="231F20"/>
          <w:sz w:val="19"/>
        </w:rPr>
        <w:t>Resolution 31 was carried.</w:t>
      </w:r>
    </w:p>
    <w:p w:rsidR="00DE0288" w:rsidRDefault="00DE0288">
      <w:pPr>
        <w:pStyle w:val="BodyText"/>
        <w:spacing w:before="8"/>
        <w:rPr>
          <w:b/>
          <w:sz w:val="22"/>
        </w:rPr>
      </w:pPr>
    </w:p>
    <w:p w:rsidR="00DE0288" w:rsidRDefault="00315B49">
      <w:pPr>
        <w:pStyle w:val="BodyText"/>
        <w:spacing w:line="528" w:lineRule="auto"/>
        <w:ind w:left="154" w:right="652" w:hanging="1"/>
      </w:pPr>
      <w:r>
        <w:rPr>
          <w:color w:val="231F20"/>
        </w:rPr>
        <w:t xml:space="preserve">A brief audio-visual presentation on </w:t>
      </w:r>
      <w:r>
        <w:rPr>
          <w:i/>
          <w:color w:val="231F20"/>
        </w:rPr>
        <w:t xml:space="preserve">Commitment for Life </w:t>
      </w:r>
      <w:r>
        <w:rPr>
          <w:color w:val="231F20"/>
        </w:rPr>
        <w:t>wa</w:t>
      </w:r>
      <w:r>
        <w:rPr>
          <w:color w:val="231F20"/>
        </w:rPr>
        <w:t xml:space="preserve">s given by the Church and Society Convener. The Assembly was addressed by Ms </w:t>
      </w:r>
      <w:proofErr w:type="spellStart"/>
      <w:r>
        <w:rPr>
          <w:color w:val="231F20"/>
        </w:rPr>
        <w:t>Rula</w:t>
      </w:r>
      <w:proofErr w:type="spellEnd"/>
      <w:r>
        <w:rPr>
          <w:color w:val="231F20"/>
        </w:rPr>
        <w:t xml:space="preserve"> </w:t>
      </w:r>
      <w:proofErr w:type="spellStart"/>
      <w:r>
        <w:rPr>
          <w:color w:val="231F20"/>
        </w:rPr>
        <w:t>Nesnas</w:t>
      </w:r>
      <w:proofErr w:type="spellEnd"/>
      <w:r>
        <w:rPr>
          <w:color w:val="231F20"/>
        </w:rPr>
        <w:t>, from the Palestinian Agricultural Relief Committee.</w:t>
      </w:r>
    </w:p>
    <w:p w:rsidR="00DE0288" w:rsidRDefault="00315B49">
      <w:pPr>
        <w:pStyle w:val="BodyText"/>
        <w:spacing w:line="217" w:lineRule="exact"/>
        <w:ind w:left="155"/>
      </w:pPr>
      <w:r>
        <w:rPr>
          <w:color w:val="231F20"/>
        </w:rPr>
        <w:t>After worship led by the Chaplain, the Assembly adjourned.</w:t>
      </w:r>
    </w:p>
    <w:p w:rsidR="00DE0288" w:rsidRDefault="00DE0288">
      <w:pPr>
        <w:pStyle w:val="BodyText"/>
        <w:rPr>
          <w:sz w:val="22"/>
        </w:rPr>
      </w:pPr>
    </w:p>
    <w:p w:rsidR="00DE0288" w:rsidRDefault="00DE0288">
      <w:pPr>
        <w:pStyle w:val="BodyText"/>
        <w:spacing w:before="1"/>
        <w:rPr>
          <w:sz w:val="32"/>
        </w:rPr>
      </w:pPr>
    </w:p>
    <w:p w:rsidR="00DE0288" w:rsidRDefault="00315B49">
      <w:pPr>
        <w:pStyle w:val="Heading1"/>
        <w:tabs>
          <w:tab w:val="left" w:pos="7292"/>
        </w:tabs>
        <w:ind w:left="153"/>
      </w:pPr>
      <w:r>
        <w:pict>
          <v:line id="_x0000_s1266" style="position:absolute;left:0;text-align:left;z-index:251723776;mso-position-horizontal-relative:page" from="56.7pt,20.7pt" to="524.4pt,20.7pt" strokecolor="#231f20" strokeweight="1pt">
            <w10:wrap anchorx="page"/>
          </v:line>
        </w:pict>
      </w:r>
      <w:r>
        <w:rPr>
          <w:color w:val="231F20"/>
        </w:rPr>
        <w:t>Sunday  6th</w:t>
      </w:r>
      <w:r>
        <w:rPr>
          <w:color w:val="231F20"/>
          <w:spacing w:val="47"/>
        </w:rPr>
        <w:t xml:space="preserve"> </w:t>
      </w:r>
      <w:r>
        <w:rPr>
          <w:color w:val="231F20"/>
        </w:rPr>
        <w:t>July</w:t>
      </w:r>
      <w:r>
        <w:rPr>
          <w:color w:val="231F20"/>
          <w:spacing w:val="68"/>
        </w:rPr>
        <w:t xml:space="preserve"> </w:t>
      </w:r>
      <w:r>
        <w:rPr>
          <w:color w:val="231F20"/>
        </w:rPr>
        <w:t>2003</w:t>
      </w:r>
      <w:r>
        <w:rPr>
          <w:color w:val="231F20"/>
        </w:rPr>
        <w:tab/>
        <w:t>First</w:t>
      </w:r>
      <w:r>
        <w:rPr>
          <w:color w:val="231F20"/>
          <w:spacing w:val="38"/>
        </w:rPr>
        <w:t xml:space="preserve"> </w:t>
      </w:r>
      <w:r>
        <w:rPr>
          <w:color w:val="231F20"/>
        </w:rPr>
        <w:t>Session</w:t>
      </w:r>
    </w:p>
    <w:p w:rsidR="00DE0288" w:rsidRDefault="00315B49">
      <w:pPr>
        <w:pStyle w:val="BodyText"/>
        <w:spacing w:before="326"/>
        <w:ind w:left="153"/>
      </w:pPr>
      <w:r>
        <w:rPr>
          <w:color w:val="231F20"/>
        </w:rPr>
        <w:t xml:space="preserve">The Chaplain led opening worship; Bible study was led by the </w:t>
      </w:r>
      <w:proofErr w:type="spellStart"/>
      <w:r>
        <w:rPr>
          <w:color w:val="231F20"/>
        </w:rPr>
        <w:t>Revd</w:t>
      </w:r>
      <w:proofErr w:type="spellEnd"/>
      <w:r>
        <w:rPr>
          <w:color w:val="231F20"/>
        </w:rPr>
        <w:t xml:space="preserve"> Lance Stone.</w:t>
      </w:r>
    </w:p>
    <w:p w:rsidR="00DE0288" w:rsidRDefault="00DE0288">
      <w:pPr>
        <w:pStyle w:val="BodyText"/>
        <w:spacing w:before="1"/>
        <w:rPr>
          <w:sz w:val="22"/>
        </w:rPr>
      </w:pPr>
    </w:p>
    <w:p w:rsidR="00DE0288" w:rsidRDefault="00315B49">
      <w:pPr>
        <w:pStyle w:val="Heading2"/>
        <w:ind w:left="153"/>
      </w:pPr>
      <w:r>
        <w:rPr>
          <w:color w:val="231F20"/>
        </w:rPr>
        <w:t>Synod Presentation</w:t>
      </w:r>
    </w:p>
    <w:p w:rsidR="00DE0288" w:rsidRDefault="00315B49">
      <w:pPr>
        <w:pStyle w:val="BodyText"/>
        <w:spacing w:before="238"/>
        <w:ind w:left="153"/>
      </w:pPr>
      <w:r>
        <w:rPr>
          <w:color w:val="231F20"/>
        </w:rPr>
        <w:t>The North Western Synod made its presentation.</w:t>
      </w:r>
    </w:p>
    <w:p w:rsidR="00DE0288" w:rsidRDefault="00DE0288">
      <w:pPr>
        <w:pStyle w:val="BodyText"/>
        <w:spacing w:before="1"/>
        <w:rPr>
          <w:sz w:val="22"/>
        </w:rPr>
      </w:pPr>
    </w:p>
    <w:p w:rsidR="00DE0288" w:rsidRDefault="00315B49">
      <w:pPr>
        <w:pStyle w:val="Heading2"/>
        <w:spacing w:before="1"/>
        <w:ind w:left="153"/>
      </w:pPr>
      <w:r>
        <w:rPr>
          <w:color w:val="231F20"/>
          <w:w w:val="105"/>
        </w:rPr>
        <w:t>Doctrine, Prayer and Worship</w:t>
      </w:r>
    </w:p>
    <w:p w:rsidR="00DE0288" w:rsidRDefault="00315B49">
      <w:pPr>
        <w:pStyle w:val="BodyText"/>
        <w:spacing w:before="238" w:line="264" w:lineRule="auto"/>
        <w:ind w:left="153" w:right="744"/>
        <w:jc w:val="both"/>
      </w:pPr>
      <w:r>
        <w:rPr>
          <w:color w:val="231F20"/>
        </w:rPr>
        <w:t xml:space="preserve">The </w:t>
      </w:r>
      <w:proofErr w:type="spellStart"/>
      <w:r>
        <w:rPr>
          <w:color w:val="231F20"/>
        </w:rPr>
        <w:t>Revd</w:t>
      </w:r>
      <w:proofErr w:type="spellEnd"/>
      <w:r>
        <w:rPr>
          <w:color w:val="231F20"/>
        </w:rPr>
        <w:t xml:space="preserve"> John </w:t>
      </w:r>
      <w:r>
        <w:rPr>
          <w:color w:val="231F20"/>
          <w:spacing w:val="-5"/>
        </w:rPr>
        <w:t xml:space="preserve">Young </w:t>
      </w:r>
      <w:r>
        <w:rPr>
          <w:color w:val="231F20"/>
        </w:rPr>
        <w:t>presented the report of the Doctrine, Prayer and Worship Committee. Members of the committee introduced the newly-</w:t>
      </w:r>
      <w:proofErr w:type="spellStart"/>
      <w:r>
        <w:rPr>
          <w:color w:val="231F20"/>
        </w:rPr>
        <w:t>pubished</w:t>
      </w:r>
      <w:proofErr w:type="spellEnd"/>
      <w:r>
        <w:rPr>
          <w:color w:val="231F20"/>
        </w:rPr>
        <w:t xml:space="preserve"> service book, </w:t>
      </w:r>
      <w:r>
        <w:rPr>
          <w:i/>
          <w:color w:val="231F20"/>
        </w:rPr>
        <w:t>Worship: from the Unit</w:t>
      </w:r>
      <w:r>
        <w:rPr>
          <w:i/>
          <w:color w:val="231F20"/>
        </w:rPr>
        <w:t>ed Reformed Church</w:t>
      </w:r>
      <w:r>
        <w:rPr>
          <w:color w:val="231F20"/>
        </w:rPr>
        <w:t xml:space="preserve">. Mr </w:t>
      </w:r>
      <w:r>
        <w:rPr>
          <w:color w:val="231F20"/>
          <w:spacing w:val="-5"/>
        </w:rPr>
        <w:t xml:space="preserve">Young </w:t>
      </w:r>
      <w:r>
        <w:rPr>
          <w:color w:val="231F20"/>
        </w:rPr>
        <w:t>presented a copy of the book to the</w:t>
      </w:r>
      <w:r>
        <w:rPr>
          <w:color w:val="231F20"/>
          <w:spacing w:val="11"/>
        </w:rPr>
        <w:t xml:space="preserve"> </w:t>
      </w:r>
      <w:r>
        <w:rPr>
          <w:color w:val="231F20"/>
        </w:rPr>
        <w:t>Moderator.</w:t>
      </w:r>
    </w:p>
    <w:p w:rsidR="00DE0288" w:rsidRDefault="00DE0288">
      <w:pPr>
        <w:pStyle w:val="BodyText"/>
        <w:spacing w:before="1"/>
        <w:rPr>
          <w:sz w:val="20"/>
        </w:rPr>
      </w:pPr>
    </w:p>
    <w:p w:rsidR="00DE0288" w:rsidRDefault="00315B49">
      <w:pPr>
        <w:pStyle w:val="Heading2"/>
        <w:ind w:left="153"/>
      </w:pPr>
      <w:r>
        <w:rPr>
          <w:color w:val="231F20"/>
          <w:w w:val="105"/>
        </w:rPr>
        <w:t>Synod Moderators’ Report</w:t>
      </w:r>
    </w:p>
    <w:p w:rsidR="00DE0288" w:rsidRDefault="00315B49">
      <w:pPr>
        <w:pStyle w:val="BodyText"/>
        <w:spacing w:before="238"/>
        <w:ind w:left="153"/>
      </w:pPr>
      <w:r>
        <w:rPr>
          <w:color w:val="231F20"/>
        </w:rPr>
        <w:t xml:space="preserve">The </w:t>
      </w:r>
      <w:proofErr w:type="spellStart"/>
      <w:r>
        <w:rPr>
          <w:color w:val="231F20"/>
        </w:rPr>
        <w:t>Revd</w:t>
      </w:r>
      <w:proofErr w:type="spellEnd"/>
      <w:r>
        <w:rPr>
          <w:color w:val="231F20"/>
        </w:rPr>
        <w:t xml:space="preserve"> Elizabeth Welch presented the report of the Synod Moderators.</w:t>
      </w:r>
    </w:p>
    <w:p w:rsidR="00DE0288" w:rsidRDefault="00DE0288">
      <w:pPr>
        <w:pStyle w:val="BodyText"/>
        <w:spacing w:before="9"/>
        <w:rPr>
          <w:sz w:val="22"/>
        </w:rPr>
      </w:pPr>
    </w:p>
    <w:p w:rsidR="00DE0288" w:rsidRDefault="00315B49">
      <w:pPr>
        <w:pStyle w:val="BodyText"/>
        <w:spacing w:line="264" w:lineRule="auto"/>
        <w:ind w:left="154" w:right="580" w:hanging="1"/>
      </w:pPr>
      <w:r>
        <w:rPr>
          <w:color w:val="231F20"/>
        </w:rPr>
        <w:t>The Moderator, on behalf of Assembly, thanked the Moderators for their report, and</w:t>
      </w:r>
      <w:r>
        <w:rPr>
          <w:color w:val="231F20"/>
        </w:rPr>
        <w:t xml:space="preserve"> for their work throughout the </w:t>
      </w:r>
      <w:r>
        <w:rPr>
          <w:color w:val="231F20"/>
          <w:spacing w:val="-4"/>
        </w:rPr>
        <w:t xml:space="preserve">year.  </w:t>
      </w:r>
      <w:r>
        <w:rPr>
          <w:color w:val="231F20"/>
        </w:rPr>
        <w:t xml:space="preserve">He greeted the </w:t>
      </w:r>
      <w:proofErr w:type="spellStart"/>
      <w:r>
        <w:rPr>
          <w:color w:val="231F20"/>
        </w:rPr>
        <w:t>Revd</w:t>
      </w:r>
      <w:proofErr w:type="spellEnd"/>
      <w:r>
        <w:rPr>
          <w:color w:val="231F20"/>
        </w:rPr>
        <w:t xml:space="preserve"> Graham Cook and the </w:t>
      </w:r>
      <w:proofErr w:type="spellStart"/>
      <w:r>
        <w:rPr>
          <w:color w:val="231F20"/>
        </w:rPr>
        <w:t>Revd</w:t>
      </w:r>
      <w:proofErr w:type="spellEnd"/>
      <w:r>
        <w:rPr>
          <w:color w:val="231F20"/>
        </w:rPr>
        <w:t xml:space="preserve"> Malcolm Hanson, who would shortly be retiring   as Moderators of Mersey and East Midlands Synods</w:t>
      </w:r>
      <w:r>
        <w:rPr>
          <w:color w:val="231F20"/>
          <w:spacing w:val="43"/>
        </w:rPr>
        <w:t xml:space="preserve"> </w:t>
      </w:r>
      <w:r>
        <w:rPr>
          <w:color w:val="231F20"/>
        </w:rPr>
        <w:t>respectively.</w:t>
      </w:r>
    </w:p>
    <w:p w:rsidR="00DE0288" w:rsidRDefault="00DE0288">
      <w:pPr>
        <w:pStyle w:val="BodyText"/>
        <w:spacing w:before="9"/>
        <w:rPr>
          <w:sz w:val="20"/>
        </w:rPr>
      </w:pPr>
    </w:p>
    <w:p w:rsidR="00DE0288" w:rsidRDefault="00315B49">
      <w:pPr>
        <w:pStyle w:val="BodyText"/>
        <w:ind w:left="156"/>
      </w:pPr>
      <w:r>
        <w:rPr>
          <w:color w:val="231F20"/>
        </w:rPr>
        <w:t xml:space="preserve">The </w:t>
      </w:r>
      <w:proofErr w:type="spellStart"/>
      <w:r>
        <w:rPr>
          <w:color w:val="231F20"/>
        </w:rPr>
        <w:t>Revd</w:t>
      </w:r>
      <w:proofErr w:type="spellEnd"/>
      <w:r>
        <w:rPr>
          <w:color w:val="231F20"/>
        </w:rPr>
        <w:t xml:space="preserve"> John Waller took the Chair.</w:t>
      </w:r>
    </w:p>
    <w:p w:rsidR="00DE0288" w:rsidRDefault="00DE0288">
      <w:pPr>
        <w:pStyle w:val="BodyText"/>
        <w:spacing w:before="1"/>
        <w:rPr>
          <w:sz w:val="22"/>
        </w:rPr>
      </w:pPr>
    </w:p>
    <w:p w:rsidR="00DE0288" w:rsidRDefault="00315B49">
      <w:pPr>
        <w:pStyle w:val="Heading2"/>
        <w:ind w:left="153"/>
      </w:pPr>
      <w:r>
        <w:rPr>
          <w:color w:val="231F20"/>
        </w:rPr>
        <w:t>Standing Orders</w:t>
      </w:r>
    </w:p>
    <w:p w:rsidR="00DE0288" w:rsidRDefault="00315B49">
      <w:pPr>
        <w:pStyle w:val="BodyText"/>
        <w:spacing w:before="238"/>
        <w:ind w:left="153"/>
      </w:pPr>
      <w:r>
        <w:rPr>
          <w:color w:val="231F20"/>
        </w:rPr>
        <w:t>The Assembly Clerk moved adoption of Resolution 29:</w:t>
      </w: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spacing w:before="3"/>
      </w:pPr>
    </w:p>
    <w:p w:rsidR="00DE0288" w:rsidRDefault="00315B49">
      <w:pPr>
        <w:pStyle w:val="Heading3"/>
        <w:ind w:left="153"/>
      </w:pPr>
      <w:r>
        <w:pict>
          <v:group id="_x0000_s1260" style="position:absolute;left:0;text-align:left;margin-left:56.7pt;margin-top:-96.7pt;width:467.75pt;height:99.1pt;z-index:-255561728;mso-position-horizontal-relative:page" coordorigin="1134,-1934" coordsize="9355,1982">
            <v:shape id="_x0000_s1265" type="#_x0000_t75" style="position:absolute;left:1133;top:-1935;width:9355;height:1638">
              <v:imagedata r:id="rId13" o:title=""/>
            </v:shape>
            <v:rect id="_x0000_s1264" style="position:absolute;left:1320;top:-1509;width:9010;height:1557" stroked="f"/>
            <v:shape id="_x0000_s1263" type="#_x0000_t202" style="position:absolute;left:1319;top:-1850;width:1690;height:285" filled="f" stroked="f">
              <v:textbox inset="0,0,0,0">
                <w:txbxContent>
                  <w:p w:rsidR="00DE0288" w:rsidRDefault="00315B49">
                    <w:pPr>
                      <w:spacing w:before="3"/>
                      <w:rPr>
                        <w:b/>
                        <w:sz w:val="24"/>
                      </w:rPr>
                    </w:pPr>
                    <w:r>
                      <w:rPr>
                        <w:b/>
                        <w:color w:val="FFFFFF"/>
                        <w:w w:val="105"/>
                        <w:sz w:val="24"/>
                      </w:rPr>
                      <w:t>Resolution 29</w:t>
                    </w:r>
                  </w:p>
                </w:txbxContent>
              </v:textbox>
            </v:shape>
            <v:shape id="_x0000_s1262" type="#_x0000_t202" style="position:absolute;left:6055;top:-1850;width:3715;height:285" filled="f" stroked="f">
              <v:textbox inset="0,0,0,0">
                <w:txbxContent>
                  <w:p w:rsidR="00DE0288" w:rsidRDefault="00315B49">
                    <w:pPr>
                      <w:spacing w:before="3"/>
                      <w:rPr>
                        <w:b/>
                        <w:sz w:val="24"/>
                      </w:rPr>
                    </w:pPr>
                    <w:r>
                      <w:rPr>
                        <w:b/>
                        <w:color w:val="FFFFFF"/>
                        <w:w w:val="105"/>
                        <w:sz w:val="24"/>
                      </w:rPr>
                      <w:t>Alterations to Standing Orders</w:t>
                    </w:r>
                  </w:p>
                </w:txbxContent>
              </v:textbox>
            </v:shape>
            <v:shape id="_x0000_s1261" type="#_x0000_t202" style="position:absolute;left:1873;top:-1327;width:7852;height:947" filled="f" stroked="f">
              <v:textbox inset="0,0,0,0">
                <w:txbxContent>
                  <w:p w:rsidR="00DE0288" w:rsidRDefault="00315B49">
                    <w:pPr>
                      <w:spacing w:before="7" w:line="264" w:lineRule="auto"/>
                      <w:rPr>
                        <w:b/>
                        <w:sz w:val="19"/>
                      </w:rPr>
                    </w:pPr>
                    <w:r>
                      <w:rPr>
                        <w:b/>
                        <w:color w:val="231F20"/>
                        <w:sz w:val="19"/>
                      </w:rPr>
                      <w:t xml:space="preserve">General Assembly resolves to alter the second sentence of Standing Order 5c to </w:t>
                    </w:r>
                    <w:r>
                      <w:rPr>
                        <w:b/>
                        <w:color w:val="231F20"/>
                        <w:spacing w:val="-4"/>
                        <w:sz w:val="19"/>
                      </w:rPr>
                      <w:t xml:space="preserve">read. </w:t>
                    </w:r>
                    <w:r>
                      <w:rPr>
                        <w:b/>
                        <w:color w:val="231F20"/>
                        <w:sz w:val="19"/>
                      </w:rPr>
                      <w:t>“This rule does not apply to debates on amendments or alternative motions since the Assembly needs to decide the final form of a motion before it can responsibly</w:t>
                    </w:r>
                    <w:r>
                      <w:rPr>
                        <w:b/>
                        <w:color w:val="231F20"/>
                        <w:spacing w:val="51"/>
                        <w:sz w:val="19"/>
                      </w:rPr>
                      <w:t xml:space="preserve"> </w:t>
                    </w:r>
                    <w:r>
                      <w:rPr>
                        <w:b/>
                        <w:color w:val="231F20"/>
                        <w:sz w:val="19"/>
                      </w:rPr>
                      <w:t>vote</w:t>
                    </w:r>
                  </w:p>
                  <w:p w:rsidR="00DE0288" w:rsidRDefault="00315B49">
                    <w:pPr>
                      <w:spacing w:line="217" w:lineRule="exact"/>
                      <w:rPr>
                        <w:b/>
                        <w:sz w:val="19"/>
                      </w:rPr>
                    </w:pPr>
                    <w:r>
                      <w:rPr>
                        <w:b/>
                        <w:color w:val="231F20"/>
                        <w:sz w:val="19"/>
                      </w:rPr>
                      <w:t>on deferral.”</w:t>
                    </w:r>
                  </w:p>
                </w:txbxContent>
              </v:textbox>
            </v:shape>
            <w10:wrap anchorx="page"/>
          </v:group>
        </w:pict>
      </w:r>
      <w:r>
        <w:rPr>
          <w:color w:val="231F20"/>
        </w:rPr>
        <w:t>Resolution 29 was carried.</w:t>
      </w:r>
    </w:p>
    <w:p w:rsidR="00DE0288" w:rsidRDefault="00DE0288">
      <w:pPr>
        <w:sectPr w:rsidR="00DE0288">
          <w:footerReference w:type="even" r:id="rId14"/>
          <w:footerReference w:type="default" r:id="rId15"/>
          <w:pgSz w:w="11910" w:h="16840"/>
          <w:pgMar w:top="940" w:right="1020" w:bottom="880" w:left="1000" w:header="0" w:footer="694" w:gutter="0"/>
          <w:cols w:space="720"/>
        </w:sectPr>
      </w:pPr>
    </w:p>
    <w:p w:rsidR="00DE0288" w:rsidRDefault="00315B49">
      <w:pPr>
        <w:pStyle w:val="BodyText"/>
        <w:spacing w:before="85"/>
        <w:ind w:left="437"/>
      </w:pPr>
      <w:r>
        <w:pict>
          <v:group id="_x0000_s1254" style="position:absolute;left:0;text-align:left;margin-left:70.85pt;margin-top:21.5pt;width:467.75pt;height:99.1pt;z-index:-251588608;mso-wrap-distance-left:0;mso-wrap-distance-right:0;mso-position-horizontal-relative:page" coordorigin="1417,430" coordsize="9355,1982">
            <v:shape id="_x0000_s1259" type="#_x0000_t75" style="position:absolute;left:1417;top:430;width:9355;height:1769">
              <v:imagedata r:id="rId16" o:title=""/>
            </v:shape>
            <v:rect id="_x0000_s1258" style="position:absolute;left:1603;top:856;width:9010;height:1557" stroked="f"/>
            <v:shape id="_x0000_s1257" type="#_x0000_t202" style="position:absolute;left:1603;top:514;width:1539;height:285" filled="f" stroked="f">
              <v:textbox inset="0,0,0,0">
                <w:txbxContent>
                  <w:p w:rsidR="00DE0288" w:rsidRDefault="00315B49">
                    <w:pPr>
                      <w:spacing w:before="3"/>
                      <w:rPr>
                        <w:b/>
                        <w:sz w:val="24"/>
                      </w:rPr>
                    </w:pPr>
                    <w:r>
                      <w:rPr>
                        <w:b/>
                        <w:color w:val="FFFFFF"/>
                        <w:w w:val="105"/>
                        <w:sz w:val="24"/>
                      </w:rPr>
                      <w:t>Resolution 1</w:t>
                    </w:r>
                  </w:p>
                </w:txbxContent>
              </v:textbox>
            </v:shape>
            <v:shape id="_x0000_s1256" type="#_x0000_t202" style="position:absolute;left:8692;top:514;width:1421;height:285" filled="f" stroked="f">
              <v:textbox inset="0,0,0,0">
                <w:txbxContent>
                  <w:p w:rsidR="00DE0288" w:rsidRDefault="00315B49">
                    <w:pPr>
                      <w:spacing w:before="3"/>
                      <w:rPr>
                        <w:b/>
                        <w:sz w:val="24"/>
                      </w:rPr>
                    </w:pPr>
                    <w:r>
                      <w:rPr>
                        <w:b/>
                        <w:color w:val="FFFFFF"/>
                        <w:w w:val="105"/>
                        <w:sz w:val="24"/>
                      </w:rPr>
                      <w:t>Sabbaticals</w:t>
                    </w:r>
                  </w:p>
                </w:txbxContent>
              </v:textbox>
            </v:shape>
            <v:shape id="_x0000_s1255" type="#_x0000_t202" style="position:absolute;left:2157;top:1037;width:7868;height:1187" filled="f" stroked="f">
              <v:textbox inset="0,0,0,0">
                <w:txbxContent>
                  <w:p w:rsidR="00DE0288" w:rsidRDefault="00315B49">
                    <w:pPr>
                      <w:spacing w:before="7" w:line="264" w:lineRule="auto"/>
                      <w:rPr>
                        <w:b/>
                        <w:sz w:val="19"/>
                      </w:rPr>
                    </w:pPr>
                    <w:r>
                      <w:rPr>
                        <w:b/>
                        <w:color w:val="231F20"/>
                        <w:sz w:val="19"/>
                      </w:rPr>
                      <w:t>General Assembly notes that the present policy of the Training Committee is to allow only a reduced sabbatical period (two months instead of three) for ministers who have reached the age of sixty, is concerned that this conflicts with equal opportunities p</w:t>
                    </w:r>
                    <w:r>
                      <w:rPr>
                        <w:b/>
                        <w:color w:val="231F20"/>
                        <w:sz w:val="19"/>
                      </w:rPr>
                      <w:t>rinciples, and asks the Training Committee to reconsider the policy with a view to allowing the full sabbatical period for such ministers.</w:t>
                    </w:r>
                  </w:p>
                </w:txbxContent>
              </v:textbox>
            </v:shape>
            <w10:wrap type="topAndBottom" anchorx="page"/>
          </v:group>
        </w:pict>
      </w:r>
      <w:r>
        <w:rPr>
          <w:color w:val="231F20"/>
        </w:rPr>
        <w:t xml:space="preserve">The </w:t>
      </w:r>
      <w:proofErr w:type="spellStart"/>
      <w:r>
        <w:rPr>
          <w:color w:val="231F20"/>
        </w:rPr>
        <w:t>Revd</w:t>
      </w:r>
      <w:proofErr w:type="spellEnd"/>
      <w:r>
        <w:rPr>
          <w:color w:val="231F20"/>
        </w:rPr>
        <w:t xml:space="preserve"> William </w:t>
      </w:r>
      <w:proofErr w:type="spellStart"/>
      <w:r>
        <w:rPr>
          <w:color w:val="231F20"/>
        </w:rPr>
        <w:t>Mahood</w:t>
      </w:r>
      <w:proofErr w:type="spellEnd"/>
      <w:r>
        <w:rPr>
          <w:color w:val="231F20"/>
        </w:rPr>
        <w:t>, on behalf of Eastern Synod, moved adoption of Resolution 1:</w:t>
      </w:r>
    </w:p>
    <w:p w:rsidR="00DE0288" w:rsidRDefault="00DE0288">
      <w:pPr>
        <w:pStyle w:val="BodyText"/>
        <w:spacing w:before="8"/>
        <w:rPr>
          <w:sz w:val="15"/>
        </w:rPr>
      </w:pPr>
    </w:p>
    <w:p w:rsidR="00DE0288" w:rsidRDefault="00315B49">
      <w:pPr>
        <w:pStyle w:val="BodyText"/>
        <w:spacing w:before="103"/>
        <w:ind w:left="437"/>
      </w:pPr>
      <w:r>
        <w:rPr>
          <w:color w:val="231F20"/>
        </w:rPr>
        <w:t xml:space="preserve">This was seconded by the </w:t>
      </w:r>
      <w:proofErr w:type="spellStart"/>
      <w:r>
        <w:rPr>
          <w:color w:val="231F20"/>
        </w:rPr>
        <w:t>Revd</w:t>
      </w:r>
      <w:proofErr w:type="spellEnd"/>
      <w:r>
        <w:rPr>
          <w:color w:val="231F20"/>
        </w:rPr>
        <w:t xml:space="preserve"> </w:t>
      </w:r>
      <w:r>
        <w:rPr>
          <w:color w:val="231F20"/>
        </w:rPr>
        <w:t>Peter Ball.</w:t>
      </w:r>
    </w:p>
    <w:p w:rsidR="00DE0288" w:rsidRDefault="00DE0288">
      <w:pPr>
        <w:pStyle w:val="BodyText"/>
        <w:spacing w:before="8"/>
        <w:rPr>
          <w:sz w:val="22"/>
        </w:rPr>
      </w:pPr>
    </w:p>
    <w:p w:rsidR="00DE0288" w:rsidRDefault="00315B49">
      <w:pPr>
        <w:ind w:left="437"/>
        <w:rPr>
          <w:b/>
          <w:sz w:val="19"/>
        </w:rPr>
      </w:pPr>
      <w:r>
        <w:rPr>
          <w:color w:val="231F20"/>
          <w:sz w:val="19"/>
        </w:rPr>
        <w:t xml:space="preserve">After brief discussion, </w:t>
      </w:r>
      <w:r>
        <w:rPr>
          <w:b/>
          <w:color w:val="231F20"/>
          <w:sz w:val="19"/>
        </w:rPr>
        <w:t>Resolution 1 was carried.</w:t>
      </w:r>
    </w:p>
    <w:p w:rsidR="00DE0288" w:rsidRDefault="00DE0288">
      <w:pPr>
        <w:pStyle w:val="BodyText"/>
        <w:spacing w:before="9"/>
        <w:rPr>
          <w:b/>
          <w:sz w:val="22"/>
        </w:rPr>
      </w:pPr>
    </w:p>
    <w:p w:rsidR="00DE0288" w:rsidRDefault="00315B49">
      <w:pPr>
        <w:pStyle w:val="BodyText"/>
        <w:ind w:left="437"/>
      </w:pPr>
      <w:r>
        <w:rPr>
          <w:color w:val="231F20"/>
        </w:rPr>
        <w:t xml:space="preserve">The </w:t>
      </w:r>
      <w:proofErr w:type="spellStart"/>
      <w:r>
        <w:rPr>
          <w:color w:val="231F20"/>
        </w:rPr>
        <w:t>Revd</w:t>
      </w:r>
      <w:proofErr w:type="spellEnd"/>
      <w:r>
        <w:rPr>
          <w:color w:val="231F20"/>
        </w:rPr>
        <w:t xml:space="preserve"> Alasdair Pratt resumed the Chair.</w:t>
      </w:r>
    </w:p>
    <w:p w:rsidR="00DE0288" w:rsidRDefault="00DE0288">
      <w:pPr>
        <w:pStyle w:val="BodyText"/>
        <w:spacing w:before="1"/>
        <w:rPr>
          <w:sz w:val="22"/>
        </w:rPr>
      </w:pPr>
    </w:p>
    <w:p w:rsidR="00DE0288" w:rsidRDefault="00315B49">
      <w:pPr>
        <w:pStyle w:val="Heading2"/>
      </w:pPr>
      <w:r>
        <w:rPr>
          <w:color w:val="231F20"/>
          <w:w w:val="105"/>
        </w:rPr>
        <w:t>Election of Moderator of General Assembly 2004 – 2005</w:t>
      </w:r>
    </w:p>
    <w:p w:rsidR="00DE0288" w:rsidRDefault="00315B49">
      <w:pPr>
        <w:pStyle w:val="BodyText"/>
        <w:spacing w:before="238"/>
        <w:ind w:left="437"/>
      </w:pPr>
      <w:r>
        <w:rPr>
          <w:color w:val="231F20"/>
        </w:rPr>
        <w:t>The Assembly Clerk explained the voting procedure.</w:t>
      </w:r>
    </w:p>
    <w:p w:rsidR="00DE0288" w:rsidRDefault="00DE0288">
      <w:pPr>
        <w:pStyle w:val="BodyText"/>
        <w:spacing w:before="9"/>
        <w:rPr>
          <w:sz w:val="22"/>
        </w:rPr>
      </w:pPr>
    </w:p>
    <w:p w:rsidR="00DE0288" w:rsidRDefault="00315B49">
      <w:pPr>
        <w:pStyle w:val="BodyText"/>
        <w:ind w:left="437"/>
      </w:pPr>
      <w:r>
        <w:rPr>
          <w:color w:val="231F20"/>
        </w:rPr>
        <w:t>The Moderator led the Assembly in prayer and the vote was taken.</w:t>
      </w:r>
    </w:p>
    <w:p w:rsidR="00DE0288" w:rsidRDefault="00DE0288">
      <w:pPr>
        <w:pStyle w:val="BodyText"/>
        <w:spacing w:before="1"/>
        <w:rPr>
          <w:sz w:val="22"/>
        </w:rPr>
      </w:pPr>
    </w:p>
    <w:p w:rsidR="00DE0288" w:rsidRDefault="00315B49">
      <w:pPr>
        <w:pStyle w:val="Heading2"/>
      </w:pPr>
      <w:r>
        <w:rPr>
          <w:color w:val="231F20"/>
        </w:rPr>
        <w:t>Yardley Hastings Task Group</w:t>
      </w:r>
    </w:p>
    <w:p w:rsidR="00DE0288" w:rsidRDefault="00315B49">
      <w:pPr>
        <w:pStyle w:val="BodyText"/>
        <w:spacing w:before="198"/>
        <w:ind w:left="437"/>
      </w:pPr>
      <w:r>
        <w:rPr>
          <w:color w:val="231F20"/>
        </w:rPr>
        <w:t>The Assembly Clerk explained the procedure for dealing with business under Standing Order 3k.</w:t>
      </w:r>
    </w:p>
    <w:p w:rsidR="00DE0288" w:rsidRDefault="00DE0288">
      <w:pPr>
        <w:pStyle w:val="BodyText"/>
        <w:spacing w:before="8"/>
        <w:rPr>
          <w:sz w:val="22"/>
        </w:rPr>
      </w:pPr>
    </w:p>
    <w:p w:rsidR="00DE0288" w:rsidRDefault="00315B49">
      <w:pPr>
        <w:pStyle w:val="BodyText"/>
        <w:spacing w:before="1" w:line="264" w:lineRule="auto"/>
        <w:ind w:left="438" w:hanging="1"/>
      </w:pPr>
      <w:r>
        <w:pict>
          <v:group id="_x0000_s1247" style="position:absolute;left:0;text-align:left;margin-left:70.85pt;margin-top:28.6pt;width:467.75pt;height:99.1pt;z-index:-251583488;mso-wrap-distance-left:0;mso-wrap-distance-right:0;mso-position-horizontal-relative:page" coordorigin="1417,572" coordsize="9355,1982">
            <v:shape id="_x0000_s1253" type="#_x0000_t75" style="position:absolute;left:1417;top:571;width:9355;height:1205">
              <v:imagedata r:id="rId17" o:title=""/>
            </v:shape>
            <v:rect id="_x0000_s1252" style="position:absolute;left:1603;top:997;width:9010;height:1557" stroked="f"/>
            <v:shape id="_x0000_s1251" type="#_x0000_t202" style="position:absolute;left:1603;top:671;width:1690;height:285" filled="f" stroked="f">
              <v:textbox inset="0,0,0,0">
                <w:txbxContent>
                  <w:p w:rsidR="00DE0288" w:rsidRDefault="00315B49">
                    <w:pPr>
                      <w:spacing w:before="3"/>
                      <w:rPr>
                        <w:b/>
                        <w:sz w:val="24"/>
                      </w:rPr>
                    </w:pPr>
                    <w:r>
                      <w:rPr>
                        <w:b/>
                        <w:color w:val="FFFFFF"/>
                        <w:w w:val="105"/>
                        <w:sz w:val="24"/>
                      </w:rPr>
                      <w:t>Resolution</w:t>
                    </w:r>
                    <w:r>
                      <w:rPr>
                        <w:b/>
                        <w:color w:val="FFFFFF"/>
                        <w:w w:val="105"/>
                        <w:sz w:val="24"/>
                      </w:rPr>
                      <w:t xml:space="preserve"> 11</w:t>
                    </w:r>
                  </w:p>
                </w:txbxContent>
              </v:textbox>
            </v:shape>
            <v:shape id="_x0000_s1250" type="#_x0000_t202" style="position:absolute;left:7612;top:671;width:2263;height:285" filled="f" stroked="f">
              <v:textbox inset="0,0,0,0">
                <w:txbxContent>
                  <w:p w:rsidR="00DE0288" w:rsidRDefault="00315B49">
                    <w:pPr>
                      <w:spacing w:before="3"/>
                      <w:rPr>
                        <w:b/>
                        <w:sz w:val="24"/>
                      </w:rPr>
                    </w:pPr>
                    <w:r>
                      <w:rPr>
                        <w:b/>
                        <w:color w:val="FFFFFF"/>
                        <w:w w:val="105"/>
                        <w:sz w:val="24"/>
                      </w:rPr>
                      <w:t>Yardley Hastings 1</w:t>
                    </w:r>
                  </w:p>
                </w:txbxContent>
              </v:textbox>
            </v:shape>
            <v:shape id="_x0000_s1249" type="#_x0000_t202" style="position:absolute;left:2157;top:1194;width:7879;height:467" filled="f" stroked="f">
              <v:textbox inset="0,0,0,0">
                <w:txbxContent>
                  <w:p w:rsidR="00DE0288" w:rsidRDefault="00315B49">
                    <w:pPr>
                      <w:spacing w:before="7" w:line="264" w:lineRule="auto"/>
                      <w:rPr>
                        <w:b/>
                        <w:sz w:val="19"/>
                      </w:rPr>
                    </w:pPr>
                    <w:r>
                      <w:rPr>
                        <w:b/>
                        <w:color w:val="231F20"/>
                        <w:sz w:val="19"/>
                      </w:rPr>
                      <w:t>General Assembly thanks God for all who have been involved in the life of the National Youth Resource Centre, Yardley Hastings, for their commitment and inspiration.</w:t>
                    </w:r>
                  </w:p>
                </w:txbxContent>
              </v:textbox>
            </v:shape>
            <v:shape id="_x0000_s1248" type="#_x0000_t202" style="position:absolute;left:1437;top:2153;width:2436;height:227" filled="f" stroked="f">
              <v:textbox inset="0,0,0,0">
                <w:txbxContent>
                  <w:p w:rsidR="00DE0288" w:rsidRDefault="00315B49">
                    <w:pPr>
                      <w:spacing w:before="7"/>
                      <w:rPr>
                        <w:b/>
                        <w:sz w:val="19"/>
                      </w:rPr>
                    </w:pPr>
                    <w:r>
                      <w:rPr>
                        <w:b/>
                        <w:color w:val="231F20"/>
                        <w:sz w:val="19"/>
                      </w:rPr>
                      <w:t>Resolution 11 was carried.</w:t>
                    </w:r>
                  </w:p>
                </w:txbxContent>
              </v:textbox>
            </v:shape>
            <w10:wrap type="topAndBottom" anchorx="page"/>
          </v:group>
        </w:pict>
      </w:r>
      <w:r>
        <w:rPr>
          <w:color w:val="231F20"/>
        </w:rPr>
        <w:t xml:space="preserve">The </w:t>
      </w:r>
      <w:proofErr w:type="spellStart"/>
      <w:r>
        <w:rPr>
          <w:color w:val="231F20"/>
        </w:rPr>
        <w:t>Revd</w:t>
      </w:r>
      <w:proofErr w:type="spellEnd"/>
      <w:r>
        <w:rPr>
          <w:color w:val="231F20"/>
        </w:rPr>
        <w:t xml:space="preserve"> John Humphreys presented the report of the Yardley</w:t>
      </w:r>
      <w:r>
        <w:rPr>
          <w:color w:val="231F20"/>
        </w:rPr>
        <w:t xml:space="preserve"> Hastings Task Group and moved adoption of Resolution 11:</w:t>
      </w:r>
    </w:p>
    <w:p w:rsidR="00DE0288" w:rsidRDefault="00315B49">
      <w:pPr>
        <w:pStyle w:val="BodyText"/>
        <w:spacing w:before="58" w:line="264" w:lineRule="auto"/>
        <w:ind w:left="437" w:hanging="1"/>
      </w:pPr>
      <w:r>
        <w:rPr>
          <w:color w:val="231F20"/>
        </w:rPr>
        <w:t>Mr Humphreys sought Assembly’s permission to withdraw Resolution 12A and replace it with a re-worded Resolution 12A. Assembly agreed.</w:t>
      </w:r>
    </w:p>
    <w:p w:rsidR="00DE0288" w:rsidRDefault="00DE0288">
      <w:pPr>
        <w:pStyle w:val="BodyText"/>
        <w:spacing w:before="9"/>
        <w:rPr>
          <w:sz w:val="20"/>
        </w:rPr>
      </w:pPr>
    </w:p>
    <w:p w:rsidR="00DE0288" w:rsidRDefault="00315B49">
      <w:pPr>
        <w:pStyle w:val="BodyText"/>
        <w:ind w:left="438"/>
      </w:pPr>
      <w:r>
        <w:rPr>
          <w:color w:val="231F20"/>
        </w:rPr>
        <w:t xml:space="preserve">The </w:t>
      </w:r>
      <w:proofErr w:type="spellStart"/>
      <w:r>
        <w:rPr>
          <w:color w:val="231F20"/>
        </w:rPr>
        <w:t>Revd</w:t>
      </w:r>
      <w:proofErr w:type="spellEnd"/>
      <w:r>
        <w:rPr>
          <w:color w:val="231F20"/>
        </w:rPr>
        <w:t xml:space="preserve"> John Humphreys, on behalf of the Task Group, moved ado</w:t>
      </w:r>
      <w:r>
        <w:rPr>
          <w:color w:val="231F20"/>
        </w:rPr>
        <w:t>ption of Resolution 12A:</w:t>
      </w:r>
    </w:p>
    <w:p w:rsidR="00DE0288" w:rsidRDefault="00DE0288">
      <w:pPr>
        <w:pStyle w:val="BodyText"/>
        <w:spacing w:before="9"/>
        <w:rPr>
          <w:sz w:val="22"/>
        </w:rPr>
      </w:pPr>
    </w:p>
    <w:p w:rsidR="00DE0288" w:rsidRDefault="00315B49">
      <w:pPr>
        <w:pStyle w:val="Heading3"/>
        <w:tabs>
          <w:tab w:val="left" w:pos="5769"/>
        </w:tabs>
        <w:ind w:left="438"/>
      </w:pPr>
      <w:r>
        <w:rPr>
          <w:color w:val="231F20"/>
        </w:rPr>
        <w:t>Resolution</w:t>
      </w:r>
      <w:r>
        <w:rPr>
          <w:color w:val="231F20"/>
          <w:spacing w:val="-2"/>
        </w:rPr>
        <w:t xml:space="preserve"> </w:t>
      </w:r>
      <w:r>
        <w:rPr>
          <w:color w:val="231F20"/>
        </w:rPr>
        <w:t>12A</w:t>
      </w:r>
      <w:r>
        <w:rPr>
          <w:color w:val="231F20"/>
        </w:rPr>
        <w:tab/>
      </w:r>
      <w:r>
        <w:rPr>
          <w:color w:val="231F20"/>
          <w:spacing w:val="-4"/>
        </w:rPr>
        <w:t xml:space="preserve">Yardley </w:t>
      </w:r>
      <w:r>
        <w:rPr>
          <w:color w:val="231F20"/>
        </w:rPr>
        <w:t>Hastings</w:t>
      </w:r>
      <w:r>
        <w:rPr>
          <w:color w:val="231F20"/>
          <w:spacing w:val="14"/>
        </w:rPr>
        <w:t xml:space="preserve"> </w:t>
      </w:r>
      <w:r>
        <w:rPr>
          <w:color w:val="231F20"/>
        </w:rPr>
        <w:t>2</w:t>
      </w:r>
    </w:p>
    <w:p w:rsidR="00DE0288" w:rsidRDefault="00DE0288">
      <w:pPr>
        <w:pStyle w:val="BodyText"/>
        <w:spacing w:before="8"/>
        <w:rPr>
          <w:b/>
          <w:sz w:val="22"/>
        </w:rPr>
      </w:pPr>
    </w:p>
    <w:p w:rsidR="00DE0288" w:rsidRDefault="00315B49">
      <w:pPr>
        <w:pStyle w:val="BodyText"/>
        <w:spacing w:line="264" w:lineRule="auto"/>
        <w:ind w:left="439" w:right="303" w:hanging="1"/>
      </w:pPr>
      <w:r>
        <w:rPr>
          <w:color w:val="231F20"/>
        </w:rPr>
        <w:t>The General Assembly instructs the Youth and Children’s Work Committee and General Secretariat to oversee the implementation of the proposals recommended in the Task Group report so that:</w:t>
      </w:r>
    </w:p>
    <w:p w:rsidR="00DE0288" w:rsidRDefault="00DE0288">
      <w:pPr>
        <w:pStyle w:val="BodyText"/>
        <w:spacing w:before="9"/>
        <w:rPr>
          <w:sz w:val="20"/>
        </w:rPr>
      </w:pPr>
    </w:p>
    <w:p w:rsidR="00DE0288" w:rsidRDefault="00315B49">
      <w:pPr>
        <w:pStyle w:val="ListParagraph"/>
        <w:numPr>
          <w:ilvl w:val="1"/>
          <w:numId w:val="28"/>
        </w:numPr>
        <w:tabs>
          <w:tab w:val="left" w:pos="1006"/>
          <w:tab w:val="left" w:pos="1007"/>
        </w:tabs>
        <w:spacing w:line="264" w:lineRule="auto"/>
        <w:ind w:right="930" w:hanging="568"/>
        <w:jc w:val="left"/>
        <w:rPr>
          <w:sz w:val="19"/>
        </w:rPr>
      </w:pPr>
      <w:r>
        <w:rPr>
          <w:color w:val="231F20"/>
          <w:sz w:val="19"/>
        </w:rPr>
        <w:t>the Ce</w:t>
      </w:r>
      <w:r>
        <w:rPr>
          <w:color w:val="231F20"/>
          <w:sz w:val="19"/>
        </w:rPr>
        <w:t xml:space="preserve">ntre be renamed the </w:t>
      </w:r>
      <w:r>
        <w:rPr>
          <w:color w:val="231F20"/>
          <w:spacing w:val="-3"/>
          <w:sz w:val="19"/>
        </w:rPr>
        <w:t xml:space="preserve">“Yardley </w:t>
      </w:r>
      <w:r>
        <w:rPr>
          <w:color w:val="231F20"/>
          <w:sz w:val="19"/>
        </w:rPr>
        <w:t xml:space="preserve">Hastings Centre for </w:t>
      </w:r>
      <w:r>
        <w:rPr>
          <w:color w:val="231F20"/>
          <w:spacing w:val="-5"/>
          <w:sz w:val="19"/>
        </w:rPr>
        <w:t xml:space="preserve">Youth </w:t>
      </w:r>
      <w:r>
        <w:rPr>
          <w:color w:val="231F20"/>
          <w:sz w:val="19"/>
        </w:rPr>
        <w:t>and children’s Ministry (United Reformed</w:t>
      </w:r>
      <w:r>
        <w:rPr>
          <w:color w:val="231F20"/>
          <w:spacing w:val="5"/>
          <w:sz w:val="19"/>
        </w:rPr>
        <w:t xml:space="preserve"> </w:t>
      </w:r>
      <w:r>
        <w:rPr>
          <w:color w:val="231F20"/>
          <w:sz w:val="19"/>
        </w:rPr>
        <w:t>Church)”</w:t>
      </w:r>
    </w:p>
    <w:p w:rsidR="00DE0288" w:rsidRDefault="00DE0288">
      <w:pPr>
        <w:pStyle w:val="BodyText"/>
        <w:spacing w:before="10"/>
        <w:rPr>
          <w:sz w:val="20"/>
        </w:rPr>
      </w:pPr>
    </w:p>
    <w:p w:rsidR="00DE0288" w:rsidRDefault="00315B49">
      <w:pPr>
        <w:pStyle w:val="ListParagraph"/>
        <w:numPr>
          <w:ilvl w:val="1"/>
          <w:numId w:val="28"/>
        </w:numPr>
        <w:tabs>
          <w:tab w:val="left" w:pos="1007"/>
          <w:tab w:val="left" w:pos="1008"/>
        </w:tabs>
        <w:spacing w:line="264" w:lineRule="auto"/>
        <w:ind w:left="1008" w:right="580" w:hanging="568"/>
        <w:jc w:val="left"/>
        <w:rPr>
          <w:sz w:val="19"/>
        </w:rPr>
      </w:pPr>
      <w:r>
        <w:rPr>
          <w:color w:val="231F20"/>
          <w:sz w:val="19"/>
        </w:rPr>
        <w:t xml:space="preserve">the positions of Centre Minister and Centre Manager be discontinued and the positions of </w:t>
      </w:r>
      <w:r>
        <w:rPr>
          <w:color w:val="231F20"/>
          <w:spacing w:val="-3"/>
          <w:sz w:val="19"/>
        </w:rPr>
        <w:t xml:space="preserve">Centre </w:t>
      </w:r>
      <w:r>
        <w:rPr>
          <w:color w:val="231F20"/>
          <w:sz w:val="19"/>
        </w:rPr>
        <w:t>Director and Centre Chaplain be</w:t>
      </w:r>
      <w:r>
        <w:rPr>
          <w:color w:val="231F20"/>
          <w:spacing w:val="25"/>
          <w:sz w:val="19"/>
        </w:rPr>
        <w:t xml:space="preserve"> </w:t>
      </w:r>
      <w:r>
        <w:rPr>
          <w:color w:val="231F20"/>
          <w:sz w:val="19"/>
        </w:rPr>
        <w:t>created</w:t>
      </w:r>
    </w:p>
    <w:p w:rsidR="00DE0288" w:rsidRDefault="00DE0288">
      <w:pPr>
        <w:pStyle w:val="BodyText"/>
        <w:spacing w:before="9"/>
        <w:rPr>
          <w:sz w:val="20"/>
        </w:rPr>
      </w:pPr>
    </w:p>
    <w:p w:rsidR="00DE0288" w:rsidRDefault="00315B49">
      <w:pPr>
        <w:pStyle w:val="ListParagraph"/>
        <w:numPr>
          <w:ilvl w:val="1"/>
          <w:numId w:val="28"/>
        </w:numPr>
        <w:tabs>
          <w:tab w:val="left" w:pos="1008"/>
          <w:tab w:val="left" w:pos="1009"/>
        </w:tabs>
        <w:ind w:left="1008" w:hanging="568"/>
        <w:jc w:val="left"/>
        <w:rPr>
          <w:sz w:val="19"/>
        </w:rPr>
      </w:pPr>
      <w:r>
        <w:rPr>
          <w:color w:val="231F20"/>
          <w:sz w:val="19"/>
        </w:rPr>
        <w:t>the</w:t>
      </w:r>
      <w:r>
        <w:rPr>
          <w:color w:val="231F20"/>
          <w:spacing w:val="8"/>
          <w:sz w:val="19"/>
        </w:rPr>
        <w:t xml:space="preserve"> </w:t>
      </w:r>
      <w:r>
        <w:rPr>
          <w:color w:val="231F20"/>
          <w:sz w:val="19"/>
        </w:rPr>
        <w:t>Centre</w:t>
      </w:r>
      <w:r>
        <w:rPr>
          <w:color w:val="231F20"/>
          <w:spacing w:val="8"/>
          <w:sz w:val="19"/>
        </w:rPr>
        <w:t xml:space="preserve"> </w:t>
      </w:r>
      <w:r>
        <w:rPr>
          <w:color w:val="231F20"/>
          <w:sz w:val="19"/>
        </w:rPr>
        <w:t>Management</w:t>
      </w:r>
      <w:r>
        <w:rPr>
          <w:color w:val="231F20"/>
          <w:spacing w:val="8"/>
          <w:sz w:val="19"/>
        </w:rPr>
        <w:t xml:space="preserve"> </w:t>
      </w:r>
      <w:r>
        <w:rPr>
          <w:color w:val="231F20"/>
          <w:sz w:val="19"/>
        </w:rPr>
        <w:t>Committee</w:t>
      </w:r>
      <w:r>
        <w:rPr>
          <w:color w:val="231F20"/>
          <w:spacing w:val="9"/>
          <w:sz w:val="19"/>
        </w:rPr>
        <w:t xml:space="preserve"> </w:t>
      </w:r>
      <w:r>
        <w:rPr>
          <w:color w:val="231F20"/>
          <w:sz w:val="19"/>
        </w:rPr>
        <w:t>be</w:t>
      </w:r>
      <w:r>
        <w:rPr>
          <w:color w:val="231F20"/>
          <w:spacing w:val="8"/>
          <w:sz w:val="19"/>
        </w:rPr>
        <w:t xml:space="preserve"> </w:t>
      </w:r>
      <w:r>
        <w:rPr>
          <w:color w:val="231F20"/>
          <w:sz w:val="19"/>
        </w:rPr>
        <w:t>discontinued</w:t>
      </w:r>
      <w:r>
        <w:rPr>
          <w:color w:val="231F20"/>
          <w:spacing w:val="8"/>
          <w:sz w:val="19"/>
        </w:rPr>
        <w:t xml:space="preserve"> </w:t>
      </w:r>
      <w:r>
        <w:rPr>
          <w:color w:val="231F20"/>
          <w:sz w:val="19"/>
        </w:rPr>
        <w:t>and</w:t>
      </w:r>
      <w:r>
        <w:rPr>
          <w:color w:val="231F20"/>
          <w:spacing w:val="8"/>
          <w:sz w:val="19"/>
        </w:rPr>
        <w:t xml:space="preserve"> </w:t>
      </w:r>
      <w:r>
        <w:rPr>
          <w:color w:val="231F20"/>
          <w:sz w:val="19"/>
        </w:rPr>
        <w:t>an</w:t>
      </w:r>
      <w:r>
        <w:rPr>
          <w:color w:val="231F20"/>
          <w:spacing w:val="9"/>
          <w:sz w:val="19"/>
        </w:rPr>
        <w:t xml:space="preserve"> </w:t>
      </w:r>
      <w:r>
        <w:rPr>
          <w:color w:val="231F20"/>
          <w:sz w:val="19"/>
        </w:rPr>
        <w:t>executive</w:t>
      </w:r>
      <w:r>
        <w:rPr>
          <w:color w:val="231F20"/>
          <w:spacing w:val="8"/>
          <w:sz w:val="19"/>
        </w:rPr>
        <w:t xml:space="preserve"> </w:t>
      </w:r>
      <w:r>
        <w:rPr>
          <w:color w:val="231F20"/>
          <w:sz w:val="19"/>
        </w:rPr>
        <w:t>Committee</w:t>
      </w:r>
      <w:r>
        <w:rPr>
          <w:color w:val="231F20"/>
          <w:spacing w:val="8"/>
          <w:sz w:val="19"/>
        </w:rPr>
        <w:t xml:space="preserve"> </w:t>
      </w:r>
      <w:r>
        <w:rPr>
          <w:color w:val="231F20"/>
          <w:sz w:val="19"/>
        </w:rPr>
        <w:t>be</w:t>
      </w:r>
      <w:r>
        <w:rPr>
          <w:color w:val="231F20"/>
          <w:spacing w:val="9"/>
          <w:sz w:val="19"/>
        </w:rPr>
        <w:t xml:space="preserve"> </w:t>
      </w:r>
      <w:r>
        <w:rPr>
          <w:color w:val="231F20"/>
          <w:sz w:val="19"/>
        </w:rPr>
        <w:t>created</w:t>
      </w:r>
    </w:p>
    <w:p w:rsidR="00DE0288" w:rsidRDefault="00DE0288">
      <w:pPr>
        <w:pStyle w:val="BodyText"/>
        <w:spacing w:before="8"/>
        <w:rPr>
          <w:sz w:val="22"/>
        </w:rPr>
      </w:pPr>
    </w:p>
    <w:p w:rsidR="00DE0288" w:rsidRDefault="00315B49">
      <w:pPr>
        <w:pStyle w:val="ListParagraph"/>
        <w:numPr>
          <w:ilvl w:val="1"/>
          <w:numId w:val="28"/>
        </w:numPr>
        <w:tabs>
          <w:tab w:val="left" w:pos="1008"/>
          <w:tab w:val="left" w:pos="1009"/>
        </w:tabs>
        <w:spacing w:line="264" w:lineRule="auto"/>
        <w:ind w:left="1009" w:right="420" w:hanging="568"/>
        <w:jc w:val="left"/>
        <w:rPr>
          <w:sz w:val="19"/>
        </w:rPr>
      </w:pPr>
      <w:r>
        <w:rPr>
          <w:color w:val="231F20"/>
          <w:sz w:val="19"/>
        </w:rPr>
        <w:t>further work may be done about t</w:t>
      </w:r>
      <w:r>
        <w:rPr>
          <w:color w:val="231F20"/>
          <w:sz w:val="19"/>
        </w:rPr>
        <w:t>he suggestion for the- re-location of Assembly staff for youth and children’s work and proposals brought to a future</w:t>
      </w:r>
      <w:r>
        <w:rPr>
          <w:color w:val="231F20"/>
          <w:spacing w:val="45"/>
          <w:sz w:val="19"/>
        </w:rPr>
        <w:t xml:space="preserve"> </w:t>
      </w:r>
      <w:r>
        <w:rPr>
          <w:color w:val="231F20"/>
          <w:sz w:val="19"/>
        </w:rPr>
        <w:t>Assembly.</w:t>
      </w:r>
    </w:p>
    <w:p w:rsidR="00DE0288" w:rsidRDefault="00DE0288">
      <w:pPr>
        <w:spacing w:line="264" w:lineRule="auto"/>
        <w:rPr>
          <w:sz w:val="19"/>
        </w:rPr>
        <w:sectPr w:rsidR="00DE0288">
          <w:pgSz w:w="11910" w:h="16840"/>
          <w:pgMar w:top="940" w:right="1020" w:bottom="880" w:left="1000" w:header="0" w:footer="694" w:gutter="0"/>
          <w:cols w:space="720"/>
        </w:sectPr>
      </w:pPr>
    </w:p>
    <w:p w:rsidR="00DE0288" w:rsidRDefault="00315B49">
      <w:pPr>
        <w:pStyle w:val="ListParagraph"/>
        <w:numPr>
          <w:ilvl w:val="1"/>
          <w:numId w:val="28"/>
        </w:numPr>
        <w:tabs>
          <w:tab w:val="left" w:pos="720"/>
          <w:tab w:val="left" w:pos="721"/>
        </w:tabs>
        <w:spacing w:before="85"/>
        <w:ind w:left="720" w:hanging="568"/>
        <w:jc w:val="left"/>
        <w:rPr>
          <w:sz w:val="19"/>
        </w:rPr>
      </w:pPr>
      <w:r>
        <w:rPr>
          <w:color w:val="231F20"/>
          <w:sz w:val="19"/>
        </w:rPr>
        <w:t>the</w:t>
      </w:r>
      <w:r>
        <w:rPr>
          <w:color w:val="231F20"/>
          <w:spacing w:val="7"/>
          <w:sz w:val="19"/>
        </w:rPr>
        <w:t xml:space="preserve"> </w:t>
      </w:r>
      <w:r>
        <w:rPr>
          <w:color w:val="231F20"/>
          <w:sz w:val="19"/>
        </w:rPr>
        <w:t>appraisal</w:t>
      </w:r>
      <w:r>
        <w:rPr>
          <w:color w:val="231F20"/>
          <w:spacing w:val="8"/>
          <w:sz w:val="19"/>
        </w:rPr>
        <w:t xml:space="preserve"> </w:t>
      </w:r>
      <w:r>
        <w:rPr>
          <w:color w:val="231F20"/>
          <w:sz w:val="19"/>
        </w:rPr>
        <w:t>and</w:t>
      </w:r>
      <w:r>
        <w:rPr>
          <w:color w:val="231F20"/>
          <w:spacing w:val="8"/>
          <w:sz w:val="19"/>
        </w:rPr>
        <w:t xml:space="preserve"> </w:t>
      </w:r>
      <w:r>
        <w:rPr>
          <w:color w:val="231F20"/>
          <w:sz w:val="19"/>
        </w:rPr>
        <w:t>review</w:t>
      </w:r>
      <w:r>
        <w:rPr>
          <w:color w:val="231F20"/>
          <w:spacing w:val="8"/>
          <w:sz w:val="19"/>
        </w:rPr>
        <w:t xml:space="preserve"> </w:t>
      </w:r>
      <w:r>
        <w:rPr>
          <w:color w:val="231F20"/>
          <w:sz w:val="19"/>
        </w:rPr>
        <w:t>process</w:t>
      </w:r>
      <w:r>
        <w:rPr>
          <w:color w:val="231F20"/>
          <w:spacing w:val="8"/>
          <w:sz w:val="19"/>
        </w:rPr>
        <w:t xml:space="preserve"> </w:t>
      </w:r>
      <w:r>
        <w:rPr>
          <w:color w:val="231F20"/>
          <w:sz w:val="19"/>
        </w:rPr>
        <w:t>timetabled</w:t>
      </w:r>
      <w:r>
        <w:rPr>
          <w:color w:val="231F20"/>
          <w:spacing w:val="8"/>
          <w:sz w:val="19"/>
        </w:rPr>
        <w:t xml:space="preserve"> </w:t>
      </w:r>
      <w:r>
        <w:rPr>
          <w:color w:val="231F20"/>
          <w:sz w:val="19"/>
        </w:rPr>
        <w:t>in</w:t>
      </w:r>
      <w:r>
        <w:rPr>
          <w:color w:val="231F20"/>
          <w:spacing w:val="7"/>
          <w:sz w:val="19"/>
        </w:rPr>
        <w:t xml:space="preserve"> </w:t>
      </w:r>
      <w:r>
        <w:rPr>
          <w:color w:val="231F20"/>
          <w:sz w:val="19"/>
        </w:rPr>
        <w:t>section</w:t>
      </w:r>
      <w:r>
        <w:rPr>
          <w:color w:val="231F20"/>
          <w:spacing w:val="8"/>
          <w:sz w:val="19"/>
        </w:rPr>
        <w:t xml:space="preserve"> </w:t>
      </w:r>
      <w:r>
        <w:rPr>
          <w:color w:val="231F20"/>
          <w:sz w:val="19"/>
        </w:rPr>
        <w:t>6</w:t>
      </w:r>
      <w:r>
        <w:rPr>
          <w:color w:val="231F20"/>
          <w:spacing w:val="8"/>
          <w:sz w:val="19"/>
        </w:rPr>
        <w:t xml:space="preserve"> </w:t>
      </w:r>
      <w:r>
        <w:rPr>
          <w:color w:val="231F20"/>
          <w:sz w:val="19"/>
        </w:rPr>
        <w:t>of</w:t>
      </w:r>
      <w:r>
        <w:rPr>
          <w:color w:val="231F20"/>
          <w:spacing w:val="8"/>
          <w:sz w:val="19"/>
        </w:rPr>
        <w:t xml:space="preserve"> </w:t>
      </w:r>
      <w:r>
        <w:rPr>
          <w:color w:val="231F20"/>
          <w:sz w:val="19"/>
        </w:rPr>
        <w:t>the</w:t>
      </w:r>
      <w:r>
        <w:rPr>
          <w:color w:val="231F20"/>
          <w:spacing w:val="8"/>
          <w:sz w:val="19"/>
        </w:rPr>
        <w:t xml:space="preserve"> </w:t>
      </w:r>
      <w:r>
        <w:rPr>
          <w:color w:val="231F20"/>
          <w:spacing w:val="-6"/>
          <w:sz w:val="19"/>
        </w:rPr>
        <w:t>Task</w:t>
      </w:r>
      <w:r>
        <w:rPr>
          <w:color w:val="231F20"/>
          <w:spacing w:val="8"/>
          <w:sz w:val="19"/>
        </w:rPr>
        <w:t xml:space="preserve"> </w:t>
      </w:r>
      <w:r>
        <w:rPr>
          <w:color w:val="231F20"/>
          <w:sz w:val="19"/>
        </w:rPr>
        <w:t>Group</w:t>
      </w:r>
      <w:r>
        <w:rPr>
          <w:color w:val="231F20"/>
          <w:spacing w:val="8"/>
          <w:sz w:val="19"/>
        </w:rPr>
        <w:t xml:space="preserve"> </w:t>
      </w:r>
      <w:r>
        <w:rPr>
          <w:color w:val="231F20"/>
          <w:sz w:val="19"/>
        </w:rPr>
        <w:t>report</w:t>
      </w:r>
      <w:r>
        <w:rPr>
          <w:color w:val="231F20"/>
          <w:spacing w:val="7"/>
          <w:sz w:val="19"/>
        </w:rPr>
        <w:t xml:space="preserve"> </w:t>
      </w:r>
      <w:r>
        <w:rPr>
          <w:color w:val="231F20"/>
          <w:sz w:val="19"/>
        </w:rPr>
        <w:t>is</w:t>
      </w:r>
      <w:r>
        <w:rPr>
          <w:color w:val="231F20"/>
          <w:spacing w:val="8"/>
          <w:sz w:val="19"/>
        </w:rPr>
        <w:t xml:space="preserve"> </w:t>
      </w:r>
      <w:r>
        <w:rPr>
          <w:color w:val="231F20"/>
          <w:sz w:val="19"/>
        </w:rPr>
        <w:t>implemented</w:t>
      </w:r>
    </w:p>
    <w:p w:rsidR="00DE0288" w:rsidRDefault="00DE0288">
      <w:pPr>
        <w:pStyle w:val="BodyText"/>
        <w:spacing w:before="8"/>
        <w:rPr>
          <w:sz w:val="22"/>
        </w:rPr>
      </w:pPr>
    </w:p>
    <w:p w:rsidR="00DE0288" w:rsidRDefault="00315B49">
      <w:pPr>
        <w:pStyle w:val="ListParagraph"/>
        <w:numPr>
          <w:ilvl w:val="1"/>
          <w:numId w:val="28"/>
        </w:numPr>
        <w:tabs>
          <w:tab w:val="left" w:pos="721"/>
          <w:tab w:val="left" w:pos="722"/>
        </w:tabs>
        <w:spacing w:before="1" w:line="264" w:lineRule="auto"/>
        <w:ind w:left="722" w:right="520" w:hanging="568"/>
        <w:jc w:val="left"/>
        <w:rPr>
          <w:sz w:val="19"/>
        </w:rPr>
      </w:pPr>
      <w:r>
        <w:rPr>
          <w:color w:val="231F20"/>
          <w:sz w:val="19"/>
        </w:rPr>
        <w:t xml:space="preserve">the </w:t>
      </w:r>
      <w:r>
        <w:rPr>
          <w:color w:val="231F20"/>
          <w:spacing w:val="-4"/>
          <w:sz w:val="19"/>
        </w:rPr>
        <w:t xml:space="preserve">‘greater </w:t>
      </w:r>
      <w:r>
        <w:rPr>
          <w:color w:val="231F20"/>
          <w:spacing w:val="-3"/>
          <w:sz w:val="19"/>
        </w:rPr>
        <w:t xml:space="preserve">vision’ contained </w:t>
      </w:r>
      <w:r>
        <w:rPr>
          <w:color w:val="231F20"/>
          <w:sz w:val="19"/>
        </w:rPr>
        <w:t xml:space="preserve">in </w:t>
      </w:r>
      <w:r>
        <w:rPr>
          <w:color w:val="231F20"/>
          <w:spacing w:val="-3"/>
          <w:sz w:val="19"/>
        </w:rPr>
        <w:t xml:space="preserve">Appendix VIII </w:t>
      </w:r>
      <w:r>
        <w:rPr>
          <w:color w:val="231F20"/>
          <w:sz w:val="19"/>
        </w:rPr>
        <w:t xml:space="preserve">is </w:t>
      </w:r>
      <w:r>
        <w:rPr>
          <w:color w:val="231F20"/>
          <w:spacing w:val="-3"/>
          <w:sz w:val="19"/>
        </w:rPr>
        <w:t xml:space="preserve">given </w:t>
      </w:r>
      <w:r>
        <w:rPr>
          <w:color w:val="231F20"/>
          <w:sz w:val="19"/>
        </w:rPr>
        <w:t xml:space="preserve">to the </w:t>
      </w:r>
      <w:r>
        <w:rPr>
          <w:color w:val="231F20"/>
          <w:spacing w:val="-3"/>
          <w:sz w:val="19"/>
        </w:rPr>
        <w:t xml:space="preserve">General </w:t>
      </w:r>
      <w:r>
        <w:rPr>
          <w:color w:val="231F20"/>
          <w:spacing w:val="-4"/>
          <w:sz w:val="19"/>
        </w:rPr>
        <w:t xml:space="preserve">Secretary </w:t>
      </w:r>
      <w:r>
        <w:rPr>
          <w:color w:val="231F20"/>
          <w:sz w:val="19"/>
        </w:rPr>
        <w:t xml:space="preserve">to </w:t>
      </w:r>
      <w:r>
        <w:rPr>
          <w:color w:val="231F20"/>
          <w:spacing w:val="-3"/>
          <w:sz w:val="19"/>
        </w:rPr>
        <w:t xml:space="preserve">consider </w:t>
      </w:r>
      <w:r>
        <w:rPr>
          <w:color w:val="231F20"/>
          <w:sz w:val="19"/>
        </w:rPr>
        <w:t xml:space="preserve">as a </w:t>
      </w:r>
      <w:r>
        <w:rPr>
          <w:color w:val="231F20"/>
          <w:spacing w:val="-3"/>
          <w:sz w:val="19"/>
        </w:rPr>
        <w:t xml:space="preserve">part </w:t>
      </w:r>
      <w:r>
        <w:rPr>
          <w:color w:val="231F20"/>
          <w:sz w:val="19"/>
        </w:rPr>
        <w:t>of the</w:t>
      </w:r>
      <w:r>
        <w:rPr>
          <w:color w:val="231F20"/>
          <w:spacing w:val="6"/>
          <w:sz w:val="19"/>
        </w:rPr>
        <w:t xml:space="preserve"> </w:t>
      </w:r>
      <w:r>
        <w:rPr>
          <w:color w:val="231F20"/>
          <w:spacing w:val="-4"/>
          <w:sz w:val="19"/>
        </w:rPr>
        <w:t>review</w:t>
      </w:r>
      <w:r>
        <w:rPr>
          <w:color w:val="231F20"/>
          <w:spacing w:val="6"/>
          <w:sz w:val="19"/>
        </w:rPr>
        <w:t xml:space="preserve"> </w:t>
      </w:r>
      <w:r>
        <w:rPr>
          <w:color w:val="231F20"/>
          <w:sz w:val="19"/>
        </w:rPr>
        <w:t>of</w:t>
      </w:r>
      <w:r>
        <w:rPr>
          <w:color w:val="231F20"/>
          <w:spacing w:val="6"/>
          <w:sz w:val="19"/>
        </w:rPr>
        <w:t xml:space="preserve"> </w:t>
      </w:r>
      <w:r>
        <w:rPr>
          <w:color w:val="231F20"/>
          <w:sz w:val="19"/>
        </w:rPr>
        <w:t>the</w:t>
      </w:r>
      <w:r>
        <w:rPr>
          <w:color w:val="231F20"/>
          <w:spacing w:val="6"/>
          <w:sz w:val="19"/>
        </w:rPr>
        <w:t xml:space="preserve"> </w:t>
      </w:r>
      <w:r>
        <w:rPr>
          <w:color w:val="231F20"/>
          <w:spacing w:val="-3"/>
          <w:sz w:val="19"/>
        </w:rPr>
        <w:t>life</w:t>
      </w:r>
      <w:r>
        <w:rPr>
          <w:color w:val="231F20"/>
          <w:spacing w:val="6"/>
          <w:sz w:val="19"/>
        </w:rPr>
        <w:t xml:space="preserve"> </w:t>
      </w:r>
      <w:r>
        <w:rPr>
          <w:color w:val="231F20"/>
          <w:sz w:val="19"/>
        </w:rPr>
        <w:t>of</w:t>
      </w:r>
      <w:r>
        <w:rPr>
          <w:color w:val="231F20"/>
          <w:spacing w:val="6"/>
          <w:sz w:val="19"/>
        </w:rPr>
        <w:t xml:space="preserve"> </w:t>
      </w:r>
      <w:r>
        <w:rPr>
          <w:color w:val="231F20"/>
          <w:sz w:val="19"/>
        </w:rPr>
        <w:t>the</w:t>
      </w:r>
      <w:r>
        <w:rPr>
          <w:color w:val="231F20"/>
          <w:spacing w:val="6"/>
          <w:sz w:val="19"/>
        </w:rPr>
        <w:t xml:space="preserve"> </w:t>
      </w:r>
      <w:r>
        <w:rPr>
          <w:color w:val="231F20"/>
          <w:spacing w:val="-3"/>
          <w:sz w:val="19"/>
        </w:rPr>
        <w:t>United</w:t>
      </w:r>
      <w:r>
        <w:rPr>
          <w:color w:val="231F20"/>
          <w:spacing w:val="6"/>
          <w:sz w:val="19"/>
        </w:rPr>
        <w:t xml:space="preserve"> </w:t>
      </w:r>
      <w:r>
        <w:rPr>
          <w:color w:val="231F20"/>
          <w:spacing w:val="-3"/>
          <w:sz w:val="19"/>
        </w:rPr>
        <w:t>Reformed</w:t>
      </w:r>
      <w:r>
        <w:rPr>
          <w:color w:val="231F20"/>
          <w:spacing w:val="6"/>
          <w:sz w:val="19"/>
        </w:rPr>
        <w:t xml:space="preserve"> </w:t>
      </w:r>
      <w:r>
        <w:rPr>
          <w:color w:val="231F20"/>
          <w:spacing w:val="-4"/>
          <w:sz w:val="19"/>
        </w:rPr>
        <w:t>Church</w:t>
      </w:r>
      <w:r>
        <w:rPr>
          <w:color w:val="231F20"/>
          <w:spacing w:val="6"/>
          <w:sz w:val="19"/>
        </w:rPr>
        <w:t xml:space="preserve"> </w:t>
      </w:r>
      <w:r>
        <w:rPr>
          <w:color w:val="231F20"/>
          <w:spacing w:val="-3"/>
          <w:sz w:val="19"/>
        </w:rPr>
        <w:t>commissioned</w:t>
      </w:r>
      <w:r>
        <w:rPr>
          <w:color w:val="231F20"/>
          <w:spacing w:val="7"/>
          <w:sz w:val="19"/>
        </w:rPr>
        <w:t xml:space="preserve"> </w:t>
      </w:r>
      <w:r>
        <w:rPr>
          <w:color w:val="231F20"/>
          <w:sz w:val="19"/>
        </w:rPr>
        <w:t>by</w:t>
      </w:r>
      <w:r>
        <w:rPr>
          <w:color w:val="231F20"/>
          <w:spacing w:val="6"/>
          <w:sz w:val="19"/>
        </w:rPr>
        <w:t xml:space="preserve"> </w:t>
      </w:r>
      <w:r>
        <w:rPr>
          <w:color w:val="231F20"/>
          <w:spacing w:val="-3"/>
          <w:sz w:val="19"/>
        </w:rPr>
        <w:t>Mission</w:t>
      </w:r>
      <w:r>
        <w:rPr>
          <w:color w:val="231F20"/>
          <w:spacing w:val="6"/>
          <w:sz w:val="19"/>
        </w:rPr>
        <w:t xml:space="preserve"> </w:t>
      </w:r>
      <w:r>
        <w:rPr>
          <w:color w:val="231F20"/>
          <w:spacing w:val="-3"/>
          <w:sz w:val="19"/>
        </w:rPr>
        <w:t>Council</w:t>
      </w:r>
      <w:r>
        <w:rPr>
          <w:color w:val="231F20"/>
          <w:spacing w:val="6"/>
          <w:sz w:val="19"/>
        </w:rPr>
        <w:t xml:space="preserve"> </w:t>
      </w:r>
      <w:r>
        <w:rPr>
          <w:color w:val="231F20"/>
          <w:sz w:val="19"/>
        </w:rPr>
        <w:t>in</w:t>
      </w:r>
      <w:r>
        <w:rPr>
          <w:color w:val="231F20"/>
          <w:spacing w:val="6"/>
          <w:sz w:val="19"/>
        </w:rPr>
        <w:t xml:space="preserve"> </w:t>
      </w:r>
      <w:r>
        <w:rPr>
          <w:color w:val="231F20"/>
          <w:spacing w:val="-3"/>
          <w:sz w:val="19"/>
        </w:rPr>
        <w:t>October</w:t>
      </w:r>
      <w:r>
        <w:rPr>
          <w:color w:val="231F20"/>
          <w:spacing w:val="6"/>
          <w:sz w:val="19"/>
        </w:rPr>
        <w:t xml:space="preserve"> </w:t>
      </w:r>
      <w:r>
        <w:rPr>
          <w:color w:val="231F20"/>
          <w:spacing w:val="-3"/>
          <w:sz w:val="19"/>
        </w:rPr>
        <w:t>2002.</w:t>
      </w:r>
    </w:p>
    <w:p w:rsidR="00DE0288" w:rsidRDefault="00DE0288">
      <w:pPr>
        <w:pStyle w:val="BodyText"/>
        <w:spacing w:before="9"/>
        <w:rPr>
          <w:sz w:val="20"/>
        </w:rPr>
      </w:pPr>
    </w:p>
    <w:p w:rsidR="00DE0288" w:rsidRDefault="00315B49">
      <w:pPr>
        <w:pStyle w:val="BodyText"/>
        <w:ind w:left="156"/>
      </w:pPr>
      <w:r>
        <w:rPr>
          <w:color w:val="231F20"/>
        </w:rPr>
        <w:t xml:space="preserve">The </w:t>
      </w:r>
      <w:proofErr w:type="spellStart"/>
      <w:r>
        <w:rPr>
          <w:color w:val="231F20"/>
        </w:rPr>
        <w:t>Revd</w:t>
      </w:r>
      <w:proofErr w:type="spellEnd"/>
      <w:r>
        <w:rPr>
          <w:color w:val="231F20"/>
        </w:rPr>
        <w:t xml:space="preserve"> Elizabeth Caswell, on behalf of the Task Group, moved adoption of Resolution 12B:</w:t>
      </w:r>
    </w:p>
    <w:p w:rsidR="00DE0288" w:rsidRDefault="00DE0288">
      <w:pPr>
        <w:pStyle w:val="BodyText"/>
        <w:spacing w:before="8"/>
        <w:rPr>
          <w:sz w:val="22"/>
        </w:rPr>
      </w:pPr>
    </w:p>
    <w:p w:rsidR="00DE0288" w:rsidRDefault="00315B49">
      <w:pPr>
        <w:pStyle w:val="Heading3"/>
        <w:tabs>
          <w:tab w:val="left" w:pos="5487"/>
        </w:tabs>
        <w:ind w:left="156"/>
      </w:pPr>
      <w:r>
        <w:rPr>
          <w:color w:val="231F20"/>
        </w:rPr>
        <w:t>Resolution 12B</w:t>
      </w:r>
      <w:r>
        <w:rPr>
          <w:color w:val="231F20"/>
        </w:rPr>
        <w:tab/>
      </w:r>
      <w:r>
        <w:rPr>
          <w:color w:val="231F20"/>
          <w:spacing w:val="-4"/>
        </w:rPr>
        <w:t xml:space="preserve">Yardley </w:t>
      </w:r>
      <w:r>
        <w:rPr>
          <w:color w:val="231F20"/>
        </w:rPr>
        <w:t>Hastings</w:t>
      </w:r>
      <w:r>
        <w:rPr>
          <w:color w:val="231F20"/>
          <w:spacing w:val="13"/>
        </w:rPr>
        <w:t xml:space="preserve"> </w:t>
      </w:r>
      <w:r>
        <w:rPr>
          <w:color w:val="231F20"/>
        </w:rPr>
        <w:t>2</w:t>
      </w:r>
    </w:p>
    <w:p w:rsidR="00DE0288" w:rsidRDefault="00DE0288">
      <w:pPr>
        <w:pStyle w:val="BodyText"/>
        <w:spacing w:before="9"/>
        <w:rPr>
          <w:b/>
          <w:sz w:val="22"/>
        </w:rPr>
      </w:pPr>
    </w:p>
    <w:p w:rsidR="00DE0288" w:rsidRDefault="00315B49">
      <w:pPr>
        <w:pStyle w:val="BodyText"/>
        <w:spacing w:line="264" w:lineRule="auto"/>
        <w:ind w:left="157" w:right="303" w:hanging="1"/>
      </w:pPr>
      <w:r>
        <w:rPr>
          <w:color w:val="231F20"/>
        </w:rPr>
        <w:t xml:space="preserve">The General Assembly instructs the </w:t>
      </w:r>
      <w:r>
        <w:rPr>
          <w:color w:val="231F20"/>
          <w:spacing w:val="-5"/>
        </w:rPr>
        <w:t xml:space="preserve">Youth </w:t>
      </w:r>
      <w:r>
        <w:rPr>
          <w:color w:val="231F20"/>
        </w:rPr>
        <w:t xml:space="preserve">and Children’s </w:t>
      </w:r>
      <w:r>
        <w:rPr>
          <w:color w:val="231F20"/>
          <w:spacing w:val="-3"/>
        </w:rPr>
        <w:t xml:space="preserve">Work </w:t>
      </w:r>
      <w:r>
        <w:rPr>
          <w:color w:val="231F20"/>
        </w:rPr>
        <w:t xml:space="preserve">Committee and General Secretariat to implement the closure of the National </w:t>
      </w:r>
      <w:r>
        <w:rPr>
          <w:color w:val="231F20"/>
          <w:spacing w:val="-5"/>
        </w:rPr>
        <w:t xml:space="preserve">Youth </w:t>
      </w:r>
      <w:r>
        <w:rPr>
          <w:color w:val="231F20"/>
        </w:rPr>
        <w:t xml:space="preserve">Resources Centre </w:t>
      </w:r>
      <w:r>
        <w:rPr>
          <w:color w:val="231F20"/>
          <w:spacing w:val="-4"/>
        </w:rPr>
        <w:t xml:space="preserve">Yardley </w:t>
      </w:r>
      <w:r>
        <w:rPr>
          <w:color w:val="231F20"/>
        </w:rPr>
        <w:t xml:space="preserve">Hastings and cessation of use of the </w:t>
      </w:r>
      <w:r>
        <w:rPr>
          <w:color w:val="231F20"/>
          <w:spacing w:val="-4"/>
        </w:rPr>
        <w:t>Yardley</w:t>
      </w:r>
      <w:r>
        <w:rPr>
          <w:color w:val="231F20"/>
          <w:spacing w:val="9"/>
        </w:rPr>
        <w:t xml:space="preserve"> </w:t>
      </w:r>
      <w:r>
        <w:rPr>
          <w:color w:val="231F20"/>
        </w:rPr>
        <w:t>Hastings</w:t>
      </w:r>
      <w:r>
        <w:rPr>
          <w:color w:val="231F20"/>
          <w:spacing w:val="10"/>
        </w:rPr>
        <w:t xml:space="preserve"> </w:t>
      </w:r>
      <w:r>
        <w:rPr>
          <w:color w:val="231F20"/>
        </w:rPr>
        <w:t>United</w:t>
      </w:r>
      <w:r>
        <w:rPr>
          <w:color w:val="231F20"/>
          <w:spacing w:val="10"/>
        </w:rPr>
        <w:t xml:space="preserve"> </w:t>
      </w:r>
      <w:r>
        <w:rPr>
          <w:color w:val="231F20"/>
        </w:rPr>
        <w:t>Reformed</w:t>
      </w:r>
      <w:r>
        <w:rPr>
          <w:color w:val="231F20"/>
          <w:spacing w:val="10"/>
        </w:rPr>
        <w:t xml:space="preserve"> </w:t>
      </w:r>
      <w:r>
        <w:rPr>
          <w:color w:val="231F20"/>
        </w:rPr>
        <w:t>Church</w:t>
      </w:r>
      <w:r>
        <w:rPr>
          <w:color w:val="231F20"/>
          <w:spacing w:val="10"/>
        </w:rPr>
        <w:t xml:space="preserve"> </w:t>
      </w:r>
      <w:r>
        <w:rPr>
          <w:color w:val="231F20"/>
        </w:rPr>
        <w:t>buildings</w:t>
      </w:r>
      <w:r>
        <w:rPr>
          <w:color w:val="231F20"/>
          <w:spacing w:val="9"/>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rPr>
        <w:t>General</w:t>
      </w:r>
      <w:r>
        <w:rPr>
          <w:color w:val="231F20"/>
          <w:spacing w:val="10"/>
        </w:rPr>
        <w:t xml:space="preserve"> </w:t>
      </w:r>
      <w:r>
        <w:rPr>
          <w:color w:val="231F20"/>
        </w:rPr>
        <w:t>Assembly</w:t>
      </w:r>
      <w:r>
        <w:rPr>
          <w:color w:val="231F20"/>
          <w:spacing w:val="10"/>
        </w:rPr>
        <w:t xml:space="preserve"> </w:t>
      </w:r>
      <w:r>
        <w:rPr>
          <w:color w:val="231F20"/>
        </w:rPr>
        <w:t>of</w:t>
      </w:r>
      <w:r>
        <w:rPr>
          <w:color w:val="231F20"/>
          <w:spacing w:val="10"/>
        </w:rPr>
        <w:t xml:space="preserve"> </w:t>
      </w:r>
      <w:r>
        <w:rPr>
          <w:color w:val="231F20"/>
        </w:rPr>
        <w:t>the</w:t>
      </w:r>
      <w:r>
        <w:rPr>
          <w:color w:val="231F20"/>
          <w:spacing w:val="9"/>
        </w:rPr>
        <w:t xml:space="preserve"> </w:t>
      </w:r>
      <w:r>
        <w:rPr>
          <w:color w:val="231F20"/>
        </w:rPr>
        <w:t>United</w:t>
      </w:r>
      <w:r>
        <w:rPr>
          <w:color w:val="231F20"/>
          <w:spacing w:val="10"/>
        </w:rPr>
        <w:t xml:space="preserve"> </w:t>
      </w:r>
      <w:r>
        <w:rPr>
          <w:color w:val="231F20"/>
        </w:rPr>
        <w:t>Reformed</w:t>
      </w:r>
      <w:r>
        <w:rPr>
          <w:color w:val="231F20"/>
          <w:spacing w:val="10"/>
        </w:rPr>
        <w:t xml:space="preserve"> </w:t>
      </w:r>
      <w:r>
        <w:rPr>
          <w:color w:val="231F20"/>
        </w:rPr>
        <w:t>Church.</w:t>
      </w:r>
    </w:p>
    <w:p w:rsidR="00DE0288" w:rsidRDefault="00DE0288">
      <w:pPr>
        <w:pStyle w:val="BodyText"/>
        <w:spacing w:before="8"/>
        <w:rPr>
          <w:sz w:val="20"/>
        </w:rPr>
      </w:pPr>
    </w:p>
    <w:p w:rsidR="00DE0288" w:rsidRDefault="00315B49">
      <w:pPr>
        <w:pStyle w:val="BodyText"/>
        <w:spacing w:before="1"/>
        <w:ind w:left="158"/>
      </w:pPr>
      <w:r>
        <w:rPr>
          <w:color w:val="231F20"/>
        </w:rPr>
        <w:t xml:space="preserve">The </w:t>
      </w:r>
      <w:proofErr w:type="spellStart"/>
      <w:r>
        <w:rPr>
          <w:color w:val="231F20"/>
        </w:rPr>
        <w:t>Rev</w:t>
      </w:r>
      <w:r>
        <w:rPr>
          <w:color w:val="231F20"/>
        </w:rPr>
        <w:t>d</w:t>
      </w:r>
      <w:proofErr w:type="spellEnd"/>
      <w:r>
        <w:rPr>
          <w:color w:val="231F20"/>
        </w:rPr>
        <w:t xml:space="preserve"> Adrian Bulley, seconded by the </w:t>
      </w:r>
      <w:proofErr w:type="spellStart"/>
      <w:r>
        <w:rPr>
          <w:color w:val="231F20"/>
        </w:rPr>
        <w:t>Revd</w:t>
      </w:r>
      <w:proofErr w:type="spellEnd"/>
      <w:r>
        <w:rPr>
          <w:color w:val="231F20"/>
        </w:rPr>
        <w:t xml:space="preserve"> Ronald Forster, moved adoption of Resolution 12C:</w:t>
      </w:r>
    </w:p>
    <w:p w:rsidR="00DE0288" w:rsidRDefault="00DE0288">
      <w:pPr>
        <w:pStyle w:val="BodyText"/>
        <w:spacing w:before="8"/>
        <w:rPr>
          <w:sz w:val="22"/>
        </w:rPr>
      </w:pPr>
    </w:p>
    <w:p w:rsidR="00DE0288" w:rsidRDefault="00315B49">
      <w:pPr>
        <w:pStyle w:val="Heading3"/>
        <w:tabs>
          <w:tab w:val="left" w:pos="5490"/>
        </w:tabs>
        <w:ind w:left="159"/>
      </w:pPr>
      <w:r>
        <w:rPr>
          <w:color w:val="231F20"/>
        </w:rPr>
        <w:t>Resolution</w:t>
      </w:r>
      <w:r>
        <w:rPr>
          <w:color w:val="231F20"/>
          <w:spacing w:val="2"/>
        </w:rPr>
        <w:t xml:space="preserve"> </w:t>
      </w:r>
      <w:r>
        <w:rPr>
          <w:color w:val="231F20"/>
        </w:rPr>
        <w:t>12C</w:t>
      </w:r>
      <w:r>
        <w:rPr>
          <w:color w:val="231F20"/>
        </w:rPr>
        <w:tab/>
      </w:r>
      <w:r>
        <w:rPr>
          <w:color w:val="231F20"/>
          <w:spacing w:val="-4"/>
        </w:rPr>
        <w:t xml:space="preserve">Yardley </w:t>
      </w:r>
      <w:r>
        <w:rPr>
          <w:color w:val="231F20"/>
        </w:rPr>
        <w:t>Hastings</w:t>
      </w:r>
      <w:r>
        <w:rPr>
          <w:color w:val="231F20"/>
          <w:spacing w:val="14"/>
        </w:rPr>
        <w:t xml:space="preserve"> </w:t>
      </w:r>
      <w:r>
        <w:rPr>
          <w:color w:val="231F20"/>
        </w:rPr>
        <w:t>2</w:t>
      </w:r>
    </w:p>
    <w:p w:rsidR="00DE0288" w:rsidRDefault="00DE0288">
      <w:pPr>
        <w:pStyle w:val="BodyText"/>
        <w:spacing w:before="8"/>
        <w:rPr>
          <w:b/>
          <w:sz w:val="22"/>
        </w:rPr>
      </w:pPr>
    </w:p>
    <w:p w:rsidR="00DE0288" w:rsidRDefault="00315B49">
      <w:pPr>
        <w:pStyle w:val="BodyText"/>
        <w:spacing w:before="1" w:line="264" w:lineRule="auto"/>
        <w:ind w:left="158" w:right="303"/>
      </w:pPr>
      <w:r>
        <w:rPr>
          <w:color w:val="231F20"/>
        </w:rPr>
        <w:t>General Assembly reaffirms its declaration that ‘the prime venue for work with children and young people is the local church in comm</w:t>
      </w:r>
      <w:r>
        <w:rPr>
          <w:color w:val="231F20"/>
        </w:rPr>
        <w:t>unity, within the context of a national strategy and the provision of supportive resources’ (resolution 2002:41a), and to this end:</w:t>
      </w:r>
    </w:p>
    <w:p w:rsidR="00DE0288" w:rsidRDefault="00DE0288">
      <w:pPr>
        <w:pStyle w:val="BodyText"/>
        <w:spacing w:before="8"/>
        <w:rPr>
          <w:sz w:val="20"/>
        </w:rPr>
      </w:pPr>
    </w:p>
    <w:p w:rsidR="00DE0288" w:rsidRDefault="00315B49">
      <w:pPr>
        <w:pStyle w:val="ListParagraph"/>
        <w:numPr>
          <w:ilvl w:val="0"/>
          <w:numId w:val="27"/>
        </w:numPr>
        <w:tabs>
          <w:tab w:val="left" w:pos="726"/>
          <w:tab w:val="left" w:pos="727"/>
        </w:tabs>
        <w:spacing w:before="1" w:line="264" w:lineRule="auto"/>
        <w:ind w:right="244" w:hanging="568"/>
        <w:rPr>
          <w:sz w:val="19"/>
        </w:rPr>
      </w:pPr>
      <w:r>
        <w:rPr>
          <w:color w:val="231F20"/>
          <w:spacing w:val="-3"/>
          <w:sz w:val="19"/>
        </w:rPr>
        <w:t xml:space="preserve">calls upon </w:t>
      </w:r>
      <w:r>
        <w:rPr>
          <w:color w:val="231F20"/>
          <w:sz w:val="19"/>
        </w:rPr>
        <w:t xml:space="preserve">the </w:t>
      </w:r>
      <w:r>
        <w:rPr>
          <w:color w:val="231F20"/>
          <w:spacing w:val="-7"/>
          <w:sz w:val="19"/>
        </w:rPr>
        <w:t xml:space="preserve">Youth </w:t>
      </w:r>
      <w:r>
        <w:rPr>
          <w:color w:val="231F20"/>
          <w:sz w:val="19"/>
        </w:rPr>
        <w:t xml:space="preserve">and </w:t>
      </w:r>
      <w:r>
        <w:rPr>
          <w:color w:val="231F20"/>
          <w:spacing w:val="-5"/>
          <w:sz w:val="19"/>
        </w:rPr>
        <w:t xml:space="preserve">Children’s Work </w:t>
      </w:r>
      <w:r>
        <w:rPr>
          <w:color w:val="231F20"/>
          <w:spacing w:val="-3"/>
          <w:sz w:val="19"/>
        </w:rPr>
        <w:t xml:space="preserve">Committee </w:t>
      </w:r>
      <w:r>
        <w:rPr>
          <w:color w:val="231F20"/>
          <w:sz w:val="19"/>
        </w:rPr>
        <w:t xml:space="preserve">to use the </w:t>
      </w:r>
      <w:r>
        <w:rPr>
          <w:color w:val="231F20"/>
          <w:spacing w:val="-3"/>
          <w:sz w:val="19"/>
        </w:rPr>
        <w:t xml:space="preserve">model </w:t>
      </w:r>
      <w:r>
        <w:rPr>
          <w:color w:val="231F20"/>
          <w:sz w:val="19"/>
        </w:rPr>
        <w:t xml:space="preserve">of the </w:t>
      </w:r>
      <w:r>
        <w:rPr>
          <w:color w:val="231F20"/>
          <w:spacing w:val="-3"/>
          <w:sz w:val="19"/>
        </w:rPr>
        <w:t xml:space="preserve">Ginger </w:t>
      </w:r>
      <w:r>
        <w:rPr>
          <w:color w:val="231F20"/>
          <w:spacing w:val="-4"/>
          <w:sz w:val="19"/>
        </w:rPr>
        <w:t xml:space="preserve">Group </w:t>
      </w:r>
      <w:r>
        <w:rPr>
          <w:color w:val="231F20"/>
          <w:spacing w:val="-3"/>
          <w:sz w:val="19"/>
        </w:rPr>
        <w:t xml:space="preserve">teams </w:t>
      </w:r>
      <w:r>
        <w:rPr>
          <w:color w:val="231F20"/>
          <w:sz w:val="19"/>
        </w:rPr>
        <w:t xml:space="preserve">and </w:t>
      </w:r>
      <w:r>
        <w:rPr>
          <w:color w:val="231F20"/>
          <w:spacing w:val="-3"/>
          <w:sz w:val="19"/>
        </w:rPr>
        <w:t xml:space="preserve">work with others </w:t>
      </w:r>
      <w:r>
        <w:rPr>
          <w:color w:val="231F20"/>
          <w:sz w:val="19"/>
        </w:rPr>
        <w:t xml:space="preserve">in </w:t>
      </w:r>
      <w:r>
        <w:rPr>
          <w:color w:val="231F20"/>
          <w:spacing w:val="-3"/>
          <w:sz w:val="19"/>
        </w:rPr>
        <w:t xml:space="preserve">drawing </w:t>
      </w:r>
      <w:r>
        <w:rPr>
          <w:color w:val="231F20"/>
          <w:sz w:val="19"/>
        </w:rPr>
        <w:t xml:space="preserve">up </w:t>
      </w:r>
      <w:r>
        <w:rPr>
          <w:color w:val="231F20"/>
          <w:spacing w:val="-3"/>
          <w:sz w:val="19"/>
        </w:rPr>
        <w:t xml:space="preserve">plans </w:t>
      </w:r>
      <w:r>
        <w:rPr>
          <w:color w:val="231F20"/>
          <w:sz w:val="19"/>
        </w:rPr>
        <w:t xml:space="preserve">for the </w:t>
      </w:r>
      <w:r>
        <w:rPr>
          <w:color w:val="231F20"/>
          <w:spacing w:val="-3"/>
          <w:sz w:val="19"/>
        </w:rPr>
        <w:t xml:space="preserve">development </w:t>
      </w:r>
      <w:r>
        <w:rPr>
          <w:color w:val="231F20"/>
          <w:sz w:val="19"/>
        </w:rPr>
        <w:t xml:space="preserve">of a </w:t>
      </w:r>
      <w:r>
        <w:rPr>
          <w:color w:val="231F20"/>
          <w:spacing w:val="-3"/>
          <w:sz w:val="19"/>
        </w:rPr>
        <w:t xml:space="preserve">team </w:t>
      </w:r>
      <w:r>
        <w:rPr>
          <w:color w:val="231F20"/>
          <w:sz w:val="19"/>
        </w:rPr>
        <w:t xml:space="preserve">to </w:t>
      </w:r>
      <w:r>
        <w:rPr>
          <w:color w:val="231F20"/>
          <w:spacing w:val="-3"/>
          <w:sz w:val="19"/>
        </w:rPr>
        <w:t xml:space="preserve">become </w:t>
      </w:r>
      <w:r>
        <w:rPr>
          <w:color w:val="231F20"/>
          <w:sz w:val="19"/>
        </w:rPr>
        <w:t xml:space="preserve">a </w:t>
      </w:r>
      <w:r>
        <w:rPr>
          <w:color w:val="231F20"/>
          <w:spacing w:val="-4"/>
          <w:sz w:val="19"/>
        </w:rPr>
        <w:t xml:space="preserve">resource </w:t>
      </w:r>
      <w:r>
        <w:rPr>
          <w:color w:val="231F20"/>
          <w:sz w:val="19"/>
        </w:rPr>
        <w:t xml:space="preserve">to </w:t>
      </w:r>
      <w:r>
        <w:rPr>
          <w:color w:val="231F20"/>
          <w:spacing w:val="-3"/>
          <w:sz w:val="19"/>
        </w:rPr>
        <w:t xml:space="preserve">local </w:t>
      </w:r>
      <w:r>
        <w:rPr>
          <w:color w:val="231F20"/>
          <w:spacing w:val="-4"/>
          <w:sz w:val="19"/>
        </w:rPr>
        <w:t xml:space="preserve">churches, District/Area </w:t>
      </w:r>
      <w:r>
        <w:rPr>
          <w:color w:val="231F20"/>
          <w:spacing w:val="-3"/>
          <w:sz w:val="19"/>
        </w:rPr>
        <w:t xml:space="preserve">Councils </w:t>
      </w:r>
      <w:r>
        <w:rPr>
          <w:color w:val="231F20"/>
          <w:sz w:val="19"/>
        </w:rPr>
        <w:t xml:space="preserve">and </w:t>
      </w:r>
      <w:r>
        <w:rPr>
          <w:color w:val="231F20"/>
          <w:spacing w:val="-3"/>
          <w:sz w:val="19"/>
        </w:rPr>
        <w:t xml:space="preserve">Synods </w:t>
      </w:r>
      <w:r>
        <w:rPr>
          <w:color w:val="231F20"/>
          <w:sz w:val="19"/>
        </w:rPr>
        <w:t xml:space="preserve">in the </w:t>
      </w:r>
      <w:r>
        <w:rPr>
          <w:color w:val="231F20"/>
          <w:spacing w:val="-3"/>
          <w:sz w:val="19"/>
        </w:rPr>
        <w:t xml:space="preserve">stimulation </w:t>
      </w:r>
      <w:r>
        <w:rPr>
          <w:color w:val="231F20"/>
          <w:sz w:val="19"/>
        </w:rPr>
        <w:t xml:space="preserve">and </w:t>
      </w:r>
      <w:r>
        <w:rPr>
          <w:color w:val="231F20"/>
          <w:spacing w:val="-3"/>
          <w:sz w:val="19"/>
        </w:rPr>
        <w:t xml:space="preserve">support </w:t>
      </w:r>
      <w:r>
        <w:rPr>
          <w:color w:val="231F20"/>
          <w:sz w:val="19"/>
        </w:rPr>
        <w:t xml:space="preserve">of </w:t>
      </w:r>
      <w:r>
        <w:rPr>
          <w:color w:val="231F20"/>
          <w:spacing w:val="-3"/>
          <w:sz w:val="19"/>
        </w:rPr>
        <w:t xml:space="preserve">youth </w:t>
      </w:r>
      <w:r>
        <w:rPr>
          <w:color w:val="231F20"/>
          <w:sz w:val="19"/>
        </w:rPr>
        <w:t xml:space="preserve">and </w:t>
      </w:r>
      <w:r>
        <w:rPr>
          <w:color w:val="231F20"/>
          <w:spacing w:val="-5"/>
          <w:sz w:val="19"/>
        </w:rPr>
        <w:t xml:space="preserve">children’s ministry, </w:t>
      </w:r>
      <w:r>
        <w:rPr>
          <w:color w:val="231F20"/>
          <w:spacing w:val="-3"/>
          <w:sz w:val="19"/>
        </w:rPr>
        <w:t xml:space="preserve">such </w:t>
      </w:r>
      <w:r>
        <w:rPr>
          <w:color w:val="231F20"/>
          <w:sz w:val="19"/>
        </w:rPr>
        <w:t xml:space="preserve">a  </w:t>
      </w:r>
      <w:r>
        <w:rPr>
          <w:color w:val="231F20"/>
          <w:spacing w:val="-3"/>
          <w:sz w:val="19"/>
        </w:rPr>
        <w:t xml:space="preserve">team </w:t>
      </w:r>
      <w:r>
        <w:rPr>
          <w:color w:val="231F20"/>
          <w:sz w:val="19"/>
        </w:rPr>
        <w:t xml:space="preserve">to be </w:t>
      </w:r>
      <w:r>
        <w:rPr>
          <w:color w:val="231F20"/>
          <w:spacing w:val="-4"/>
          <w:sz w:val="19"/>
        </w:rPr>
        <w:t xml:space="preserve">appropriately </w:t>
      </w:r>
      <w:r>
        <w:rPr>
          <w:color w:val="231F20"/>
          <w:spacing w:val="-3"/>
          <w:sz w:val="19"/>
        </w:rPr>
        <w:t xml:space="preserve">managed </w:t>
      </w:r>
      <w:r>
        <w:rPr>
          <w:color w:val="231F20"/>
          <w:sz w:val="19"/>
        </w:rPr>
        <w:t xml:space="preserve">and </w:t>
      </w:r>
      <w:r>
        <w:rPr>
          <w:color w:val="231F20"/>
          <w:spacing w:val="-3"/>
          <w:sz w:val="19"/>
        </w:rPr>
        <w:t>suppo</w:t>
      </w:r>
      <w:r>
        <w:rPr>
          <w:color w:val="231F20"/>
          <w:spacing w:val="-3"/>
          <w:sz w:val="19"/>
        </w:rPr>
        <w:t xml:space="preserve">rted, </w:t>
      </w:r>
      <w:r>
        <w:rPr>
          <w:color w:val="231F20"/>
          <w:sz w:val="19"/>
        </w:rPr>
        <w:t xml:space="preserve">and </w:t>
      </w:r>
      <w:r>
        <w:rPr>
          <w:color w:val="231F20"/>
          <w:spacing w:val="-3"/>
          <w:sz w:val="19"/>
        </w:rPr>
        <w:t xml:space="preserve">based </w:t>
      </w:r>
      <w:r>
        <w:rPr>
          <w:color w:val="231F20"/>
          <w:sz w:val="19"/>
        </w:rPr>
        <w:t xml:space="preserve">in a </w:t>
      </w:r>
      <w:r>
        <w:rPr>
          <w:color w:val="231F20"/>
          <w:spacing w:val="-3"/>
          <w:sz w:val="19"/>
        </w:rPr>
        <w:t>central location</w:t>
      </w:r>
      <w:r>
        <w:rPr>
          <w:color w:val="231F20"/>
          <w:spacing w:val="6"/>
          <w:sz w:val="19"/>
        </w:rPr>
        <w:t xml:space="preserve"> </w:t>
      </w:r>
      <w:r>
        <w:rPr>
          <w:color w:val="231F20"/>
          <w:sz w:val="19"/>
        </w:rPr>
        <w:t xml:space="preserve">or </w:t>
      </w:r>
      <w:r>
        <w:rPr>
          <w:color w:val="231F20"/>
          <w:spacing w:val="-3"/>
          <w:sz w:val="19"/>
        </w:rPr>
        <w:t>locations</w:t>
      </w:r>
    </w:p>
    <w:p w:rsidR="00DE0288" w:rsidRDefault="00DE0288">
      <w:pPr>
        <w:pStyle w:val="BodyText"/>
        <w:spacing w:before="8"/>
        <w:rPr>
          <w:sz w:val="20"/>
        </w:rPr>
      </w:pPr>
    </w:p>
    <w:p w:rsidR="00DE0288" w:rsidRDefault="00315B49">
      <w:pPr>
        <w:pStyle w:val="ListParagraph"/>
        <w:numPr>
          <w:ilvl w:val="0"/>
          <w:numId w:val="27"/>
        </w:numPr>
        <w:tabs>
          <w:tab w:val="left" w:pos="729"/>
          <w:tab w:val="left" w:pos="730"/>
        </w:tabs>
        <w:spacing w:line="264" w:lineRule="auto"/>
        <w:ind w:left="730" w:right="407" w:hanging="568"/>
        <w:rPr>
          <w:sz w:val="19"/>
        </w:rPr>
      </w:pPr>
      <w:r>
        <w:rPr>
          <w:color w:val="231F20"/>
          <w:sz w:val="19"/>
        </w:rPr>
        <w:t xml:space="preserve">instructs the </w:t>
      </w:r>
      <w:r>
        <w:rPr>
          <w:color w:val="231F20"/>
          <w:spacing w:val="-5"/>
          <w:sz w:val="19"/>
        </w:rPr>
        <w:t xml:space="preserve">Youth </w:t>
      </w:r>
      <w:r>
        <w:rPr>
          <w:color w:val="231F20"/>
          <w:sz w:val="19"/>
        </w:rPr>
        <w:t xml:space="preserve">and Children’s </w:t>
      </w:r>
      <w:r>
        <w:rPr>
          <w:color w:val="231F20"/>
          <w:spacing w:val="-3"/>
          <w:sz w:val="19"/>
        </w:rPr>
        <w:t xml:space="preserve">Work </w:t>
      </w:r>
      <w:r>
        <w:rPr>
          <w:color w:val="231F20"/>
          <w:sz w:val="19"/>
        </w:rPr>
        <w:t xml:space="preserve">Committee and General Secretariat to work with the Centre Management Committee, the local church and the </w:t>
      </w:r>
      <w:proofErr w:type="spellStart"/>
      <w:r>
        <w:rPr>
          <w:color w:val="231F20"/>
          <w:sz w:val="19"/>
        </w:rPr>
        <w:t>Northamptonshire</w:t>
      </w:r>
      <w:proofErr w:type="spellEnd"/>
      <w:r>
        <w:rPr>
          <w:color w:val="231F20"/>
          <w:sz w:val="19"/>
        </w:rPr>
        <w:t xml:space="preserve"> District Council to implement the closure </w:t>
      </w:r>
      <w:r>
        <w:rPr>
          <w:color w:val="231F20"/>
          <w:sz w:val="19"/>
        </w:rPr>
        <w:t xml:space="preserve">of the National </w:t>
      </w:r>
      <w:r>
        <w:rPr>
          <w:color w:val="231F20"/>
          <w:spacing w:val="-5"/>
          <w:sz w:val="19"/>
        </w:rPr>
        <w:t xml:space="preserve">Youth </w:t>
      </w:r>
      <w:r>
        <w:rPr>
          <w:color w:val="231F20"/>
          <w:sz w:val="19"/>
        </w:rPr>
        <w:t xml:space="preserve">Resource Centre </w:t>
      </w:r>
      <w:r>
        <w:rPr>
          <w:color w:val="231F20"/>
          <w:spacing w:val="-4"/>
          <w:sz w:val="19"/>
        </w:rPr>
        <w:t xml:space="preserve">Yardley </w:t>
      </w:r>
      <w:r>
        <w:rPr>
          <w:color w:val="231F20"/>
          <w:sz w:val="19"/>
        </w:rPr>
        <w:t xml:space="preserve">Hastings and cessation of use of the </w:t>
      </w:r>
      <w:r>
        <w:rPr>
          <w:color w:val="231F20"/>
          <w:spacing w:val="-4"/>
          <w:sz w:val="19"/>
        </w:rPr>
        <w:t xml:space="preserve">Yardley </w:t>
      </w:r>
      <w:r>
        <w:rPr>
          <w:color w:val="231F20"/>
          <w:sz w:val="19"/>
        </w:rPr>
        <w:t>Hastings</w:t>
      </w:r>
      <w:r>
        <w:rPr>
          <w:color w:val="231F20"/>
          <w:spacing w:val="10"/>
          <w:sz w:val="19"/>
        </w:rPr>
        <w:t xml:space="preserve"> </w:t>
      </w:r>
      <w:r>
        <w:rPr>
          <w:color w:val="231F20"/>
          <w:sz w:val="19"/>
        </w:rPr>
        <w:t>United</w:t>
      </w:r>
      <w:r>
        <w:rPr>
          <w:color w:val="231F20"/>
          <w:spacing w:val="11"/>
          <w:sz w:val="19"/>
        </w:rPr>
        <w:t xml:space="preserve"> </w:t>
      </w:r>
      <w:r>
        <w:rPr>
          <w:color w:val="231F20"/>
          <w:sz w:val="19"/>
        </w:rPr>
        <w:t>Reformed</w:t>
      </w:r>
      <w:r>
        <w:rPr>
          <w:color w:val="231F20"/>
          <w:spacing w:val="11"/>
          <w:sz w:val="19"/>
        </w:rPr>
        <w:t xml:space="preserve"> </w:t>
      </w:r>
      <w:r>
        <w:rPr>
          <w:color w:val="231F20"/>
          <w:sz w:val="19"/>
        </w:rPr>
        <w:t>Church</w:t>
      </w:r>
      <w:r>
        <w:rPr>
          <w:color w:val="231F20"/>
          <w:spacing w:val="11"/>
          <w:sz w:val="19"/>
        </w:rPr>
        <w:t xml:space="preserve"> </w:t>
      </w:r>
      <w:r>
        <w:rPr>
          <w:color w:val="231F20"/>
          <w:sz w:val="19"/>
        </w:rPr>
        <w:t>buildings</w:t>
      </w:r>
      <w:r>
        <w:rPr>
          <w:color w:val="231F20"/>
          <w:spacing w:val="10"/>
          <w:sz w:val="19"/>
        </w:rPr>
        <w:t xml:space="preserve"> </w:t>
      </w:r>
      <w:r>
        <w:rPr>
          <w:color w:val="231F20"/>
          <w:sz w:val="19"/>
        </w:rPr>
        <w:t>by</w:t>
      </w:r>
      <w:r>
        <w:rPr>
          <w:color w:val="231F20"/>
          <w:spacing w:val="11"/>
          <w:sz w:val="19"/>
        </w:rPr>
        <w:t xml:space="preserve"> </w:t>
      </w:r>
      <w:r>
        <w:rPr>
          <w:color w:val="231F20"/>
          <w:sz w:val="19"/>
        </w:rPr>
        <w:t>the</w:t>
      </w:r>
      <w:r>
        <w:rPr>
          <w:color w:val="231F20"/>
          <w:spacing w:val="11"/>
          <w:sz w:val="19"/>
        </w:rPr>
        <w:t xml:space="preserve"> </w:t>
      </w:r>
      <w:r>
        <w:rPr>
          <w:color w:val="231F20"/>
          <w:sz w:val="19"/>
        </w:rPr>
        <w:t>General</w:t>
      </w:r>
      <w:r>
        <w:rPr>
          <w:color w:val="231F20"/>
          <w:spacing w:val="11"/>
          <w:sz w:val="19"/>
        </w:rPr>
        <w:t xml:space="preserve"> </w:t>
      </w:r>
      <w:r>
        <w:rPr>
          <w:color w:val="231F20"/>
          <w:sz w:val="19"/>
        </w:rPr>
        <w:t>Assembly</w:t>
      </w:r>
      <w:r>
        <w:rPr>
          <w:color w:val="231F20"/>
          <w:spacing w:val="11"/>
          <w:sz w:val="19"/>
        </w:rPr>
        <w:t xml:space="preserve"> </w:t>
      </w:r>
      <w:r>
        <w:rPr>
          <w:color w:val="231F20"/>
          <w:sz w:val="19"/>
        </w:rPr>
        <w:t>of</w:t>
      </w:r>
      <w:r>
        <w:rPr>
          <w:color w:val="231F20"/>
          <w:spacing w:val="10"/>
          <w:sz w:val="19"/>
        </w:rPr>
        <w:t xml:space="preserve"> </w:t>
      </w:r>
      <w:r>
        <w:rPr>
          <w:color w:val="231F20"/>
          <w:sz w:val="19"/>
        </w:rPr>
        <w:t>the</w:t>
      </w:r>
      <w:r>
        <w:rPr>
          <w:color w:val="231F20"/>
          <w:spacing w:val="11"/>
          <w:sz w:val="19"/>
        </w:rPr>
        <w:t xml:space="preserve"> </w:t>
      </w:r>
      <w:r>
        <w:rPr>
          <w:color w:val="231F20"/>
          <w:sz w:val="19"/>
        </w:rPr>
        <w:t>United</w:t>
      </w:r>
      <w:r>
        <w:rPr>
          <w:color w:val="231F20"/>
          <w:spacing w:val="11"/>
          <w:sz w:val="19"/>
        </w:rPr>
        <w:t xml:space="preserve"> </w:t>
      </w:r>
      <w:r>
        <w:rPr>
          <w:color w:val="231F20"/>
          <w:sz w:val="19"/>
        </w:rPr>
        <w:t>Reformed</w:t>
      </w:r>
      <w:r>
        <w:rPr>
          <w:color w:val="231F20"/>
          <w:spacing w:val="11"/>
          <w:sz w:val="19"/>
        </w:rPr>
        <w:t xml:space="preserve"> </w:t>
      </w:r>
      <w:r>
        <w:rPr>
          <w:color w:val="231F20"/>
          <w:spacing w:val="-3"/>
          <w:sz w:val="19"/>
        </w:rPr>
        <w:t>Church.</w:t>
      </w:r>
    </w:p>
    <w:p w:rsidR="00DE0288" w:rsidRDefault="00DE0288">
      <w:pPr>
        <w:pStyle w:val="BodyText"/>
        <w:rPr>
          <w:sz w:val="22"/>
        </w:rPr>
      </w:pPr>
    </w:p>
    <w:p w:rsidR="00DE0288" w:rsidRDefault="00DE0288">
      <w:pPr>
        <w:pStyle w:val="BodyText"/>
        <w:spacing w:before="7"/>
      </w:pPr>
    </w:p>
    <w:p w:rsidR="00DE0288" w:rsidRDefault="00315B49">
      <w:pPr>
        <w:pStyle w:val="BodyText"/>
        <w:ind w:left="165"/>
      </w:pPr>
      <w:r>
        <w:rPr>
          <w:color w:val="231F20"/>
        </w:rPr>
        <w:t>For the debate, the Moderator restricted the time of speeches to three minutes.</w:t>
      </w:r>
    </w:p>
    <w:p w:rsidR="00DE0288" w:rsidRDefault="00315B49">
      <w:pPr>
        <w:pStyle w:val="BodyText"/>
        <w:tabs>
          <w:tab w:val="left" w:pos="1664"/>
        </w:tabs>
        <w:spacing w:line="480" w:lineRule="atLeast"/>
        <w:ind w:left="166" w:right="489" w:hanging="1"/>
      </w:pPr>
      <w:r>
        <w:rPr>
          <w:color w:val="231F20"/>
        </w:rPr>
        <w:t xml:space="preserve">The </w:t>
      </w:r>
      <w:proofErr w:type="spellStart"/>
      <w:r>
        <w:rPr>
          <w:color w:val="231F20"/>
        </w:rPr>
        <w:t>Revd</w:t>
      </w:r>
      <w:proofErr w:type="spellEnd"/>
      <w:r>
        <w:rPr>
          <w:color w:val="231F20"/>
        </w:rPr>
        <w:t xml:space="preserve"> John Johannsen-Berg, seconded by the </w:t>
      </w:r>
      <w:proofErr w:type="spellStart"/>
      <w:r>
        <w:rPr>
          <w:color w:val="231F20"/>
        </w:rPr>
        <w:t>Revd</w:t>
      </w:r>
      <w:proofErr w:type="spellEnd"/>
      <w:r>
        <w:rPr>
          <w:color w:val="231F20"/>
        </w:rPr>
        <w:t xml:space="preserve"> Peter Flint, moved an amendment to resolution </w:t>
      </w:r>
      <w:r>
        <w:rPr>
          <w:color w:val="231F20"/>
          <w:spacing w:val="-3"/>
        </w:rPr>
        <w:t xml:space="preserve">12C: </w:t>
      </w:r>
      <w:r>
        <w:rPr>
          <w:color w:val="231F20"/>
        </w:rPr>
        <w:t>Clause</w:t>
      </w:r>
      <w:r>
        <w:rPr>
          <w:color w:val="231F20"/>
          <w:spacing w:val="-5"/>
        </w:rPr>
        <w:t xml:space="preserve"> </w:t>
      </w:r>
      <w:r>
        <w:rPr>
          <w:color w:val="231F20"/>
        </w:rPr>
        <w:t>(b):</w:t>
      </w:r>
      <w:r>
        <w:rPr>
          <w:color w:val="231F20"/>
        </w:rPr>
        <w:tab/>
        <w:t>insert after ‘closure’, ‘or alternative</w:t>
      </w:r>
      <w:r>
        <w:rPr>
          <w:color w:val="231F20"/>
          <w:spacing w:val="28"/>
        </w:rPr>
        <w:t xml:space="preserve"> </w:t>
      </w:r>
      <w:r>
        <w:rPr>
          <w:color w:val="231F20"/>
        </w:rPr>
        <w:t>use’.</w:t>
      </w:r>
    </w:p>
    <w:p w:rsidR="00DE0288" w:rsidRDefault="00315B49">
      <w:pPr>
        <w:pStyle w:val="BodyText"/>
        <w:spacing w:before="21" w:line="528" w:lineRule="auto"/>
        <w:ind w:left="167" w:right="1114" w:firstLine="1497"/>
      </w:pPr>
      <w:r>
        <w:rPr>
          <w:color w:val="231F20"/>
        </w:rPr>
        <w:t>insert after ‘Un</w:t>
      </w:r>
      <w:r>
        <w:rPr>
          <w:color w:val="231F20"/>
        </w:rPr>
        <w:t xml:space="preserve">ited Reformed Church Buildings’, ‘for </w:t>
      </w:r>
      <w:r>
        <w:rPr>
          <w:color w:val="231F20"/>
          <w:spacing w:val="-5"/>
        </w:rPr>
        <w:t xml:space="preserve">Youth </w:t>
      </w:r>
      <w:r>
        <w:rPr>
          <w:color w:val="231F20"/>
        </w:rPr>
        <w:t>and Children’s purposes’  A vote was taken and the amendment</w:t>
      </w:r>
      <w:r>
        <w:rPr>
          <w:color w:val="231F20"/>
          <w:spacing w:val="37"/>
        </w:rPr>
        <w:t xml:space="preserve"> </w:t>
      </w:r>
      <w:r>
        <w:rPr>
          <w:color w:val="231F20"/>
        </w:rPr>
        <w:t>fell.</w:t>
      </w:r>
    </w:p>
    <w:p w:rsidR="00DE0288" w:rsidRDefault="00315B49">
      <w:pPr>
        <w:pStyle w:val="BodyText"/>
        <w:spacing w:line="217" w:lineRule="exact"/>
        <w:ind w:left="167"/>
      </w:pPr>
      <w:r>
        <w:rPr>
          <w:color w:val="231F20"/>
        </w:rPr>
        <w:t xml:space="preserve">Mrs Melanie Frew, seconded by the </w:t>
      </w:r>
      <w:proofErr w:type="spellStart"/>
      <w:r>
        <w:rPr>
          <w:color w:val="231F20"/>
        </w:rPr>
        <w:t>Revd</w:t>
      </w:r>
      <w:proofErr w:type="spellEnd"/>
      <w:r>
        <w:rPr>
          <w:color w:val="231F20"/>
        </w:rPr>
        <w:t xml:space="preserve"> Jane Wade, moved an amendment to Resolution 12A:</w:t>
      </w:r>
    </w:p>
    <w:p w:rsidR="00DE0288" w:rsidRDefault="00DE0288">
      <w:pPr>
        <w:pStyle w:val="BodyText"/>
        <w:spacing w:before="9"/>
        <w:rPr>
          <w:sz w:val="22"/>
        </w:rPr>
      </w:pPr>
    </w:p>
    <w:p w:rsidR="00DE0288" w:rsidRDefault="00315B49">
      <w:pPr>
        <w:pStyle w:val="BodyText"/>
        <w:spacing w:line="264" w:lineRule="auto"/>
        <w:ind w:left="169" w:right="303" w:hanging="1"/>
      </w:pPr>
      <w:r>
        <w:rPr>
          <w:color w:val="231F20"/>
        </w:rPr>
        <w:t xml:space="preserve">Clause (e), add: ‘unless by January 2005 </w:t>
      </w:r>
      <w:proofErr w:type="spellStart"/>
      <w:r>
        <w:rPr>
          <w:color w:val="231F20"/>
        </w:rPr>
        <w:t>utilisation</w:t>
      </w:r>
      <w:proofErr w:type="spellEnd"/>
      <w:r>
        <w:rPr>
          <w:color w:val="231F20"/>
        </w:rPr>
        <w:t xml:space="preserve"> and</w:t>
      </w:r>
      <w:r>
        <w:rPr>
          <w:color w:val="231F20"/>
        </w:rPr>
        <w:t xml:space="preserve"> budgets have made very significant development towards their target levels, then 12B.’</w:t>
      </w:r>
    </w:p>
    <w:p w:rsidR="00DE0288" w:rsidRDefault="00DE0288">
      <w:pPr>
        <w:pStyle w:val="BodyText"/>
        <w:spacing w:before="9"/>
        <w:rPr>
          <w:sz w:val="20"/>
        </w:rPr>
      </w:pPr>
    </w:p>
    <w:p w:rsidR="00DE0288" w:rsidRDefault="00315B49">
      <w:pPr>
        <w:pStyle w:val="BodyText"/>
        <w:ind w:left="169"/>
      </w:pPr>
      <w:r>
        <w:rPr>
          <w:color w:val="231F20"/>
        </w:rPr>
        <w:t>There being insufficient time for further debate, the matter was deferred and Assembly adjourned.</w:t>
      </w:r>
    </w:p>
    <w:p w:rsidR="00DE0288" w:rsidRDefault="00DE0288">
      <w:pPr>
        <w:sectPr w:rsidR="00DE0288">
          <w:footerReference w:type="even" r:id="rId18"/>
          <w:footerReference w:type="default" r:id="rId19"/>
          <w:pgSz w:w="11910" w:h="16840"/>
          <w:pgMar w:top="940" w:right="1020" w:bottom="880" w:left="1000" w:header="0" w:footer="694" w:gutter="0"/>
          <w:pgNumType w:start="2"/>
          <w:cols w:space="720"/>
        </w:sectPr>
      </w:pPr>
    </w:p>
    <w:p w:rsidR="00DE0288" w:rsidRDefault="00315B49">
      <w:pPr>
        <w:pStyle w:val="Heading1"/>
        <w:tabs>
          <w:tab w:val="left" w:pos="7119"/>
        </w:tabs>
        <w:spacing w:before="83"/>
      </w:pPr>
      <w:r>
        <w:pict>
          <v:shape id="_x0000_s1246" style="position:absolute;left:0;text-align:left;margin-left:70.85pt;margin-top:29.2pt;width:467.75pt;height:.1pt;z-index:-251582464;mso-wrap-distance-left:0;mso-wrap-distance-right:0;mso-position-horizontal-relative:page" coordorigin="1417,584" coordsize="9355,0" path="m1417,584r9355,e" filled="f" strokecolor="#231f20" strokeweight="1pt">
            <v:path arrowok="t"/>
            <w10:wrap type="topAndBottom" anchorx="page"/>
          </v:shape>
        </w:pict>
      </w:r>
      <w:r>
        <w:rPr>
          <w:color w:val="231F20"/>
        </w:rPr>
        <w:t>Sunday  6th</w:t>
      </w:r>
      <w:r>
        <w:rPr>
          <w:color w:val="231F20"/>
          <w:spacing w:val="47"/>
        </w:rPr>
        <w:t xml:space="preserve"> </w:t>
      </w:r>
      <w:r>
        <w:rPr>
          <w:color w:val="231F20"/>
        </w:rPr>
        <w:t>July</w:t>
      </w:r>
      <w:r>
        <w:rPr>
          <w:color w:val="231F20"/>
          <w:spacing w:val="68"/>
        </w:rPr>
        <w:t xml:space="preserve"> </w:t>
      </w:r>
      <w:r>
        <w:rPr>
          <w:color w:val="231F20"/>
        </w:rPr>
        <w:t>2003</w:t>
      </w:r>
      <w:r>
        <w:rPr>
          <w:color w:val="231F20"/>
        </w:rPr>
        <w:tab/>
        <w:t>Second</w:t>
      </w:r>
      <w:r>
        <w:rPr>
          <w:color w:val="231F20"/>
          <w:spacing w:val="31"/>
        </w:rPr>
        <w:t xml:space="preserve"> </w:t>
      </w:r>
      <w:r>
        <w:rPr>
          <w:color w:val="231F20"/>
        </w:rPr>
        <w:t>Session</w:t>
      </w:r>
    </w:p>
    <w:p w:rsidR="00DE0288" w:rsidRDefault="00315B49">
      <w:pPr>
        <w:pStyle w:val="BodyText"/>
        <w:spacing w:before="160" w:line="264" w:lineRule="auto"/>
        <w:ind w:left="437" w:right="303" w:hanging="1"/>
      </w:pPr>
      <w:r>
        <w:rPr>
          <w:color w:val="231F20"/>
        </w:rPr>
        <w:t>The Assembly Clerk presented the minutes of Saturday 5</w:t>
      </w:r>
      <w:proofErr w:type="spellStart"/>
      <w:r>
        <w:rPr>
          <w:color w:val="231F20"/>
          <w:position w:val="6"/>
        </w:rPr>
        <w:t>th</w:t>
      </w:r>
      <w:proofErr w:type="spellEnd"/>
      <w:r>
        <w:rPr>
          <w:color w:val="231F20"/>
          <w:position w:val="6"/>
        </w:rPr>
        <w:t xml:space="preserve"> </w:t>
      </w:r>
      <w:r>
        <w:rPr>
          <w:color w:val="231F20"/>
        </w:rPr>
        <w:t>July. The Assembly approved the minutes, subject to minor corrections.</w:t>
      </w:r>
    </w:p>
    <w:p w:rsidR="00DE0288" w:rsidRDefault="00DE0288">
      <w:pPr>
        <w:pStyle w:val="BodyText"/>
        <w:spacing w:before="1"/>
        <w:rPr>
          <w:sz w:val="20"/>
        </w:rPr>
      </w:pPr>
    </w:p>
    <w:p w:rsidR="00DE0288" w:rsidRDefault="00315B49">
      <w:pPr>
        <w:pStyle w:val="Heading2"/>
        <w:spacing w:before="1"/>
      </w:pPr>
      <w:r>
        <w:rPr>
          <w:color w:val="231F20"/>
        </w:rPr>
        <w:t>Synod Presentation</w:t>
      </w:r>
    </w:p>
    <w:p w:rsidR="00DE0288" w:rsidRDefault="00315B49">
      <w:pPr>
        <w:pStyle w:val="BodyText"/>
        <w:spacing w:before="238"/>
        <w:ind w:left="437"/>
      </w:pPr>
      <w:r>
        <w:rPr>
          <w:color w:val="231F20"/>
        </w:rPr>
        <w:t>The Mersey Synod made its presentation.</w:t>
      </w:r>
    </w:p>
    <w:p w:rsidR="00DE0288" w:rsidRDefault="00DE0288">
      <w:pPr>
        <w:pStyle w:val="BodyText"/>
        <w:spacing w:before="1"/>
        <w:rPr>
          <w:sz w:val="22"/>
        </w:rPr>
      </w:pPr>
    </w:p>
    <w:p w:rsidR="00DE0288" w:rsidRDefault="00315B49">
      <w:pPr>
        <w:pStyle w:val="Heading2"/>
      </w:pPr>
      <w:r>
        <w:rPr>
          <w:color w:val="231F20"/>
        </w:rPr>
        <w:t>Mission Council</w:t>
      </w:r>
    </w:p>
    <w:p w:rsidR="00DE0288" w:rsidRDefault="00315B49">
      <w:pPr>
        <w:pStyle w:val="BodyText"/>
        <w:spacing w:before="238" w:line="528" w:lineRule="auto"/>
        <w:ind w:left="437" w:right="1114" w:hanging="1"/>
      </w:pPr>
      <w:r>
        <w:pict>
          <v:group id="_x0000_s1243" style="position:absolute;left:0;text-align:left;margin-left:70.85pt;margin-top:55.6pt;width:467.75pt;height:351.5pt;z-index:-255549440;mso-position-horizontal-relative:page" coordorigin="1417,1112" coordsize="9355,7030">
            <v:shape id="_x0000_s1245" type="#_x0000_t75" style="position:absolute;left:1417;top:1112;width:9355;height:6820">
              <v:imagedata r:id="rId20" o:title=""/>
            </v:shape>
            <v:rect id="_x0000_s1244" style="position:absolute;left:1603;top:1538;width:9010;height:6605" stroked="f"/>
            <w10:wrap anchorx="page"/>
          </v:group>
        </w:pict>
      </w:r>
      <w:r>
        <w:rPr>
          <w:color w:val="231F20"/>
        </w:rPr>
        <w:t xml:space="preserve">The Mission Council report was presented by the </w:t>
      </w:r>
      <w:proofErr w:type="spellStart"/>
      <w:r>
        <w:rPr>
          <w:color w:val="231F20"/>
        </w:rPr>
        <w:t>Revd</w:t>
      </w:r>
      <w:proofErr w:type="spellEnd"/>
      <w:r>
        <w:rPr>
          <w:color w:val="231F20"/>
        </w:rPr>
        <w:t xml:space="preserve"> John Waller, immediate Past- Moderator. The </w:t>
      </w:r>
      <w:proofErr w:type="spellStart"/>
      <w:r>
        <w:rPr>
          <w:color w:val="231F20"/>
        </w:rPr>
        <w:t>Revd</w:t>
      </w:r>
      <w:proofErr w:type="spellEnd"/>
      <w:r>
        <w:rPr>
          <w:color w:val="231F20"/>
        </w:rPr>
        <w:t xml:space="preserve"> Adr</w:t>
      </w:r>
      <w:r>
        <w:rPr>
          <w:color w:val="231F20"/>
        </w:rPr>
        <w:t>ian Bulley, on behalf of the Mission Council, moved adoption of Resolution 10:</w:t>
      </w:r>
    </w:p>
    <w:p w:rsidR="00DE0288" w:rsidRDefault="00315B49">
      <w:pPr>
        <w:pStyle w:val="Heading2"/>
        <w:tabs>
          <w:tab w:val="left" w:pos="2771"/>
        </w:tabs>
        <w:spacing w:line="228" w:lineRule="exact"/>
        <w:ind w:left="603"/>
        <w:rPr>
          <w:rFonts w:ascii="Arial"/>
        </w:rPr>
      </w:pPr>
      <w:r>
        <w:rPr>
          <w:rFonts w:ascii="Arial"/>
          <w:color w:val="FFFFFF"/>
          <w:w w:val="105"/>
        </w:rPr>
        <w:t>Resolution</w:t>
      </w:r>
      <w:r>
        <w:rPr>
          <w:rFonts w:ascii="Arial"/>
          <w:color w:val="FFFFFF"/>
          <w:spacing w:val="14"/>
          <w:w w:val="105"/>
        </w:rPr>
        <w:t xml:space="preserve"> </w:t>
      </w:r>
      <w:r>
        <w:rPr>
          <w:rFonts w:ascii="Arial"/>
          <w:color w:val="FFFFFF"/>
          <w:w w:val="105"/>
        </w:rPr>
        <w:t>10</w:t>
      </w:r>
      <w:r>
        <w:rPr>
          <w:rFonts w:ascii="Arial"/>
          <w:color w:val="FFFFFF"/>
          <w:w w:val="105"/>
        </w:rPr>
        <w:tab/>
      </w:r>
      <w:r>
        <w:rPr>
          <w:rFonts w:ascii="Arial"/>
          <w:color w:val="FFFFFF"/>
          <w:spacing w:val="-7"/>
          <w:w w:val="105"/>
        </w:rPr>
        <w:t xml:space="preserve">Task </w:t>
      </w:r>
      <w:r>
        <w:rPr>
          <w:rFonts w:ascii="Arial"/>
          <w:color w:val="FFFFFF"/>
          <w:w w:val="105"/>
        </w:rPr>
        <w:t>Group on Authority in the United Reformed</w:t>
      </w:r>
      <w:r>
        <w:rPr>
          <w:rFonts w:ascii="Arial"/>
          <w:color w:val="FFFFFF"/>
          <w:spacing w:val="17"/>
          <w:w w:val="105"/>
        </w:rPr>
        <w:t xml:space="preserve"> </w:t>
      </w:r>
      <w:r>
        <w:rPr>
          <w:rFonts w:ascii="Arial"/>
          <w:color w:val="FFFFFF"/>
          <w:w w:val="105"/>
        </w:rPr>
        <w:t>Church</w:t>
      </w:r>
    </w:p>
    <w:p w:rsidR="00DE0288" w:rsidRDefault="00315B49">
      <w:pPr>
        <w:pStyle w:val="Heading3"/>
        <w:spacing w:before="251" w:line="264" w:lineRule="auto"/>
        <w:ind w:right="819"/>
      </w:pPr>
      <w:r>
        <w:rPr>
          <w:color w:val="231F20"/>
        </w:rPr>
        <w:t xml:space="preserve">General Assembly </w:t>
      </w:r>
      <w:r>
        <w:rPr>
          <w:color w:val="231F20"/>
          <w:spacing w:val="-3"/>
        </w:rPr>
        <w:t xml:space="preserve">agrees </w:t>
      </w:r>
      <w:r>
        <w:rPr>
          <w:color w:val="231F20"/>
        </w:rPr>
        <w:t xml:space="preserve">to make the following changes to the Standing </w:t>
      </w:r>
      <w:r>
        <w:rPr>
          <w:color w:val="231F20"/>
          <w:spacing w:val="-3"/>
        </w:rPr>
        <w:t xml:space="preserve">Orders </w:t>
      </w:r>
      <w:r>
        <w:rPr>
          <w:color w:val="231F20"/>
        </w:rPr>
        <w:t xml:space="preserve">of the Assembly with </w:t>
      </w:r>
      <w:r>
        <w:rPr>
          <w:color w:val="231F20"/>
          <w:spacing w:val="-3"/>
        </w:rPr>
        <w:t xml:space="preserve">effect from </w:t>
      </w:r>
      <w:r>
        <w:rPr>
          <w:color w:val="231F20"/>
        </w:rPr>
        <w:t>the close of the annual meeting of the Assembly in 2003: Alter the title of Standing Orders section 5 to read:</w:t>
      </w:r>
    </w:p>
    <w:p w:rsidR="00DE0288" w:rsidRDefault="00315B49">
      <w:pPr>
        <w:spacing w:line="264" w:lineRule="auto"/>
        <w:ind w:left="1157" w:right="4809" w:hanging="1"/>
        <w:rPr>
          <w:b/>
          <w:sz w:val="19"/>
        </w:rPr>
      </w:pPr>
      <w:r>
        <w:rPr>
          <w:b/>
          <w:color w:val="231F20"/>
          <w:sz w:val="19"/>
        </w:rPr>
        <w:t>“Motions on Status or Closure of Debate’ and add a new para</w:t>
      </w:r>
      <w:r>
        <w:rPr>
          <w:b/>
          <w:color w:val="231F20"/>
          <w:sz w:val="19"/>
        </w:rPr>
        <w:t>graph 5a:</w:t>
      </w:r>
    </w:p>
    <w:p w:rsidR="00DE0288" w:rsidRDefault="00315B49">
      <w:pPr>
        <w:spacing w:line="264" w:lineRule="auto"/>
        <w:ind w:left="1157" w:right="1114"/>
        <w:rPr>
          <w:b/>
          <w:sz w:val="19"/>
        </w:rPr>
      </w:pPr>
      <w:r>
        <w:rPr>
          <w:b/>
          <w:color w:val="231F20"/>
          <w:sz w:val="19"/>
        </w:rPr>
        <w:t>“A member of Assembly may deliver to the General Secretary not less than 21 days before the date of the meeting of the Assembly a notice in writing of a motion that the General Assembly, for the better consideration of a specified resolution and</w:t>
      </w:r>
    </w:p>
    <w:p w:rsidR="00DE0288" w:rsidRDefault="00315B49">
      <w:pPr>
        <w:spacing w:line="264" w:lineRule="auto"/>
        <w:ind w:left="1157" w:right="1279"/>
        <w:rPr>
          <w:b/>
          <w:sz w:val="19"/>
        </w:rPr>
      </w:pPr>
      <w:r>
        <w:rPr>
          <w:b/>
          <w:color w:val="231F20"/>
          <w:sz w:val="19"/>
        </w:rPr>
        <w:t xml:space="preserve">its related documents, goes into a committee of the whole Assembly. Provided  that the Moderator, Clerk and General Secretary together decide that this rule </w:t>
      </w:r>
      <w:r>
        <w:rPr>
          <w:b/>
          <w:color w:val="231F20"/>
          <w:spacing w:val="-4"/>
          <w:sz w:val="19"/>
        </w:rPr>
        <w:t xml:space="preserve">may </w:t>
      </w:r>
      <w:r>
        <w:rPr>
          <w:b/>
          <w:color w:val="231F20"/>
          <w:sz w:val="19"/>
        </w:rPr>
        <w:t>appropriately be applied in the case of the said resolution, the motion shall be presented imme</w:t>
      </w:r>
      <w:r>
        <w:rPr>
          <w:b/>
          <w:color w:val="231F20"/>
          <w:sz w:val="19"/>
        </w:rPr>
        <w:t>diately following the opening speeches in support of the</w:t>
      </w:r>
      <w:r>
        <w:rPr>
          <w:b/>
          <w:color w:val="231F20"/>
          <w:spacing w:val="38"/>
          <w:sz w:val="19"/>
        </w:rPr>
        <w:t xml:space="preserve"> </w:t>
      </w:r>
      <w:r>
        <w:rPr>
          <w:b/>
          <w:color w:val="231F20"/>
          <w:sz w:val="19"/>
        </w:rPr>
        <w:t>primary</w:t>
      </w:r>
    </w:p>
    <w:p w:rsidR="00DE0288" w:rsidRDefault="00315B49">
      <w:pPr>
        <w:spacing w:line="264" w:lineRule="auto"/>
        <w:ind w:left="1157" w:right="1114"/>
        <w:rPr>
          <w:b/>
          <w:sz w:val="19"/>
        </w:rPr>
      </w:pPr>
      <w:r>
        <w:rPr>
          <w:b/>
          <w:color w:val="231F20"/>
          <w:sz w:val="19"/>
        </w:rPr>
        <w:t xml:space="preserve">motion. For such a motion to be carried, two thirds of the votes cast must be </w:t>
      </w:r>
      <w:r>
        <w:rPr>
          <w:b/>
          <w:color w:val="231F20"/>
          <w:spacing w:val="-3"/>
          <w:sz w:val="19"/>
        </w:rPr>
        <w:t xml:space="preserve">given </w:t>
      </w:r>
      <w:r>
        <w:rPr>
          <w:b/>
          <w:color w:val="231F20"/>
          <w:sz w:val="19"/>
        </w:rPr>
        <w:t xml:space="preserve">in its </w:t>
      </w:r>
      <w:proofErr w:type="spellStart"/>
      <w:r>
        <w:rPr>
          <w:b/>
          <w:color w:val="231F20"/>
          <w:spacing w:val="-3"/>
          <w:sz w:val="19"/>
        </w:rPr>
        <w:t>favour</w:t>
      </w:r>
      <w:proofErr w:type="spellEnd"/>
      <w:r>
        <w:rPr>
          <w:b/>
          <w:color w:val="231F20"/>
          <w:spacing w:val="-3"/>
          <w:sz w:val="19"/>
        </w:rPr>
        <w:t xml:space="preserve">. </w:t>
      </w:r>
      <w:r>
        <w:rPr>
          <w:b/>
          <w:color w:val="231F20"/>
          <w:sz w:val="19"/>
        </w:rPr>
        <w:t>Committee procedure enables members to speak more than once</w:t>
      </w:r>
      <w:r>
        <w:rPr>
          <w:b/>
          <w:color w:val="231F20"/>
          <w:spacing w:val="50"/>
          <w:sz w:val="19"/>
        </w:rPr>
        <w:t xml:space="preserve"> </w:t>
      </w:r>
      <w:r>
        <w:rPr>
          <w:b/>
          <w:color w:val="231F20"/>
          <w:sz w:val="19"/>
        </w:rPr>
        <w:t>and</w:t>
      </w:r>
    </w:p>
    <w:p w:rsidR="00DE0288" w:rsidRDefault="00315B49">
      <w:pPr>
        <w:spacing w:line="264" w:lineRule="auto"/>
        <w:ind w:left="1157" w:right="942"/>
        <w:rPr>
          <w:b/>
          <w:sz w:val="19"/>
        </w:rPr>
      </w:pPr>
      <w:r>
        <w:rPr>
          <w:b/>
          <w:color w:val="231F20"/>
          <w:sz w:val="19"/>
        </w:rPr>
        <w:t xml:space="preserve">exploratory votes to be taken on particular points or suggested changes. The number and length of speeches shall be at the discretion of the Moderator. After discussion </w:t>
      </w:r>
      <w:r>
        <w:rPr>
          <w:b/>
          <w:color w:val="231F20"/>
          <w:spacing w:val="-6"/>
          <w:sz w:val="19"/>
        </w:rPr>
        <w:t xml:space="preserve">in </w:t>
      </w:r>
      <w:r>
        <w:rPr>
          <w:b/>
          <w:color w:val="231F20"/>
          <w:sz w:val="19"/>
        </w:rPr>
        <w:t>committee and decisi</w:t>
      </w:r>
      <w:r>
        <w:rPr>
          <w:b/>
          <w:color w:val="231F20"/>
          <w:sz w:val="19"/>
        </w:rPr>
        <w:t>on on any proposed changes the Clerk shall draw the attention  of the Assembly to any changes to the original text which have been</w:t>
      </w:r>
      <w:r>
        <w:rPr>
          <w:b/>
          <w:color w:val="231F20"/>
          <w:spacing w:val="7"/>
          <w:sz w:val="19"/>
        </w:rPr>
        <w:t xml:space="preserve"> </w:t>
      </w:r>
      <w:r>
        <w:rPr>
          <w:b/>
          <w:color w:val="231F20"/>
          <w:sz w:val="19"/>
        </w:rPr>
        <w:t>agreed.</w:t>
      </w:r>
    </w:p>
    <w:p w:rsidR="00DE0288" w:rsidRDefault="00315B49">
      <w:pPr>
        <w:spacing w:line="264" w:lineRule="auto"/>
        <w:ind w:left="1157" w:right="900"/>
        <w:rPr>
          <w:b/>
          <w:sz w:val="19"/>
        </w:rPr>
      </w:pPr>
      <w:r>
        <w:rPr>
          <w:b/>
          <w:color w:val="231F20"/>
          <w:sz w:val="19"/>
        </w:rPr>
        <w:t>The Moderator shall then declare the committee stage to be ended, and the Assembly shall proceed to hear a closing sp</w:t>
      </w:r>
      <w:r>
        <w:rPr>
          <w:b/>
          <w:color w:val="231F20"/>
          <w:sz w:val="19"/>
        </w:rPr>
        <w:t xml:space="preserve">eech from the mover of the motion under discussion and proceed to a vote on the motion, subject to any further motion under Standing Order 5. The decision of the Moderator with the Clerk and the General Secretary on  the application of this Standing Order </w:t>
      </w:r>
      <w:r>
        <w:rPr>
          <w:b/>
          <w:color w:val="231F20"/>
          <w:sz w:val="19"/>
        </w:rPr>
        <w:t>shall be</w:t>
      </w:r>
      <w:r>
        <w:rPr>
          <w:b/>
          <w:color w:val="231F20"/>
          <w:spacing w:val="36"/>
          <w:sz w:val="19"/>
        </w:rPr>
        <w:t xml:space="preserve"> </w:t>
      </w:r>
      <w:r>
        <w:rPr>
          <w:b/>
          <w:color w:val="231F20"/>
          <w:sz w:val="19"/>
        </w:rPr>
        <w:t>final.</w:t>
      </w:r>
    </w:p>
    <w:p w:rsidR="00DE0288" w:rsidRDefault="00315B49">
      <w:pPr>
        <w:spacing w:line="264" w:lineRule="auto"/>
        <w:ind w:left="1157" w:right="867"/>
        <w:rPr>
          <w:b/>
          <w:sz w:val="19"/>
        </w:rPr>
      </w:pPr>
      <w:r>
        <w:rPr>
          <w:b/>
          <w:color w:val="231F20"/>
          <w:sz w:val="19"/>
        </w:rPr>
        <w:t>Re-number the existing paragraphs 5a, 5b, 5c and 5d as 5b, 5c, 5d and 5e   respectively, and in the new 5e, amend the first reference to ‘5a, 5b and 5c’ to read: ‘5b,</w:t>
      </w:r>
      <w:r>
        <w:rPr>
          <w:b/>
          <w:color w:val="231F20"/>
          <w:spacing w:val="6"/>
          <w:sz w:val="19"/>
        </w:rPr>
        <w:t xml:space="preserve"> </w:t>
      </w:r>
      <w:r>
        <w:rPr>
          <w:b/>
          <w:color w:val="231F20"/>
          <w:sz w:val="19"/>
        </w:rPr>
        <w:t>5c</w:t>
      </w:r>
      <w:r>
        <w:rPr>
          <w:b/>
          <w:color w:val="231F20"/>
          <w:spacing w:val="6"/>
          <w:sz w:val="19"/>
        </w:rPr>
        <w:t xml:space="preserve"> </w:t>
      </w:r>
      <w:r>
        <w:rPr>
          <w:b/>
          <w:color w:val="231F20"/>
          <w:sz w:val="19"/>
        </w:rPr>
        <w:t>and</w:t>
      </w:r>
      <w:r>
        <w:rPr>
          <w:b/>
          <w:color w:val="231F20"/>
          <w:spacing w:val="7"/>
          <w:sz w:val="19"/>
        </w:rPr>
        <w:t xml:space="preserve"> </w:t>
      </w:r>
      <w:r>
        <w:rPr>
          <w:b/>
          <w:color w:val="231F20"/>
          <w:sz w:val="19"/>
        </w:rPr>
        <w:t>5d’</w:t>
      </w:r>
      <w:r>
        <w:rPr>
          <w:b/>
          <w:color w:val="231F20"/>
          <w:spacing w:val="6"/>
          <w:sz w:val="19"/>
        </w:rPr>
        <w:t xml:space="preserve"> </w:t>
      </w:r>
      <w:r>
        <w:rPr>
          <w:b/>
          <w:color w:val="231F20"/>
          <w:sz w:val="19"/>
        </w:rPr>
        <w:t>and</w:t>
      </w:r>
      <w:r>
        <w:rPr>
          <w:b/>
          <w:color w:val="231F20"/>
          <w:spacing w:val="6"/>
          <w:sz w:val="19"/>
        </w:rPr>
        <w:t xml:space="preserve"> </w:t>
      </w:r>
      <w:r>
        <w:rPr>
          <w:b/>
          <w:color w:val="231F20"/>
          <w:sz w:val="19"/>
        </w:rPr>
        <w:t>the</w:t>
      </w:r>
      <w:r>
        <w:rPr>
          <w:b/>
          <w:color w:val="231F20"/>
          <w:spacing w:val="7"/>
          <w:sz w:val="19"/>
        </w:rPr>
        <w:t xml:space="preserve"> </w:t>
      </w:r>
      <w:r>
        <w:rPr>
          <w:b/>
          <w:color w:val="231F20"/>
          <w:sz w:val="19"/>
        </w:rPr>
        <w:t>second</w:t>
      </w:r>
      <w:r>
        <w:rPr>
          <w:b/>
          <w:color w:val="231F20"/>
          <w:spacing w:val="6"/>
          <w:sz w:val="19"/>
        </w:rPr>
        <w:t xml:space="preserve"> </w:t>
      </w:r>
      <w:r>
        <w:rPr>
          <w:b/>
          <w:color w:val="231F20"/>
          <w:sz w:val="19"/>
        </w:rPr>
        <w:t>reference</w:t>
      </w:r>
      <w:r>
        <w:rPr>
          <w:b/>
          <w:color w:val="231F20"/>
          <w:spacing w:val="6"/>
          <w:sz w:val="19"/>
        </w:rPr>
        <w:t xml:space="preserve"> </w:t>
      </w:r>
      <w:r>
        <w:rPr>
          <w:b/>
          <w:color w:val="231F20"/>
          <w:sz w:val="19"/>
        </w:rPr>
        <w:t>to</w:t>
      </w:r>
      <w:r>
        <w:rPr>
          <w:b/>
          <w:color w:val="231F20"/>
          <w:spacing w:val="7"/>
          <w:sz w:val="19"/>
        </w:rPr>
        <w:t xml:space="preserve"> </w:t>
      </w:r>
      <w:r>
        <w:rPr>
          <w:b/>
          <w:color w:val="231F20"/>
          <w:sz w:val="19"/>
        </w:rPr>
        <w:t>‘5a,</w:t>
      </w:r>
      <w:r>
        <w:rPr>
          <w:b/>
          <w:color w:val="231F20"/>
          <w:spacing w:val="6"/>
          <w:sz w:val="19"/>
        </w:rPr>
        <w:t xml:space="preserve"> </w:t>
      </w:r>
      <w:r>
        <w:rPr>
          <w:b/>
          <w:color w:val="231F20"/>
          <w:sz w:val="19"/>
        </w:rPr>
        <w:t>5b</w:t>
      </w:r>
      <w:r>
        <w:rPr>
          <w:b/>
          <w:color w:val="231F20"/>
          <w:spacing w:val="6"/>
          <w:sz w:val="19"/>
        </w:rPr>
        <w:t xml:space="preserve"> </w:t>
      </w:r>
      <w:r>
        <w:rPr>
          <w:b/>
          <w:color w:val="231F20"/>
          <w:sz w:val="19"/>
        </w:rPr>
        <w:t>and</w:t>
      </w:r>
      <w:r>
        <w:rPr>
          <w:b/>
          <w:color w:val="231F20"/>
          <w:spacing w:val="7"/>
          <w:sz w:val="19"/>
        </w:rPr>
        <w:t xml:space="preserve"> </w:t>
      </w:r>
      <w:r>
        <w:rPr>
          <w:b/>
          <w:color w:val="231F20"/>
          <w:sz w:val="19"/>
        </w:rPr>
        <w:t>5c’</w:t>
      </w:r>
      <w:r>
        <w:rPr>
          <w:b/>
          <w:color w:val="231F20"/>
          <w:spacing w:val="6"/>
          <w:sz w:val="19"/>
        </w:rPr>
        <w:t xml:space="preserve"> </w:t>
      </w:r>
      <w:r>
        <w:rPr>
          <w:b/>
          <w:color w:val="231F20"/>
          <w:sz w:val="19"/>
        </w:rPr>
        <w:t>to</w:t>
      </w:r>
      <w:r>
        <w:rPr>
          <w:b/>
          <w:color w:val="231F20"/>
          <w:spacing w:val="6"/>
          <w:sz w:val="19"/>
        </w:rPr>
        <w:t xml:space="preserve"> </w:t>
      </w:r>
      <w:r>
        <w:rPr>
          <w:b/>
          <w:color w:val="231F20"/>
          <w:sz w:val="19"/>
        </w:rPr>
        <w:t>read:</w:t>
      </w:r>
      <w:r>
        <w:rPr>
          <w:b/>
          <w:color w:val="231F20"/>
          <w:spacing w:val="7"/>
          <w:sz w:val="19"/>
        </w:rPr>
        <w:t xml:space="preserve"> </w:t>
      </w:r>
      <w:r>
        <w:rPr>
          <w:b/>
          <w:color w:val="231F20"/>
          <w:sz w:val="19"/>
        </w:rPr>
        <w:t>‘5a,</w:t>
      </w:r>
      <w:r>
        <w:rPr>
          <w:b/>
          <w:color w:val="231F20"/>
          <w:spacing w:val="6"/>
          <w:sz w:val="19"/>
        </w:rPr>
        <w:t xml:space="preserve"> </w:t>
      </w:r>
      <w:r>
        <w:rPr>
          <w:b/>
          <w:color w:val="231F20"/>
          <w:sz w:val="19"/>
        </w:rPr>
        <w:t>5b,</w:t>
      </w:r>
      <w:r>
        <w:rPr>
          <w:b/>
          <w:color w:val="231F20"/>
          <w:spacing w:val="6"/>
          <w:sz w:val="19"/>
        </w:rPr>
        <w:t xml:space="preserve"> </w:t>
      </w:r>
      <w:r>
        <w:rPr>
          <w:b/>
          <w:color w:val="231F20"/>
          <w:sz w:val="19"/>
        </w:rPr>
        <w:t>5c</w:t>
      </w:r>
      <w:r>
        <w:rPr>
          <w:b/>
          <w:color w:val="231F20"/>
          <w:spacing w:val="7"/>
          <w:sz w:val="19"/>
        </w:rPr>
        <w:t xml:space="preserve"> </w:t>
      </w:r>
      <w:r>
        <w:rPr>
          <w:b/>
          <w:color w:val="231F20"/>
          <w:sz w:val="19"/>
        </w:rPr>
        <w:t>and</w:t>
      </w:r>
      <w:r>
        <w:rPr>
          <w:b/>
          <w:color w:val="231F20"/>
          <w:spacing w:val="6"/>
          <w:sz w:val="19"/>
        </w:rPr>
        <w:t xml:space="preserve"> </w:t>
      </w:r>
      <w:r>
        <w:rPr>
          <w:b/>
          <w:color w:val="231F20"/>
          <w:sz w:val="19"/>
        </w:rPr>
        <w:t>5d’.</w:t>
      </w:r>
    </w:p>
    <w:p w:rsidR="00DE0288" w:rsidRDefault="00DE0288">
      <w:pPr>
        <w:pStyle w:val="BodyText"/>
        <w:rPr>
          <w:b/>
          <w:sz w:val="22"/>
        </w:rPr>
      </w:pPr>
    </w:p>
    <w:p w:rsidR="00DE0288" w:rsidRDefault="00DE0288">
      <w:pPr>
        <w:pStyle w:val="BodyText"/>
        <w:spacing w:before="10"/>
        <w:rPr>
          <w:b/>
          <w:sz w:val="18"/>
        </w:rPr>
      </w:pPr>
    </w:p>
    <w:p w:rsidR="00DE0288" w:rsidRDefault="00315B49">
      <w:pPr>
        <w:spacing w:before="1"/>
        <w:ind w:left="437"/>
        <w:rPr>
          <w:b/>
          <w:sz w:val="19"/>
        </w:rPr>
      </w:pPr>
      <w:r>
        <w:rPr>
          <w:b/>
          <w:color w:val="231F20"/>
          <w:sz w:val="19"/>
        </w:rPr>
        <w:t>Resolution 10 was carried.</w:t>
      </w:r>
    </w:p>
    <w:p w:rsidR="00DE0288" w:rsidRDefault="00DE0288">
      <w:pPr>
        <w:pStyle w:val="BodyText"/>
        <w:spacing w:before="1"/>
        <w:rPr>
          <w:b/>
          <w:sz w:val="22"/>
        </w:rPr>
      </w:pPr>
    </w:p>
    <w:p w:rsidR="00DE0288" w:rsidRDefault="00315B49">
      <w:pPr>
        <w:ind w:left="437"/>
        <w:rPr>
          <w:b/>
          <w:sz w:val="19"/>
        </w:rPr>
      </w:pPr>
      <w:r>
        <w:rPr>
          <w:rFonts w:ascii="Book Antiqua"/>
          <w:b/>
          <w:color w:val="231F20"/>
          <w:sz w:val="24"/>
        </w:rPr>
        <w:t xml:space="preserve">Yardley Hastings Task Group </w:t>
      </w:r>
      <w:r>
        <w:rPr>
          <w:b/>
          <w:color w:val="231F20"/>
          <w:sz w:val="19"/>
        </w:rPr>
        <w:t>(continued)</w:t>
      </w:r>
    </w:p>
    <w:p w:rsidR="00DE0288" w:rsidRDefault="00315B49">
      <w:pPr>
        <w:pStyle w:val="BodyText"/>
        <w:spacing w:before="238"/>
        <w:ind w:left="437"/>
      </w:pPr>
      <w:r>
        <w:rPr>
          <w:color w:val="231F20"/>
        </w:rPr>
        <w:t>Discussion resumed with clarification of the wording of the amendment to Resolution 12A:</w:t>
      </w:r>
    </w:p>
    <w:p w:rsidR="00DE0288" w:rsidRDefault="00DE0288">
      <w:pPr>
        <w:pStyle w:val="BodyText"/>
        <w:spacing w:before="9"/>
        <w:rPr>
          <w:sz w:val="22"/>
        </w:rPr>
      </w:pPr>
    </w:p>
    <w:p w:rsidR="00DE0288" w:rsidRDefault="00315B49">
      <w:pPr>
        <w:pStyle w:val="BodyText"/>
        <w:spacing w:line="264" w:lineRule="auto"/>
        <w:ind w:left="438" w:hanging="1"/>
      </w:pPr>
      <w:r>
        <w:rPr>
          <w:color w:val="231F20"/>
        </w:rPr>
        <w:t xml:space="preserve">Clause e): add, ‘if by January 2005 the </w:t>
      </w:r>
      <w:proofErr w:type="spellStart"/>
      <w:r>
        <w:rPr>
          <w:color w:val="231F20"/>
        </w:rPr>
        <w:t>utilisation</w:t>
      </w:r>
      <w:proofErr w:type="spellEnd"/>
      <w:r>
        <w:rPr>
          <w:color w:val="231F20"/>
        </w:rPr>
        <w:t xml:space="preserve"> and budgets have not made very significant development towards their target levels then 12B will apply.’</w:t>
      </w:r>
    </w:p>
    <w:p w:rsidR="00DE0288" w:rsidRDefault="00DE0288">
      <w:pPr>
        <w:pStyle w:val="BodyText"/>
        <w:spacing w:before="9"/>
        <w:rPr>
          <w:sz w:val="20"/>
        </w:rPr>
      </w:pPr>
    </w:p>
    <w:p w:rsidR="00DE0288" w:rsidRDefault="00315B49">
      <w:pPr>
        <w:pStyle w:val="BodyText"/>
        <w:ind w:left="438"/>
      </w:pPr>
      <w:r>
        <w:rPr>
          <w:color w:val="231F20"/>
        </w:rPr>
        <w:t>Followin</w:t>
      </w:r>
      <w:r>
        <w:rPr>
          <w:color w:val="231F20"/>
        </w:rPr>
        <w:t>g a point of order, the Moderator ruled the amendment out of order.</w:t>
      </w:r>
    </w:p>
    <w:p w:rsidR="00DE0288" w:rsidRDefault="00DE0288">
      <w:pPr>
        <w:pStyle w:val="BodyText"/>
        <w:spacing w:before="8"/>
        <w:rPr>
          <w:sz w:val="22"/>
        </w:rPr>
      </w:pPr>
    </w:p>
    <w:p w:rsidR="00DE0288" w:rsidRDefault="00315B49">
      <w:pPr>
        <w:pStyle w:val="BodyText"/>
        <w:spacing w:before="1" w:line="264" w:lineRule="auto"/>
        <w:ind w:left="440" w:hanging="1"/>
      </w:pPr>
      <w:r>
        <w:rPr>
          <w:color w:val="231F20"/>
        </w:rPr>
        <w:t xml:space="preserve">The </w:t>
      </w:r>
      <w:proofErr w:type="spellStart"/>
      <w:r>
        <w:rPr>
          <w:color w:val="231F20"/>
        </w:rPr>
        <w:t>Revd</w:t>
      </w:r>
      <w:proofErr w:type="spellEnd"/>
      <w:r>
        <w:rPr>
          <w:color w:val="231F20"/>
        </w:rPr>
        <w:t xml:space="preserve"> Wilfred Bahadur proposed that the resolution be now put, and various members of the Assembly indicated their willingness to second.</w:t>
      </w:r>
    </w:p>
    <w:p w:rsidR="00DE0288" w:rsidRDefault="00DE0288">
      <w:pPr>
        <w:spacing w:line="264" w:lineRule="auto"/>
        <w:sectPr w:rsidR="00DE0288">
          <w:pgSz w:w="11910" w:h="16840"/>
          <w:pgMar w:top="880" w:right="1020" w:bottom="880" w:left="1000" w:header="0" w:footer="694" w:gutter="0"/>
          <w:cols w:space="720"/>
        </w:sectPr>
      </w:pPr>
    </w:p>
    <w:p w:rsidR="00DE0288" w:rsidRDefault="00315B49">
      <w:pPr>
        <w:pStyle w:val="BodyText"/>
        <w:spacing w:before="85" w:line="264" w:lineRule="auto"/>
        <w:ind w:left="154" w:right="652" w:hanging="1"/>
      </w:pPr>
      <w:r>
        <w:rPr>
          <w:color w:val="231F20"/>
        </w:rPr>
        <w:t>After summing up by the prop</w:t>
      </w:r>
      <w:r>
        <w:rPr>
          <w:color w:val="231F20"/>
        </w:rPr>
        <w:t xml:space="preserve">osers, the Moderator invited the Assembly to cast its votes in </w:t>
      </w:r>
      <w:proofErr w:type="spellStart"/>
      <w:r>
        <w:rPr>
          <w:color w:val="231F20"/>
        </w:rPr>
        <w:t>favour</w:t>
      </w:r>
      <w:proofErr w:type="spellEnd"/>
      <w:r>
        <w:rPr>
          <w:color w:val="231F20"/>
        </w:rPr>
        <w:t xml:space="preserve"> of Resolutions 12A, 12B and 12C in turn.</w:t>
      </w:r>
    </w:p>
    <w:p w:rsidR="00DE0288" w:rsidRDefault="00DE0288">
      <w:pPr>
        <w:pStyle w:val="BodyText"/>
        <w:spacing w:before="9"/>
        <w:rPr>
          <w:sz w:val="20"/>
        </w:rPr>
      </w:pPr>
    </w:p>
    <w:p w:rsidR="00DE0288" w:rsidRDefault="00315B49">
      <w:pPr>
        <w:pStyle w:val="BodyText"/>
        <w:spacing w:line="264" w:lineRule="auto"/>
        <w:ind w:left="155" w:right="652" w:hanging="1"/>
      </w:pPr>
      <w:r>
        <w:rPr>
          <w:color w:val="231F20"/>
        </w:rPr>
        <w:t xml:space="preserve">Resolution 12B fell, and the Moderator invited the Assembly to cast its votes in </w:t>
      </w:r>
      <w:proofErr w:type="spellStart"/>
      <w:r>
        <w:rPr>
          <w:color w:val="231F20"/>
        </w:rPr>
        <w:t>favour</w:t>
      </w:r>
      <w:proofErr w:type="spellEnd"/>
      <w:r>
        <w:rPr>
          <w:color w:val="231F20"/>
        </w:rPr>
        <w:t xml:space="preserve"> of Resolutions 12A and 12C.</w:t>
      </w:r>
    </w:p>
    <w:p w:rsidR="00DE0288" w:rsidRDefault="00DE0288">
      <w:pPr>
        <w:pStyle w:val="BodyText"/>
        <w:spacing w:before="9"/>
        <w:rPr>
          <w:sz w:val="20"/>
        </w:rPr>
      </w:pPr>
    </w:p>
    <w:p w:rsidR="00DE0288" w:rsidRDefault="00315B49">
      <w:pPr>
        <w:pStyle w:val="BodyText"/>
        <w:spacing w:before="1"/>
        <w:ind w:left="155"/>
      </w:pPr>
      <w:r>
        <w:pict>
          <v:group id="_x0000_s1233" style="position:absolute;left:0;text-align:left;margin-left:56.7pt;margin-top:16.9pt;width:467.75pt;height:248.7pt;z-index:-251573248;mso-wrap-distance-left:0;mso-wrap-distance-right:0;mso-position-horizontal-relative:page" coordorigin="1134,338" coordsize="9355,4974">
            <v:shape id="_x0000_s1242" type="#_x0000_t75" style="position:absolute;left:1133;top:338;width:9355;height:4847">
              <v:imagedata r:id="rId21" o:title=""/>
            </v:shape>
            <v:rect id="_x0000_s1241" style="position:absolute;left:1320;top:764;width:9010;height:4548" stroked="f"/>
            <v:shape id="_x0000_s1240" type="#_x0000_t202" style="position:absolute;left:1319;top:431;width:1690;height:285" filled="f" stroked="f">
              <v:textbox inset="0,0,0,0">
                <w:txbxContent>
                  <w:p w:rsidR="00DE0288" w:rsidRDefault="00315B49">
                    <w:pPr>
                      <w:spacing w:before="3"/>
                      <w:rPr>
                        <w:b/>
                        <w:sz w:val="24"/>
                      </w:rPr>
                    </w:pPr>
                    <w:r>
                      <w:rPr>
                        <w:b/>
                        <w:color w:val="FFFFFF"/>
                        <w:w w:val="105"/>
                        <w:sz w:val="24"/>
                      </w:rPr>
                      <w:t>Resolution 12</w:t>
                    </w:r>
                  </w:p>
                </w:txbxContent>
              </v:textbox>
            </v:shape>
            <v:shape id="_x0000_s1239" type="#_x0000_t202" style="position:absolute;left:8325;top:431;width:2029;height:285" filled="f" stroked="f">
              <v:textbox inset="0,0,0,0">
                <w:txbxContent>
                  <w:p w:rsidR="00DE0288" w:rsidRDefault="00315B49">
                    <w:pPr>
                      <w:spacing w:before="3"/>
                      <w:rPr>
                        <w:b/>
                        <w:sz w:val="24"/>
                      </w:rPr>
                    </w:pPr>
                    <w:r>
                      <w:rPr>
                        <w:b/>
                        <w:color w:val="FFFFFF"/>
                        <w:spacing w:val="-4"/>
                        <w:w w:val="105"/>
                        <w:sz w:val="24"/>
                      </w:rPr>
                      <w:t xml:space="preserve">Yardley </w:t>
                    </w:r>
                    <w:r>
                      <w:rPr>
                        <w:b/>
                        <w:color w:val="FFFFFF"/>
                        <w:w w:val="105"/>
                        <w:sz w:val="24"/>
                      </w:rPr>
                      <w:t>Hastings</w:t>
                    </w:r>
                  </w:p>
                </w:txbxContent>
              </v:textbox>
            </v:shape>
            <v:shape id="_x0000_s1238" type="#_x0000_t202" style="position:absolute;left:1873;top:954;width:7822;height:947" filled="f" stroked="f">
              <v:textbox inset="0,0,0,0">
                <w:txbxContent>
                  <w:p w:rsidR="00DE0288" w:rsidRDefault="00315B49">
                    <w:pPr>
                      <w:spacing w:before="7" w:line="264" w:lineRule="auto"/>
                      <w:ind w:right="18"/>
                      <w:rPr>
                        <w:b/>
                        <w:sz w:val="19"/>
                      </w:rPr>
                    </w:pPr>
                    <w:r>
                      <w:rPr>
                        <w:b/>
                        <w:color w:val="231F20"/>
                        <w:sz w:val="19"/>
                      </w:rPr>
                      <w:t xml:space="preserve">General Assembly reaffirms its declaration that ‘the prime venue for work with children and young people is the local church in community, within the context of a national strategy and the provision of supportive resources’ (resolution </w:t>
                    </w:r>
                    <w:r>
                      <w:rPr>
                        <w:b/>
                        <w:color w:val="231F20"/>
                        <w:sz w:val="19"/>
                      </w:rPr>
                      <w:t>2002:41a),</w:t>
                    </w:r>
                    <w:r>
                      <w:rPr>
                        <w:b/>
                        <w:color w:val="231F20"/>
                        <w:spacing w:val="-23"/>
                        <w:sz w:val="19"/>
                      </w:rPr>
                      <w:t xml:space="preserve"> </w:t>
                    </w:r>
                    <w:r>
                      <w:rPr>
                        <w:b/>
                        <w:color w:val="231F20"/>
                        <w:spacing w:val="-5"/>
                        <w:sz w:val="19"/>
                      </w:rPr>
                      <w:t xml:space="preserve">and </w:t>
                    </w:r>
                    <w:r>
                      <w:rPr>
                        <w:b/>
                        <w:color w:val="231F20"/>
                        <w:sz w:val="19"/>
                      </w:rPr>
                      <w:t>to this</w:t>
                    </w:r>
                    <w:r>
                      <w:rPr>
                        <w:b/>
                        <w:color w:val="231F20"/>
                        <w:spacing w:val="9"/>
                        <w:sz w:val="19"/>
                      </w:rPr>
                      <w:t xml:space="preserve"> </w:t>
                    </w:r>
                    <w:r>
                      <w:rPr>
                        <w:b/>
                        <w:color w:val="231F20"/>
                        <w:sz w:val="19"/>
                      </w:rPr>
                      <w:t>end:</w:t>
                    </w:r>
                  </w:p>
                </w:txbxContent>
              </v:textbox>
            </v:shape>
            <v:shape id="_x0000_s1237" type="#_x0000_t202" style="position:absolute;left:1873;top:2154;width:186;height:227" filled="f" stroked="f">
              <v:textbox inset="0,0,0,0">
                <w:txbxContent>
                  <w:p w:rsidR="00DE0288" w:rsidRDefault="00315B49">
                    <w:pPr>
                      <w:spacing w:before="7"/>
                      <w:rPr>
                        <w:b/>
                        <w:sz w:val="19"/>
                      </w:rPr>
                    </w:pPr>
                    <w:r>
                      <w:rPr>
                        <w:b/>
                        <w:color w:val="231F20"/>
                        <w:sz w:val="19"/>
                      </w:rPr>
                      <w:t>a)</w:t>
                    </w:r>
                  </w:p>
                </w:txbxContent>
              </v:textbox>
            </v:shape>
            <v:shape id="_x0000_s1236" type="#_x0000_t202" style="position:absolute;left:2593;top:2154;width:7087;height:1427" filled="f" stroked="f">
              <v:textbox inset="0,0,0,0">
                <w:txbxContent>
                  <w:p w:rsidR="00DE0288" w:rsidRDefault="00315B49">
                    <w:pPr>
                      <w:spacing w:before="7" w:line="264" w:lineRule="auto"/>
                      <w:rPr>
                        <w:b/>
                        <w:sz w:val="19"/>
                      </w:rPr>
                    </w:pPr>
                    <w:r>
                      <w:rPr>
                        <w:b/>
                        <w:color w:val="231F20"/>
                        <w:sz w:val="19"/>
                      </w:rPr>
                      <w:t xml:space="preserve">calls upon the Youth and Children’s Work Committee to use the model of the Ginger Group teams and work with others in drawing up plans for the development of a team to become a resource to local churches, District/Area </w:t>
                    </w:r>
                    <w:r>
                      <w:rPr>
                        <w:b/>
                        <w:color w:val="231F20"/>
                        <w:sz w:val="19"/>
                      </w:rPr>
                      <w:t>Councils and Synods in the stimulation and support of youth and children’s ministry, such a team to be appropriately managed and supported, and based in a central location or locations</w:t>
                    </w:r>
                  </w:p>
                </w:txbxContent>
              </v:textbox>
            </v:shape>
            <v:shape id="_x0000_s1235" type="#_x0000_t202" style="position:absolute;left:1873;top:3834;width:193;height:227" filled="f" stroked="f">
              <v:textbox inset="0,0,0,0">
                <w:txbxContent>
                  <w:p w:rsidR="00DE0288" w:rsidRDefault="00315B49">
                    <w:pPr>
                      <w:spacing w:before="7"/>
                      <w:rPr>
                        <w:b/>
                        <w:sz w:val="19"/>
                      </w:rPr>
                    </w:pPr>
                    <w:r>
                      <w:rPr>
                        <w:b/>
                        <w:color w:val="231F20"/>
                        <w:sz w:val="19"/>
                      </w:rPr>
                      <w:t>b)</w:t>
                    </w:r>
                  </w:p>
                </w:txbxContent>
              </v:textbox>
            </v:shape>
            <v:shape id="_x0000_s1234" type="#_x0000_t202" style="position:absolute;left:2593;top:3834;width:6955;height:1427" filled="f" stroked="f">
              <v:textbox inset="0,0,0,0">
                <w:txbxContent>
                  <w:p w:rsidR="00DE0288" w:rsidRDefault="00315B49">
                    <w:pPr>
                      <w:spacing w:before="7" w:line="264" w:lineRule="auto"/>
                      <w:ind w:right="-13" w:hanging="1"/>
                      <w:rPr>
                        <w:b/>
                        <w:sz w:val="19"/>
                      </w:rPr>
                    </w:pPr>
                    <w:r>
                      <w:rPr>
                        <w:b/>
                        <w:color w:val="231F20"/>
                        <w:sz w:val="19"/>
                      </w:rPr>
                      <w:t xml:space="preserve">instructs the Youth and Children’s Work Committee and General Secretariat to work with the Centre Management Committee, the local church and the </w:t>
                    </w:r>
                    <w:proofErr w:type="spellStart"/>
                    <w:r>
                      <w:rPr>
                        <w:b/>
                        <w:color w:val="231F20"/>
                        <w:sz w:val="19"/>
                      </w:rPr>
                      <w:t>Northamptonshire</w:t>
                    </w:r>
                    <w:proofErr w:type="spellEnd"/>
                    <w:r>
                      <w:rPr>
                        <w:b/>
                        <w:color w:val="231F20"/>
                        <w:sz w:val="19"/>
                      </w:rPr>
                      <w:t xml:space="preserve"> District Council to implement the closure of the National Youth Resource Centre Yardley Hastin</w:t>
                    </w:r>
                    <w:r>
                      <w:rPr>
                        <w:b/>
                        <w:color w:val="231F20"/>
                        <w:sz w:val="19"/>
                      </w:rPr>
                      <w:t>gs and cessation of use of the Yardley Hastings United Reformed Church buildings by the General Assembly of the United Reformed Church.</w:t>
                    </w:r>
                  </w:p>
                </w:txbxContent>
              </v:textbox>
            </v:shape>
            <w10:wrap type="topAndBottom" anchorx="page"/>
          </v:group>
        </w:pict>
      </w:r>
      <w:r>
        <w:rPr>
          <w:color w:val="231F20"/>
        </w:rPr>
        <w:t>Resolution 12A fell, and Resolution 12C became the substantive Resolution 12:</w:t>
      </w:r>
    </w:p>
    <w:p w:rsidR="00DE0288" w:rsidRDefault="00DE0288">
      <w:pPr>
        <w:pStyle w:val="BodyText"/>
        <w:spacing w:before="2"/>
        <w:rPr>
          <w:sz w:val="27"/>
        </w:rPr>
      </w:pPr>
    </w:p>
    <w:p w:rsidR="00DE0288" w:rsidRDefault="00315B49">
      <w:pPr>
        <w:pStyle w:val="Heading3"/>
        <w:spacing w:before="107"/>
        <w:ind w:left="153"/>
      </w:pPr>
      <w:r>
        <w:rPr>
          <w:color w:val="231F20"/>
        </w:rPr>
        <w:t>Resolution 12 was carried.</w:t>
      </w:r>
    </w:p>
    <w:p w:rsidR="00DE0288" w:rsidRDefault="00DE0288">
      <w:pPr>
        <w:pStyle w:val="BodyText"/>
        <w:spacing w:before="9"/>
        <w:rPr>
          <w:b/>
          <w:sz w:val="22"/>
        </w:rPr>
      </w:pPr>
    </w:p>
    <w:p w:rsidR="00DE0288" w:rsidRDefault="00315B49">
      <w:pPr>
        <w:pStyle w:val="BodyText"/>
        <w:ind w:left="153"/>
      </w:pPr>
      <w:r>
        <w:rPr>
          <w:color w:val="231F20"/>
        </w:rPr>
        <w:t>Following th</w:t>
      </w:r>
      <w:r>
        <w:rPr>
          <w:color w:val="231F20"/>
        </w:rPr>
        <w:t xml:space="preserve">e vote, the Moderator led the Assembly in </w:t>
      </w:r>
      <w:r>
        <w:rPr>
          <w:color w:val="231F20"/>
          <w:spacing w:val="-3"/>
        </w:rPr>
        <w:t>prayer.</w:t>
      </w:r>
    </w:p>
    <w:p w:rsidR="00DE0288" w:rsidRDefault="00DE0288">
      <w:pPr>
        <w:pStyle w:val="BodyText"/>
        <w:spacing w:before="1"/>
        <w:rPr>
          <w:sz w:val="22"/>
        </w:rPr>
      </w:pPr>
    </w:p>
    <w:p w:rsidR="00DE0288" w:rsidRDefault="00315B49">
      <w:pPr>
        <w:pStyle w:val="Heading2"/>
        <w:ind w:left="153"/>
      </w:pPr>
      <w:r>
        <w:rPr>
          <w:color w:val="231F20"/>
          <w:w w:val="105"/>
        </w:rPr>
        <w:t>Moderator 2004 – 2005</w:t>
      </w:r>
    </w:p>
    <w:p w:rsidR="00DE0288" w:rsidRDefault="00315B49">
      <w:pPr>
        <w:pStyle w:val="BodyText"/>
        <w:spacing w:before="238" w:line="264" w:lineRule="auto"/>
        <w:ind w:left="154" w:right="580" w:hanging="1"/>
      </w:pPr>
      <w:r>
        <w:rPr>
          <w:color w:val="231F20"/>
        </w:rPr>
        <w:t xml:space="preserve">The </w:t>
      </w:r>
      <w:proofErr w:type="spellStart"/>
      <w:r>
        <w:rPr>
          <w:color w:val="231F20"/>
        </w:rPr>
        <w:t>Revd</w:t>
      </w:r>
      <w:proofErr w:type="spellEnd"/>
      <w:r>
        <w:rPr>
          <w:color w:val="231F20"/>
        </w:rPr>
        <w:t xml:space="preserve"> Rosalind Harrison, Convener of Tellers for the election of the Moderator of the General Assembly, reported that 457 ballot papers had been received, one of which had been spoilt. She announced that the </w:t>
      </w:r>
      <w:proofErr w:type="spellStart"/>
      <w:r>
        <w:rPr>
          <w:color w:val="231F20"/>
        </w:rPr>
        <w:t>Revd</w:t>
      </w:r>
      <w:proofErr w:type="spellEnd"/>
      <w:r>
        <w:rPr>
          <w:color w:val="231F20"/>
        </w:rPr>
        <w:t xml:space="preserve"> Sheila Ruth Maxey had been duly elected </w:t>
      </w:r>
      <w:r>
        <w:rPr>
          <w:color w:val="231F20"/>
        </w:rPr>
        <w:t>as Moderator of the General Assembly for 2004 – 2005.</w:t>
      </w:r>
    </w:p>
    <w:p w:rsidR="00DE0288" w:rsidRDefault="00315B49">
      <w:pPr>
        <w:pStyle w:val="BodyText"/>
        <w:spacing w:line="217" w:lineRule="exact"/>
        <w:ind w:left="156"/>
      </w:pPr>
      <w:r>
        <w:rPr>
          <w:color w:val="231F20"/>
        </w:rPr>
        <w:t>The Moderator greeted Mrs Maxey on the Assembly’s behalf.</w:t>
      </w:r>
    </w:p>
    <w:p w:rsidR="00DE0288" w:rsidRDefault="00DE0288">
      <w:pPr>
        <w:pStyle w:val="BodyText"/>
        <w:spacing w:before="1"/>
        <w:rPr>
          <w:sz w:val="22"/>
        </w:rPr>
      </w:pPr>
    </w:p>
    <w:p w:rsidR="00DE0288" w:rsidRDefault="00315B49">
      <w:pPr>
        <w:pStyle w:val="Heading2"/>
        <w:ind w:left="153"/>
      </w:pPr>
      <w:r>
        <w:rPr>
          <w:color w:val="231F20"/>
        </w:rPr>
        <w:t>Nominations Committee</w:t>
      </w:r>
    </w:p>
    <w:p w:rsidR="00DE0288" w:rsidRDefault="00315B49">
      <w:pPr>
        <w:pStyle w:val="BodyText"/>
        <w:spacing w:before="33" w:line="480" w:lineRule="exact"/>
        <w:ind w:left="153" w:right="1588"/>
      </w:pPr>
      <w:r>
        <w:rPr>
          <w:color w:val="231F20"/>
        </w:rPr>
        <w:t xml:space="preserve">The </w:t>
      </w:r>
      <w:proofErr w:type="spellStart"/>
      <w:r>
        <w:rPr>
          <w:color w:val="231F20"/>
        </w:rPr>
        <w:t>Revd</w:t>
      </w:r>
      <w:proofErr w:type="spellEnd"/>
      <w:r>
        <w:rPr>
          <w:color w:val="231F20"/>
        </w:rPr>
        <w:t xml:space="preserve"> Principal Stephen Orchard presented the report of the Nominations Committee. Members</w:t>
      </w:r>
    </w:p>
    <w:p w:rsidR="00DE0288" w:rsidRDefault="00315B49">
      <w:pPr>
        <w:pStyle w:val="BodyText"/>
        <w:spacing w:line="184" w:lineRule="exact"/>
        <w:ind w:left="153"/>
      </w:pPr>
      <w:r>
        <w:rPr>
          <w:color w:val="231F20"/>
        </w:rPr>
        <w:t xml:space="preserve">Convener: </w:t>
      </w:r>
      <w:proofErr w:type="spellStart"/>
      <w:r>
        <w:rPr>
          <w:color w:val="231F20"/>
        </w:rPr>
        <w:t>Revd</w:t>
      </w:r>
      <w:proofErr w:type="spellEnd"/>
      <w:r>
        <w:rPr>
          <w:color w:val="231F20"/>
        </w:rPr>
        <w:t xml:space="preserve"> Dr Stephen O</w:t>
      </w:r>
      <w:r>
        <w:rPr>
          <w:color w:val="231F20"/>
        </w:rPr>
        <w:t>rchard [2006]</w:t>
      </w:r>
    </w:p>
    <w:p w:rsidR="00DE0288" w:rsidRDefault="00315B49">
      <w:pPr>
        <w:pStyle w:val="BodyText"/>
        <w:spacing w:before="21" w:line="264" w:lineRule="auto"/>
        <w:ind w:left="154" w:right="6612" w:hanging="1"/>
      </w:pPr>
      <w:r>
        <w:rPr>
          <w:color w:val="231F20"/>
        </w:rPr>
        <w:t xml:space="preserve">Secretary: </w:t>
      </w:r>
      <w:proofErr w:type="spellStart"/>
      <w:r>
        <w:rPr>
          <w:color w:val="231F20"/>
        </w:rPr>
        <w:t>Revd</w:t>
      </w:r>
      <w:proofErr w:type="spellEnd"/>
      <w:r>
        <w:rPr>
          <w:color w:val="231F20"/>
        </w:rPr>
        <w:t xml:space="preserve"> Hazel Martell [2005] Synod Representatives:</w:t>
      </w:r>
    </w:p>
    <w:p w:rsidR="00DE0288" w:rsidRDefault="00315B49">
      <w:pPr>
        <w:pStyle w:val="BodyText"/>
        <w:tabs>
          <w:tab w:val="left" w:pos="437"/>
          <w:tab w:val="left" w:pos="3123"/>
          <w:tab w:val="left" w:pos="3543"/>
          <w:tab w:val="left" w:pos="6730"/>
          <w:tab w:val="left" w:pos="7133"/>
        </w:tabs>
        <w:spacing w:line="218" w:lineRule="exact"/>
        <w:ind w:left="153"/>
      </w:pPr>
      <w:r>
        <w:rPr>
          <w:i/>
          <w:color w:val="231F20"/>
        </w:rPr>
        <w:t>I</w:t>
      </w:r>
      <w:r>
        <w:rPr>
          <w:i/>
          <w:color w:val="231F20"/>
        </w:rPr>
        <w:tab/>
      </w:r>
      <w:proofErr w:type="spellStart"/>
      <w:r>
        <w:rPr>
          <w:color w:val="231F20"/>
        </w:rPr>
        <w:t>Revd</w:t>
      </w:r>
      <w:proofErr w:type="spellEnd"/>
      <w:r>
        <w:rPr>
          <w:color w:val="231F20"/>
        </w:rPr>
        <w:t xml:space="preserve"> </w:t>
      </w:r>
      <w:r>
        <w:rPr>
          <w:color w:val="231F20"/>
          <w:spacing w:val="-5"/>
        </w:rPr>
        <w:t>Terry</w:t>
      </w:r>
      <w:r>
        <w:rPr>
          <w:color w:val="231F20"/>
        </w:rPr>
        <w:t xml:space="preserve"> Oakley</w:t>
      </w:r>
      <w:r>
        <w:rPr>
          <w:color w:val="231F20"/>
        </w:rPr>
        <w:tab/>
      </w:r>
      <w:r>
        <w:rPr>
          <w:i/>
          <w:color w:val="231F20"/>
        </w:rPr>
        <w:t>II</w:t>
      </w:r>
      <w:r>
        <w:rPr>
          <w:i/>
          <w:color w:val="231F20"/>
        </w:rPr>
        <w:tab/>
      </w:r>
      <w:proofErr w:type="spellStart"/>
      <w:r>
        <w:rPr>
          <w:color w:val="231F20"/>
        </w:rPr>
        <w:t>Revd</w:t>
      </w:r>
      <w:proofErr w:type="spellEnd"/>
      <w:r>
        <w:rPr>
          <w:color w:val="231F20"/>
          <w:spacing w:val="4"/>
        </w:rPr>
        <w:t xml:space="preserve"> </w:t>
      </w:r>
      <w:r>
        <w:rPr>
          <w:color w:val="231F20"/>
        </w:rPr>
        <w:t>Ruth</w:t>
      </w:r>
      <w:r>
        <w:rPr>
          <w:color w:val="231F20"/>
          <w:spacing w:val="4"/>
        </w:rPr>
        <w:t xml:space="preserve"> </w:t>
      </w:r>
      <w:proofErr w:type="spellStart"/>
      <w:r>
        <w:rPr>
          <w:color w:val="231F20"/>
        </w:rPr>
        <w:t>Woolaston</w:t>
      </w:r>
      <w:proofErr w:type="spellEnd"/>
      <w:r>
        <w:rPr>
          <w:color w:val="231F20"/>
        </w:rPr>
        <w:tab/>
      </w:r>
      <w:r>
        <w:rPr>
          <w:i/>
          <w:color w:val="231F20"/>
        </w:rPr>
        <w:t>III</w:t>
      </w:r>
      <w:r>
        <w:rPr>
          <w:i/>
          <w:color w:val="231F20"/>
        </w:rPr>
        <w:tab/>
      </w:r>
      <w:r>
        <w:rPr>
          <w:color w:val="231F20"/>
        </w:rPr>
        <w:t>Mr Donald</w:t>
      </w:r>
      <w:r>
        <w:rPr>
          <w:color w:val="231F20"/>
          <w:spacing w:val="12"/>
        </w:rPr>
        <w:t xml:space="preserve"> </w:t>
      </w:r>
      <w:r>
        <w:rPr>
          <w:color w:val="231F20"/>
        </w:rPr>
        <w:t>Swift</w:t>
      </w:r>
    </w:p>
    <w:p w:rsidR="00DE0288" w:rsidRDefault="00315B49">
      <w:pPr>
        <w:pStyle w:val="BodyText"/>
        <w:tabs>
          <w:tab w:val="left" w:pos="3123"/>
          <w:tab w:val="left" w:pos="3543"/>
          <w:tab w:val="left" w:pos="6730"/>
          <w:tab w:val="left" w:pos="7133"/>
        </w:tabs>
        <w:spacing w:before="22"/>
        <w:ind w:left="153"/>
      </w:pPr>
      <w:r>
        <w:rPr>
          <w:i/>
          <w:color w:val="231F20"/>
        </w:rPr>
        <w:t xml:space="preserve">IV  </w:t>
      </w:r>
      <w:r>
        <w:rPr>
          <w:color w:val="231F20"/>
        </w:rPr>
        <w:t>Mr</w:t>
      </w:r>
      <w:r>
        <w:rPr>
          <w:color w:val="231F20"/>
          <w:spacing w:val="11"/>
        </w:rPr>
        <w:t xml:space="preserve"> </w:t>
      </w:r>
      <w:r>
        <w:rPr>
          <w:color w:val="231F20"/>
        </w:rPr>
        <w:t>John</w:t>
      </w:r>
      <w:r>
        <w:rPr>
          <w:color w:val="231F20"/>
          <w:spacing w:val="3"/>
        </w:rPr>
        <w:t xml:space="preserve"> </w:t>
      </w:r>
      <w:r>
        <w:rPr>
          <w:color w:val="231F20"/>
        </w:rPr>
        <w:t>Seager</w:t>
      </w:r>
      <w:r>
        <w:rPr>
          <w:color w:val="231F20"/>
        </w:rPr>
        <w:tab/>
      </w:r>
      <w:r>
        <w:rPr>
          <w:i/>
          <w:color w:val="231F20"/>
        </w:rPr>
        <w:t>V</w:t>
      </w:r>
      <w:r>
        <w:rPr>
          <w:i/>
          <w:color w:val="231F20"/>
        </w:rPr>
        <w:tab/>
      </w:r>
      <w:r>
        <w:rPr>
          <w:color w:val="231F20"/>
        </w:rPr>
        <w:t>Mrs</w:t>
      </w:r>
      <w:r>
        <w:rPr>
          <w:color w:val="231F20"/>
          <w:spacing w:val="-1"/>
        </w:rPr>
        <w:t xml:space="preserve"> </w:t>
      </w:r>
      <w:r>
        <w:rPr>
          <w:color w:val="231F20"/>
        </w:rPr>
        <w:t>Irene</w:t>
      </w:r>
      <w:r>
        <w:rPr>
          <w:color w:val="231F20"/>
          <w:spacing w:val="-1"/>
        </w:rPr>
        <w:t xml:space="preserve"> </w:t>
      </w:r>
      <w:r>
        <w:rPr>
          <w:color w:val="231F20"/>
        </w:rPr>
        <w:t>Wren</w:t>
      </w:r>
      <w:r>
        <w:rPr>
          <w:color w:val="231F20"/>
        </w:rPr>
        <w:tab/>
      </w:r>
      <w:r>
        <w:rPr>
          <w:i/>
          <w:color w:val="231F20"/>
        </w:rPr>
        <w:t>VI</w:t>
      </w:r>
      <w:r>
        <w:rPr>
          <w:i/>
          <w:color w:val="231F20"/>
        </w:rPr>
        <w:tab/>
      </w:r>
      <w:r>
        <w:rPr>
          <w:color w:val="231F20"/>
        </w:rPr>
        <w:t>Mr Simon</w:t>
      </w:r>
      <w:r>
        <w:rPr>
          <w:color w:val="231F20"/>
          <w:spacing w:val="11"/>
        </w:rPr>
        <w:t xml:space="preserve"> </w:t>
      </w:r>
      <w:r>
        <w:rPr>
          <w:color w:val="231F20"/>
        </w:rPr>
        <w:t>Rowntree</w:t>
      </w:r>
    </w:p>
    <w:p w:rsidR="00DE0288" w:rsidRDefault="00315B49">
      <w:pPr>
        <w:pStyle w:val="BodyText"/>
        <w:tabs>
          <w:tab w:val="left" w:pos="3123"/>
          <w:tab w:val="left" w:pos="6730"/>
          <w:tab w:val="left" w:pos="7133"/>
        </w:tabs>
        <w:spacing w:before="21"/>
        <w:ind w:left="153"/>
      </w:pPr>
      <w:r>
        <w:rPr>
          <w:i/>
          <w:color w:val="231F20"/>
        </w:rPr>
        <w:t xml:space="preserve">VII </w:t>
      </w:r>
      <w:proofErr w:type="spellStart"/>
      <w:r>
        <w:rPr>
          <w:color w:val="231F20"/>
        </w:rPr>
        <w:t>Revd</w:t>
      </w:r>
      <w:proofErr w:type="spellEnd"/>
      <w:r>
        <w:rPr>
          <w:color w:val="231F20"/>
          <w:spacing w:val="8"/>
        </w:rPr>
        <w:t xml:space="preserve"> </w:t>
      </w:r>
      <w:r>
        <w:rPr>
          <w:color w:val="231F20"/>
        </w:rPr>
        <w:t>Elizabeth</w:t>
      </w:r>
      <w:r>
        <w:rPr>
          <w:color w:val="231F20"/>
          <w:spacing w:val="-1"/>
        </w:rPr>
        <w:t xml:space="preserve"> </w:t>
      </w:r>
      <w:r>
        <w:rPr>
          <w:color w:val="231F20"/>
        </w:rPr>
        <w:t>Caswell</w:t>
      </w:r>
      <w:r>
        <w:rPr>
          <w:color w:val="231F20"/>
        </w:rPr>
        <w:tab/>
      </w:r>
      <w:r>
        <w:rPr>
          <w:i/>
          <w:color w:val="231F20"/>
        </w:rPr>
        <w:t xml:space="preserve">VIII   </w:t>
      </w:r>
      <w:proofErr w:type="spellStart"/>
      <w:r>
        <w:rPr>
          <w:color w:val="231F20"/>
        </w:rPr>
        <w:t>Revd</w:t>
      </w:r>
      <w:proofErr w:type="spellEnd"/>
      <w:r>
        <w:rPr>
          <w:color w:val="231F20"/>
          <w:spacing w:val="-16"/>
        </w:rPr>
        <w:t xml:space="preserve"> </w:t>
      </w:r>
      <w:r>
        <w:rPr>
          <w:color w:val="231F20"/>
        </w:rPr>
        <w:t>Roz Harrison</w:t>
      </w:r>
      <w:r>
        <w:rPr>
          <w:color w:val="231F20"/>
        </w:rPr>
        <w:tab/>
      </w:r>
      <w:r>
        <w:rPr>
          <w:i/>
          <w:color w:val="231F20"/>
        </w:rPr>
        <w:t>IX</w:t>
      </w:r>
      <w:r>
        <w:rPr>
          <w:i/>
          <w:color w:val="231F20"/>
        </w:rPr>
        <w:tab/>
      </w:r>
      <w:r>
        <w:rPr>
          <w:color w:val="231F20"/>
        </w:rPr>
        <w:t>Mr Graham</w:t>
      </w:r>
      <w:r>
        <w:rPr>
          <w:color w:val="231F20"/>
          <w:spacing w:val="10"/>
        </w:rPr>
        <w:t xml:space="preserve"> </w:t>
      </w:r>
      <w:r>
        <w:rPr>
          <w:color w:val="231F20"/>
        </w:rPr>
        <w:t>Rolfe</w:t>
      </w:r>
    </w:p>
    <w:p w:rsidR="00DE0288" w:rsidRDefault="00315B49">
      <w:pPr>
        <w:pStyle w:val="BodyText"/>
        <w:tabs>
          <w:tab w:val="left" w:pos="3123"/>
          <w:tab w:val="left" w:pos="3543"/>
          <w:tab w:val="left" w:pos="6730"/>
        </w:tabs>
        <w:spacing w:before="22"/>
        <w:ind w:left="153"/>
      </w:pPr>
      <w:r>
        <w:rPr>
          <w:i/>
          <w:color w:val="231F20"/>
        </w:rPr>
        <w:t xml:space="preserve">X   </w:t>
      </w:r>
      <w:proofErr w:type="spellStart"/>
      <w:r>
        <w:rPr>
          <w:color w:val="231F20"/>
        </w:rPr>
        <w:t>Revd</w:t>
      </w:r>
      <w:proofErr w:type="spellEnd"/>
      <w:r>
        <w:rPr>
          <w:color w:val="231F20"/>
          <w:spacing w:val="7"/>
        </w:rPr>
        <w:t xml:space="preserve"> </w:t>
      </w:r>
      <w:r>
        <w:rPr>
          <w:color w:val="231F20"/>
        </w:rPr>
        <w:t>Roberta</w:t>
      </w:r>
      <w:r>
        <w:rPr>
          <w:color w:val="231F20"/>
          <w:spacing w:val="3"/>
        </w:rPr>
        <w:t xml:space="preserve"> </w:t>
      </w:r>
      <w:r>
        <w:rPr>
          <w:color w:val="231F20"/>
        </w:rPr>
        <w:t>Rominger</w:t>
      </w:r>
      <w:r>
        <w:rPr>
          <w:color w:val="231F20"/>
        </w:rPr>
        <w:tab/>
      </w:r>
      <w:r>
        <w:rPr>
          <w:i/>
          <w:color w:val="231F20"/>
        </w:rPr>
        <w:t>XI</w:t>
      </w:r>
      <w:r>
        <w:rPr>
          <w:i/>
          <w:color w:val="231F20"/>
        </w:rPr>
        <w:tab/>
      </w:r>
      <w:r>
        <w:rPr>
          <w:color w:val="231F20"/>
        </w:rPr>
        <w:t>Mrs</w:t>
      </w:r>
      <w:r>
        <w:rPr>
          <w:color w:val="231F20"/>
          <w:spacing w:val="10"/>
        </w:rPr>
        <w:t xml:space="preserve"> </w:t>
      </w:r>
      <w:r>
        <w:rPr>
          <w:color w:val="231F20"/>
        </w:rPr>
        <w:t>Christine</w:t>
      </w:r>
      <w:r>
        <w:rPr>
          <w:color w:val="231F20"/>
          <w:spacing w:val="9"/>
        </w:rPr>
        <w:t xml:space="preserve"> </w:t>
      </w:r>
      <w:proofErr w:type="spellStart"/>
      <w:r>
        <w:rPr>
          <w:color w:val="231F20"/>
        </w:rPr>
        <w:t>Meekison</w:t>
      </w:r>
      <w:proofErr w:type="spellEnd"/>
      <w:r>
        <w:rPr>
          <w:color w:val="231F20"/>
        </w:rPr>
        <w:tab/>
      </w:r>
      <w:r>
        <w:rPr>
          <w:i/>
          <w:color w:val="231F20"/>
        </w:rPr>
        <w:t xml:space="preserve">XII </w:t>
      </w:r>
      <w:r>
        <w:rPr>
          <w:color w:val="231F20"/>
        </w:rPr>
        <w:t>Dr Jean</w:t>
      </w:r>
      <w:r>
        <w:rPr>
          <w:color w:val="231F20"/>
          <w:spacing w:val="-22"/>
        </w:rPr>
        <w:t xml:space="preserve"> </w:t>
      </w:r>
      <w:r>
        <w:rPr>
          <w:color w:val="231F20"/>
        </w:rPr>
        <w:t>Sylvan-Evans</w:t>
      </w:r>
    </w:p>
    <w:p w:rsidR="00DE0288" w:rsidRDefault="00315B49">
      <w:pPr>
        <w:pStyle w:val="BodyText"/>
        <w:tabs>
          <w:tab w:val="left" w:pos="3123"/>
        </w:tabs>
        <w:spacing w:before="21"/>
        <w:ind w:left="153"/>
      </w:pPr>
      <w:r>
        <w:rPr>
          <w:i/>
          <w:color w:val="231F20"/>
        </w:rPr>
        <w:t xml:space="preserve">XIII </w:t>
      </w:r>
      <w:proofErr w:type="spellStart"/>
      <w:r>
        <w:rPr>
          <w:color w:val="231F20"/>
        </w:rPr>
        <w:t>Revd</w:t>
      </w:r>
      <w:proofErr w:type="spellEnd"/>
      <w:r>
        <w:rPr>
          <w:color w:val="231F20"/>
          <w:spacing w:val="-34"/>
        </w:rPr>
        <w:t xml:space="preserve"> </w:t>
      </w:r>
      <w:r>
        <w:rPr>
          <w:color w:val="231F20"/>
        </w:rPr>
        <w:t>John</w:t>
      </w:r>
      <w:r>
        <w:rPr>
          <w:color w:val="231F20"/>
          <w:spacing w:val="1"/>
        </w:rPr>
        <w:t xml:space="preserve"> </w:t>
      </w:r>
      <w:r>
        <w:rPr>
          <w:color w:val="231F20"/>
        </w:rPr>
        <w:t>Arthur</w:t>
      </w:r>
      <w:r>
        <w:rPr>
          <w:color w:val="231F20"/>
        </w:rPr>
        <w:tab/>
        <w:t>with the Immediate Past Moderator and General</w:t>
      </w:r>
      <w:r>
        <w:rPr>
          <w:color w:val="231F20"/>
          <w:spacing w:val="38"/>
        </w:rPr>
        <w:t xml:space="preserve"> </w:t>
      </w:r>
      <w:r>
        <w:rPr>
          <w:color w:val="231F20"/>
        </w:rPr>
        <w:t>Secretary.</w:t>
      </w:r>
    </w:p>
    <w:p w:rsidR="00DE0288" w:rsidRDefault="00315B49">
      <w:pPr>
        <w:pStyle w:val="BodyText"/>
        <w:spacing w:before="7"/>
        <w:rPr>
          <w:sz w:val="25"/>
        </w:rPr>
      </w:pPr>
      <w:r>
        <w:pict>
          <v:shape id="_x0000_s1232" style="position:absolute;margin-left:57.7pt;margin-top:16.95pt;width:396pt;height:.1pt;z-index:-251572224;mso-wrap-distance-left:0;mso-wrap-distance-right:0;mso-position-horizontal-relative:page" coordorigin="1154,339" coordsize="7920,0" path="m1154,339r7920,e" filled="f" strokecolor="#231f20" strokeweight=".16756mm">
            <v:path arrowok="t"/>
            <w10:wrap type="topAndBottom" anchorx="page"/>
          </v:shape>
        </w:pict>
      </w:r>
    </w:p>
    <w:p w:rsidR="00DE0288" w:rsidRDefault="00315B49">
      <w:pPr>
        <w:pStyle w:val="Heading3"/>
        <w:numPr>
          <w:ilvl w:val="0"/>
          <w:numId w:val="26"/>
        </w:numPr>
        <w:tabs>
          <w:tab w:val="left" w:pos="602"/>
          <w:tab w:val="left" w:pos="604"/>
        </w:tabs>
        <w:spacing w:before="9"/>
        <w:ind w:hanging="451"/>
        <w:jc w:val="left"/>
      </w:pPr>
      <w:r>
        <w:rPr>
          <w:color w:val="231F20"/>
          <w:spacing w:val="-3"/>
        </w:rPr>
        <w:t xml:space="preserve">ASSEMBLY </w:t>
      </w:r>
      <w:r>
        <w:rPr>
          <w:color w:val="231F20"/>
          <w:spacing w:val="-4"/>
        </w:rPr>
        <w:t>STAFF</w:t>
      </w:r>
      <w:r>
        <w:rPr>
          <w:color w:val="231F20"/>
          <w:spacing w:val="12"/>
        </w:rPr>
        <w:t xml:space="preserve"> </w:t>
      </w:r>
      <w:r>
        <w:rPr>
          <w:color w:val="231F20"/>
        </w:rPr>
        <w:t>APPOINTMENTS</w:t>
      </w:r>
    </w:p>
    <w:p w:rsidR="00DE0288" w:rsidRDefault="00DE0288">
      <w:pPr>
        <w:pStyle w:val="BodyText"/>
        <w:spacing w:before="8"/>
        <w:rPr>
          <w:b/>
          <w:sz w:val="22"/>
        </w:rPr>
      </w:pPr>
    </w:p>
    <w:p w:rsidR="00DE0288" w:rsidRDefault="00315B49">
      <w:pPr>
        <w:pStyle w:val="ListParagraph"/>
        <w:numPr>
          <w:ilvl w:val="1"/>
          <w:numId w:val="26"/>
        </w:numPr>
        <w:tabs>
          <w:tab w:val="left" w:pos="608"/>
        </w:tabs>
        <w:spacing w:line="264" w:lineRule="auto"/>
        <w:ind w:right="451"/>
        <w:jc w:val="both"/>
        <w:rPr>
          <w:sz w:val="19"/>
        </w:rPr>
      </w:pPr>
      <w:r>
        <w:rPr>
          <w:color w:val="231F20"/>
          <w:sz w:val="19"/>
        </w:rPr>
        <w:t xml:space="preserve">The Review Group, convened by Mrs Ruth Clarke, recommended the re-appointment of </w:t>
      </w:r>
      <w:proofErr w:type="spellStart"/>
      <w:r>
        <w:rPr>
          <w:color w:val="231F20"/>
          <w:sz w:val="19"/>
        </w:rPr>
        <w:t>Revd</w:t>
      </w:r>
      <w:proofErr w:type="spellEnd"/>
      <w:r>
        <w:rPr>
          <w:color w:val="231F20"/>
          <w:sz w:val="19"/>
        </w:rPr>
        <w:t xml:space="preserve"> Elizabeth </w:t>
      </w:r>
      <w:r>
        <w:rPr>
          <w:color w:val="231F20"/>
          <w:spacing w:val="-3"/>
          <w:sz w:val="19"/>
        </w:rPr>
        <w:t xml:space="preserve">Welch </w:t>
      </w:r>
      <w:r>
        <w:rPr>
          <w:color w:val="231F20"/>
          <w:sz w:val="19"/>
        </w:rPr>
        <w:t xml:space="preserve">to serve as Moderator of </w:t>
      </w:r>
      <w:r>
        <w:rPr>
          <w:color w:val="231F20"/>
          <w:spacing w:val="-3"/>
          <w:sz w:val="19"/>
        </w:rPr>
        <w:t xml:space="preserve">West </w:t>
      </w:r>
      <w:r>
        <w:rPr>
          <w:color w:val="231F20"/>
          <w:sz w:val="19"/>
        </w:rPr>
        <w:t>Midlands Synod for a further term of 5 years from 1st September 2003 to 31st August</w:t>
      </w:r>
      <w:r>
        <w:rPr>
          <w:color w:val="231F20"/>
          <w:spacing w:val="20"/>
          <w:sz w:val="19"/>
        </w:rPr>
        <w:t xml:space="preserve"> </w:t>
      </w:r>
      <w:r>
        <w:rPr>
          <w:color w:val="231F20"/>
          <w:sz w:val="19"/>
        </w:rPr>
        <w:t>2008.</w:t>
      </w:r>
    </w:p>
    <w:p w:rsidR="00DE0288" w:rsidRDefault="00DE0288">
      <w:pPr>
        <w:spacing w:line="264" w:lineRule="auto"/>
        <w:jc w:val="both"/>
        <w:rPr>
          <w:sz w:val="19"/>
        </w:rPr>
        <w:sectPr w:rsidR="00DE0288">
          <w:pgSz w:w="11910" w:h="16840"/>
          <w:pgMar w:top="940" w:right="1020" w:bottom="880" w:left="1000" w:header="0" w:footer="694" w:gutter="0"/>
          <w:cols w:space="720"/>
        </w:sectPr>
      </w:pPr>
    </w:p>
    <w:p w:rsidR="00DE0288" w:rsidRDefault="00315B49">
      <w:pPr>
        <w:pStyle w:val="ListParagraph"/>
        <w:numPr>
          <w:ilvl w:val="1"/>
          <w:numId w:val="26"/>
        </w:numPr>
        <w:tabs>
          <w:tab w:val="left" w:pos="891"/>
        </w:tabs>
        <w:spacing w:before="85" w:line="264" w:lineRule="auto"/>
        <w:ind w:left="890" w:right="905"/>
        <w:jc w:val="left"/>
        <w:rPr>
          <w:sz w:val="19"/>
        </w:rPr>
      </w:pPr>
      <w:r>
        <w:rPr>
          <w:color w:val="231F20"/>
          <w:sz w:val="19"/>
        </w:rPr>
        <w:t>The Review Group</w:t>
      </w:r>
      <w:r>
        <w:rPr>
          <w:color w:val="231F20"/>
          <w:sz w:val="19"/>
        </w:rPr>
        <w:t xml:space="preserve">, convened by </w:t>
      </w:r>
      <w:proofErr w:type="spellStart"/>
      <w:r>
        <w:rPr>
          <w:color w:val="231F20"/>
          <w:sz w:val="19"/>
        </w:rPr>
        <w:t>Revd</w:t>
      </w:r>
      <w:proofErr w:type="spellEnd"/>
      <w:r>
        <w:rPr>
          <w:color w:val="231F20"/>
          <w:sz w:val="19"/>
        </w:rPr>
        <w:t xml:space="preserve"> Elizabeth Nash, recommended the re-appointment of </w:t>
      </w:r>
      <w:proofErr w:type="spellStart"/>
      <w:r>
        <w:rPr>
          <w:color w:val="231F20"/>
          <w:sz w:val="19"/>
        </w:rPr>
        <w:t>Revd</w:t>
      </w:r>
      <w:proofErr w:type="spellEnd"/>
      <w:r>
        <w:rPr>
          <w:color w:val="231F20"/>
          <w:sz w:val="19"/>
        </w:rPr>
        <w:t xml:space="preserve"> John Steele to the post of Secretary for Life &amp; Witness for a further period of three years, from 1 October 2003 until 30 September</w:t>
      </w:r>
      <w:r>
        <w:rPr>
          <w:color w:val="231F20"/>
          <w:spacing w:val="38"/>
          <w:sz w:val="19"/>
        </w:rPr>
        <w:t xml:space="preserve"> </w:t>
      </w:r>
      <w:r>
        <w:rPr>
          <w:color w:val="231F20"/>
          <w:sz w:val="19"/>
        </w:rPr>
        <w:t>2006.</w:t>
      </w:r>
    </w:p>
    <w:p w:rsidR="00DE0288" w:rsidRDefault="00DE0288">
      <w:pPr>
        <w:pStyle w:val="BodyText"/>
        <w:spacing w:before="9"/>
        <w:rPr>
          <w:sz w:val="20"/>
        </w:rPr>
      </w:pPr>
    </w:p>
    <w:p w:rsidR="00DE0288" w:rsidRDefault="00315B49">
      <w:pPr>
        <w:pStyle w:val="ListParagraph"/>
        <w:numPr>
          <w:ilvl w:val="1"/>
          <w:numId w:val="26"/>
        </w:numPr>
        <w:tabs>
          <w:tab w:val="left" w:pos="892"/>
        </w:tabs>
        <w:spacing w:line="264" w:lineRule="auto"/>
        <w:ind w:left="890" w:right="910"/>
        <w:jc w:val="left"/>
        <w:rPr>
          <w:sz w:val="19"/>
        </w:rPr>
      </w:pPr>
      <w:r>
        <w:rPr>
          <w:color w:val="231F20"/>
          <w:sz w:val="19"/>
        </w:rPr>
        <w:t xml:space="preserve">The Review Group, convened by </w:t>
      </w:r>
      <w:proofErr w:type="spellStart"/>
      <w:r>
        <w:rPr>
          <w:color w:val="231F20"/>
          <w:sz w:val="19"/>
        </w:rPr>
        <w:t>Revd</w:t>
      </w:r>
      <w:proofErr w:type="spellEnd"/>
      <w:r>
        <w:rPr>
          <w:color w:val="231F20"/>
          <w:sz w:val="19"/>
        </w:rPr>
        <w:t xml:space="preserve"> Glyn Jen</w:t>
      </w:r>
      <w:r>
        <w:rPr>
          <w:color w:val="231F20"/>
          <w:sz w:val="19"/>
        </w:rPr>
        <w:t>kins, recommended the re-appointment of Mrs Karen Bulley to the post of Pilots Development Officer for a further period of three years from    1 October 2003 until 31 August</w:t>
      </w:r>
      <w:r>
        <w:rPr>
          <w:color w:val="231F20"/>
          <w:spacing w:val="32"/>
          <w:sz w:val="19"/>
        </w:rPr>
        <w:t xml:space="preserve"> </w:t>
      </w:r>
      <w:r>
        <w:rPr>
          <w:color w:val="231F20"/>
          <w:sz w:val="19"/>
        </w:rPr>
        <w:t>2006.</w:t>
      </w:r>
    </w:p>
    <w:p w:rsidR="00DE0288" w:rsidRDefault="00DE0288">
      <w:pPr>
        <w:pStyle w:val="BodyText"/>
        <w:spacing w:before="9"/>
        <w:rPr>
          <w:sz w:val="20"/>
        </w:rPr>
      </w:pPr>
    </w:p>
    <w:p w:rsidR="00DE0288" w:rsidRDefault="00315B49">
      <w:pPr>
        <w:pStyle w:val="ListParagraph"/>
        <w:numPr>
          <w:ilvl w:val="1"/>
          <w:numId w:val="26"/>
        </w:numPr>
        <w:tabs>
          <w:tab w:val="left" w:pos="892"/>
        </w:tabs>
        <w:spacing w:line="264" w:lineRule="auto"/>
        <w:ind w:left="891" w:right="163" w:hanging="455"/>
        <w:jc w:val="left"/>
        <w:rPr>
          <w:sz w:val="19"/>
        </w:rPr>
      </w:pPr>
      <w:r>
        <w:rPr>
          <w:color w:val="231F20"/>
          <w:sz w:val="19"/>
        </w:rPr>
        <w:t xml:space="preserve">The Nominating Group, convened by </w:t>
      </w:r>
      <w:proofErr w:type="spellStart"/>
      <w:r>
        <w:rPr>
          <w:color w:val="231F20"/>
          <w:sz w:val="19"/>
        </w:rPr>
        <w:t>Revd</w:t>
      </w:r>
      <w:proofErr w:type="spellEnd"/>
      <w:r>
        <w:rPr>
          <w:color w:val="231F20"/>
          <w:sz w:val="19"/>
        </w:rPr>
        <w:t xml:space="preserve"> Elizabeth Welch, recommended the appointment of </w:t>
      </w:r>
      <w:proofErr w:type="spellStart"/>
      <w:r>
        <w:rPr>
          <w:color w:val="231F20"/>
          <w:sz w:val="19"/>
        </w:rPr>
        <w:t>Revd</w:t>
      </w:r>
      <w:proofErr w:type="spellEnd"/>
      <w:r>
        <w:rPr>
          <w:color w:val="231F20"/>
          <w:sz w:val="19"/>
        </w:rPr>
        <w:t xml:space="preserve"> Richard John Mortimer to the post of Secretary for Ecumenical Relations and Faith &amp; Order for a period of five years, from 1 August 2003 until 31 July</w:t>
      </w:r>
      <w:r>
        <w:rPr>
          <w:color w:val="231F20"/>
          <w:spacing w:val="52"/>
          <w:sz w:val="19"/>
        </w:rPr>
        <w:t xml:space="preserve"> </w:t>
      </w:r>
      <w:r>
        <w:rPr>
          <w:color w:val="231F20"/>
          <w:sz w:val="19"/>
        </w:rPr>
        <w:t>2008.</w:t>
      </w:r>
    </w:p>
    <w:p w:rsidR="00DE0288" w:rsidRDefault="00DE0288">
      <w:pPr>
        <w:pStyle w:val="BodyText"/>
        <w:spacing w:before="9"/>
        <w:rPr>
          <w:sz w:val="20"/>
        </w:rPr>
      </w:pPr>
    </w:p>
    <w:p w:rsidR="00DE0288" w:rsidRDefault="00315B49">
      <w:pPr>
        <w:pStyle w:val="ListParagraph"/>
        <w:numPr>
          <w:ilvl w:val="1"/>
          <w:numId w:val="26"/>
        </w:numPr>
        <w:tabs>
          <w:tab w:val="left" w:pos="893"/>
        </w:tabs>
        <w:spacing w:line="264" w:lineRule="auto"/>
        <w:ind w:left="890" w:right="545" w:hanging="452"/>
        <w:jc w:val="both"/>
        <w:rPr>
          <w:sz w:val="19"/>
        </w:rPr>
      </w:pPr>
      <w:r>
        <w:rPr>
          <w:color w:val="231F20"/>
          <w:sz w:val="19"/>
        </w:rPr>
        <w:t>The No</w:t>
      </w:r>
      <w:r>
        <w:rPr>
          <w:color w:val="231F20"/>
          <w:sz w:val="19"/>
        </w:rPr>
        <w:t xml:space="preserve">minating Group, convened by </w:t>
      </w:r>
      <w:proofErr w:type="spellStart"/>
      <w:r>
        <w:rPr>
          <w:color w:val="231F20"/>
          <w:sz w:val="19"/>
        </w:rPr>
        <w:t>Revd</w:t>
      </w:r>
      <w:proofErr w:type="spellEnd"/>
      <w:r>
        <w:rPr>
          <w:color w:val="231F20"/>
          <w:sz w:val="19"/>
        </w:rPr>
        <w:t xml:space="preserve"> John Sutcliffe, recommended the appointment of </w:t>
      </w:r>
      <w:proofErr w:type="spellStart"/>
      <w:r>
        <w:rPr>
          <w:color w:val="231F20"/>
          <w:sz w:val="19"/>
        </w:rPr>
        <w:t>Revd</w:t>
      </w:r>
      <w:proofErr w:type="spellEnd"/>
      <w:r>
        <w:rPr>
          <w:color w:val="231F20"/>
          <w:sz w:val="19"/>
        </w:rPr>
        <w:t xml:space="preserve"> </w:t>
      </w:r>
      <w:r>
        <w:rPr>
          <w:color w:val="231F20"/>
          <w:spacing w:val="-5"/>
          <w:sz w:val="19"/>
        </w:rPr>
        <w:t xml:space="preserve">Terry </w:t>
      </w:r>
      <w:r>
        <w:rPr>
          <w:color w:val="231F20"/>
          <w:sz w:val="19"/>
        </w:rPr>
        <w:t>Oakley to serve as Moderator of East Midlands Synod for seven years from 1st October 2003 until 31st August</w:t>
      </w:r>
      <w:r>
        <w:rPr>
          <w:color w:val="231F20"/>
          <w:spacing w:val="15"/>
          <w:sz w:val="19"/>
        </w:rPr>
        <w:t xml:space="preserve"> </w:t>
      </w:r>
      <w:r>
        <w:rPr>
          <w:color w:val="231F20"/>
          <w:sz w:val="19"/>
        </w:rPr>
        <w:t>2010.</w:t>
      </w:r>
    </w:p>
    <w:p w:rsidR="00DE0288" w:rsidRDefault="00DE0288">
      <w:pPr>
        <w:pStyle w:val="BodyText"/>
        <w:spacing w:before="9"/>
        <w:rPr>
          <w:sz w:val="20"/>
        </w:rPr>
      </w:pPr>
    </w:p>
    <w:p w:rsidR="00DE0288" w:rsidRDefault="00315B49">
      <w:pPr>
        <w:pStyle w:val="ListParagraph"/>
        <w:numPr>
          <w:ilvl w:val="1"/>
          <w:numId w:val="26"/>
        </w:numPr>
        <w:tabs>
          <w:tab w:val="left" w:pos="892"/>
        </w:tabs>
        <w:spacing w:line="264" w:lineRule="auto"/>
        <w:ind w:left="891" w:right="370"/>
        <w:jc w:val="left"/>
        <w:rPr>
          <w:sz w:val="19"/>
        </w:rPr>
      </w:pPr>
      <w:r>
        <w:rPr>
          <w:color w:val="231F20"/>
          <w:sz w:val="19"/>
        </w:rPr>
        <w:t>The Review Group, convened by Dr Anthony Jeans, re</w:t>
      </w:r>
      <w:r>
        <w:rPr>
          <w:color w:val="231F20"/>
          <w:sz w:val="19"/>
        </w:rPr>
        <w:t xml:space="preserve">commended the re-appointment of the </w:t>
      </w:r>
      <w:proofErr w:type="spellStart"/>
      <w:r>
        <w:rPr>
          <w:color w:val="231F20"/>
          <w:sz w:val="19"/>
        </w:rPr>
        <w:t>Revd</w:t>
      </w:r>
      <w:proofErr w:type="spellEnd"/>
      <w:r>
        <w:rPr>
          <w:color w:val="231F20"/>
          <w:sz w:val="19"/>
        </w:rPr>
        <w:t xml:space="preserve"> Elizabeth June Caswell to serve as Moderator of the Eastern Synod for a further term of 5 years from 1st February 2004 until 31st January</w:t>
      </w:r>
      <w:r>
        <w:rPr>
          <w:color w:val="231F20"/>
          <w:spacing w:val="30"/>
          <w:sz w:val="19"/>
        </w:rPr>
        <w:t xml:space="preserve"> </w:t>
      </w:r>
      <w:r>
        <w:rPr>
          <w:color w:val="231F20"/>
          <w:sz w:val="19"/>
        </w:rPr>
        <w:t>2009.</w:t>
      </w:r>
    </w:p>
    <w:p w:rsidR="00DE0288" w:rsidRDefault="00DE0288">
      <w:pPr>
        <w:pStyle w:val="BodyText"/>
        <w:spacing w:before="9"/>
        <w:rPr>
          <w:sz w:val="20"/>
        </w:rPr>
      </w:pPr>
    </w:p>
    <w:p w:rsidR="00DE0288" w:rsidRDefault="00315B49">
      <w:pPr>
        <w:pStyle w:val="ListParagraph"/>
        <w:numPr>
          <w:ilvl w:val="1"/>
          <w:numId w:val="26"/>
        </w:numPr>
        <w:tabs>
          <w:tab w:val="left" w:pos="892"/>
        </w:tabs>
        <w:spacing w:line="264" w:lineRule="auto"/>
        <w:ind w:left="891" w:right="482" w:hanging="455"/>
        <w:jc w:val="left"/>
        <w:rPr>
          <w:sz w:val="19"/>
        </w:rPr>
      </w:pPr>
      <w:r>
        <w:rPr>
          <w:color w:val="231F20"/>
          <w:sz w:val="19"/>
        </w:rPr>
        <w:t>The Nominating Group, convened by Mr Simon Rowntree, recommended the a</w:t>
      </w:r>
      <w:r>
        <w:rPr>
          <w:color w:val="231F20"/>
          <w:sz w:val="19"/>
        </w:rPr>
        <w:t xml:space="preserve">ppointment of </w:t>
      </w:r>
      <w:proofErr w:type="spellStart"/>
      <w:r>
        <w:rPr>
          <w:color w:val="231F20"/>
          <w:sz w:val="19"/>
        </w:rPr>
        <w:t>Revd</w:t>
      </w:r>
      <w:proofErr w:type="spellEnd"/>
      <w:r>
        <w:rPr>
          <w:color w:val="231F20"/>
          <w:sz w:val="19"/>
        </w:rPr>
        <w:t xml:space="preserve"> Howard Sharp to serve as Moderator of Mersey Synod for seven years from 1st February 2004 </w:t>
      </w:r>
      <w:r>
        <w:rPr>
          <w:color w:val="231F20"/>
          <w:spacing w:val="-3"/>
          <w:sz w:val="19"/>
        </w:rPr>
        <w:t xml:space="preserve">until </w:t>
      </w:r>
      <w:r>
        <w:rPr>
          <w:color w:val="231F20"/>
          <w:sz w:val="19"/>
        </w:rPr>
        <w:t>31st January</w:t>
      </w:r>
      <w:r>
        <w:rPr>
          <w:color w:val="231F20"/>
          <w:spacing w:val="10"/>
          <w:sz w:val="19"/>
        </w:rPr>
        <w:t xml:space="preserve"> </w:t>
      </w:r>
      <w:r>
        <w:rPr>
          <w:color w:val="231F20"/>
          <w:sz w:val="19"/>
        </w:rPr>
        <w:t>2011.</w:t>
      </w:r>
    </w:p>
    <w:p w:rsidR="00DE0288" w:rsidRDefault="00DE0288">
      <w:pPr>
        <w:pStyle w:val="BodyText"/>
        <w:spacing w:before="9"/>
        <w:rPr>
          <w:sz w:val="20"/>
        </w:rPr>
      </w:pPr>
    </w:p>
    <w:p w:rsidR="00DE0288" w:rsidRDefault="00315B49">
      <w:pPr>
        <w:pStyle w:val="ListParagraph"/>
        <w:numPr>
          <w:ilvl w:val="1"/>
          <w:numId w:val="26"/>
        </w:numPr>
        <w:tabs>
          <w:tab w:val="left" w:pos="893"/>
        </w:tabs>
        <w:spacing w:line="264" w:lineRule="auto"/>
        <w:ind w:left="893" w:right="211" w:hanging="455"/>
        <w:jc w:val="left"/>
        <w:rPr>
          <w:sz w:val="19"/>
        </w:rPr>
      </w:pPr>
      <w:r>
        <w:rPr>
          <w:color w:val="231F20"/>
          <w:sz w:val="19"/>
        </w:rPr>
        <w:t xml:space="preserve">The </w:t>
      </w:r>
      <w:r>
        <w:rPr>
          <w:color w:val="231F20"/>
          <w:spacing w:val="-3"/>
          <w:sz w:val="19"/>
        </w:rPr>
        <w:t xml:space="preserve">Training </w:t>
      </w:r>
      <w:r>
        <w:rPr>
          <w:color w:val="231F20"/>
          <w:sz w:val="19"/>
        </w:rPr>
        <w:t xml:space="preserve">Committee has re-appointed Mr Howard </w:t>
      </w:r>
      <w:proofErr w:type="spellStart"/>
      <w:r>
        <w:rPr>
          <w:color w:val="231F20"/>
          <w:sz w:val="19"/>
        </w:rPr>
        <w:t>Nurden</w:t>
      </w:r>
      <w:proofErr w:type="spellEnd"/>
      <w:r>
        <w:rPr>
          <w:color w:val="231F20"/>
          <w:sz w:val="19"/>
        </w:rPr>
        <w:t xml:space="preserve"> to serve as YCWT in the Southern synod for a further term commen</w:t>
      </w:r>
      <w:r>
        <w:rPr>
          <w:color w:val="231F20"/>
          <w:sz w:val="19"/>
        </w:rPr>
        <w:t>cing 1 August</w:t>
      </w:r>
      <w:r>
        <w:rPr>
          <w:color w:val="231F20"/>
          <w:spacing w:val="38"/>
          <w:sz w:val="19"/>
        </w:rPr>
        <w:t xml:space="preserve"> </w:t>
      </w:r>
      <w:r>
        <w:rPr>
          <w:color w:val="231F20"/>
          <w:sz w:val="19"/>
        </w:rPr>
        <w:t>2003.</w:t>
      </w:r>
    </w:p>
    <w:p w:rsidR="00DE0288" w:rsidRDefault="00DE0288">
      <w:pPr>
        <w:pStyle w:val="BodyText"/>
        <w:spacing w:before="9"/>
        <w:rPr>
          <w:sz w:val="20"/>
        </w:rPr>
      </w:pPr>
    </w:p>
    <w:p w:rsidR="00DE0288" w:rsidRDefault="00315B49">
      <w:pPr>
        <w:pStyle w:val="ListParagraph"/>
        <w:numPr>
          <w:ilvl w:val="1"/>
          <w:numId w:val="26"/>
        </w:numPr>
        <w:tabs>
          <w:tab w:val="left" w:pos="894"/>
        </w:tabs>
        <w:spacing w:line="264" w:lineRule="auto"/>
        <w:ind w:left="894" w:right="683" w:hanging="455"/>
        <w:jc w:val="left"/>
        <w:rPr>
          <w:sz w:val="19"/>
        </w:rPr>
      </w:pPr>
      <w:r>
        <w:rPr>
          <w:color w:val="231F20"/>
          <w:sz w:val="19"/>
        </w:rPr>
        <w:t xml:space="preserve">The </w:t>
      </w:r>
      <w:r>
        <w:rPr>
          <w:color w:val="231F20"/>
          <w:spacing w:val="-3"/>
          <w:sz w:val="19"/>
        </w:rPr>
        <w:t xml:space="preserve">Training </w:t>
      </w:r>
      <w:r>
        <w:rPr>
          <w:color w:val="231F20"/>
          <w:sz w:val="19"/>
        </w:rPr>
        <w:t>Committee has re-appointed Mr Stephen Collins to serve as YCWT in Thames North synod commencing 1 December</w:t>
      </w:r>
      <w:r>
        <w:rPr>
          <w:color w:val="231F20"/>
          <w:spacing w:val="21"/>
          <w:sz w:val="19"/>
        </w:rPr>
        <w:t xml:space="preserve"> </w:t>
      </w:r>
      <w:r>
        <w:rPr>
          <w:color w:val="231F20"/>
          <w:sz w:val="19"/>
        </w:rPr>
        <w:t>2003.</w:t>
      </w:r>
    </w:p>
    <w:p w:rsidR="00DE0288" w:rsidRDefault="00DE0288">
      <w:pPr>
        <w:pStyle w:val="BodyText"/>
        <w:spacing w:before="9"/>
        <w:rPr>
          <w:sz w:val="20"/>
        </w:rPr>
      </w:pPr>
    </w:p>
    <w:p w:rsidR="00DE0288" w:rsidRDefault="00315B49">
      <w:pPr>
        <w:pStyle w:val="ListParagraph"/>
        <w:numPr>
          <w:ilvl w:val="1"/>
          <w:numId w:val="26"/>
        </w:numPr>
        <w:tabs>
          <w:tab w:val="left" w:pos="895"/>
        </w:tabs>
        <w:spacing w:before="1" w:line="264" w:lineRule="auto"/>
        <w:ind w:left="895" w:right="400" w:hanging="455"/>
        <w:jc w:val="left"/>
        <w:rPr>
          <w:sz w:val="19"/>
        </w:rPr>
      </w:pPr>
      <w:r>
        <w:rPr>
          <w:color w:val="231F20"/>
          <w:sz w:val="19"/>
        </w:rPr>
        <w:t xml:space="preserve">The </w:t>
      </w:r>
      <w:r>
        <w:rPr>
          <w:color w:val="231F20"/>
          <w:spacing w:val="-3"/>
          <w:sz w:val="19"/>
        </w:rPr>
        <w:t xml:space="preserve">Training </w:t>
      </w:r>
      <w:r>
        <w:rPr>
          <w:color w:val="231F20"/>
          <w:sz w:val="19"/>
        </w:rPr>
        <w:t xml:space="preserve">Committee has appointed of Mr Andrew </w:t>
      </w:r>
      <w:proofErr w:type="spellStart"/>
      <w:r>
        <w:rPr>
          <w:color w:val="231F20"/>
          <w:sz w:val="19"/>
        </w:rPr>
        <w:t>Micklefield</w:t>
      </w:r>
      <w:proofErr w:type="spellEnd"/>
      <w:r>
        <w:rPr>
          <w:color w:val="231F20"/>
          <w:sz w:val="19"/>
        </w:rPr>
        <w:t xml:space="preserve"> to serve as YCWT in Wessex synod commencing 1 July</w:t>
      </w:r>
      <w:r>
        <w:rPr>
          <w:color w:val="231F20"/>
          <w:spacing w:val="15"/>
          <w:sz w:val="19"/>
        </w:rPr>
        <w:t xml:space="preserve"> </w:t>
      </w:r>
      <w:r>
        <w:rPr>
          <w:color w:val="231F20"/>
          <w:sz w:val="19"/>
        </w:rPr>
        <w:t>2003.</w:t>
      </w:r>
    </w:p>
    <w:p w:rsidR="00DE0288" w:rsidRDefault="00DE0288">
      <w:pPr>
        <w:pStyle w:val="BodyText"/>
        <w:spacing w:before="9"/>
        <w:rPr>
          <w:sz w:val="20"/>
        </w:rPr>
      </w:pPr>
    </w:p>
    <w:p w:rsidR="00DE0288" w:rsidRDefault="00315B49">
      <w:pPr>
        <w:pStyle w:val="ListParagraph"/>
        <w:numPr>
          <w:ilvl w:val="1"/>
          <w:numId w:val="26"/>
        </w:numPr>
        <w:tabs>
          <w:tab w:val="left" w:pos="896"/>
        </w:tabs>
        <w:ind w:left="895" w:hanging="455"/>
        <w:jc w:val="left"/>
        <w:rPr>
          <w:sz w:val="19"/>
        </w:rPr>
      </w:pPr>
      <w:r>
        <w:rPr>
          <w:color w:val="231F20"/>
          <w:sz w:val="19"/>
        </w:rPr>
        <w:t>The following groups have been</w:t>
      </w:r>
      <w:r>
        <w:rPr>
          <w:color w:val="231F20"/>
          <w:spacing w:val="26"/>
          <w:sz w:val="19"/>
        </w:rPr>
        <w:t xml:space="preserve"> </w:t>
      </w:r>
      <w:r>
        <w:rPr>
          <w:color w:val="231F20"/>
          <w:sz w:val="19"/>
        </w:rPr>
        <w:t>appointed:</w:t>
      </w:r>
    </w:p>
    <w:p w:rsidR="00DE0288" w:rsidRDefault="00315B49">
      <w:pPr>
        <w:pStyle w:val="BodyText"/>
        <w:spacing w:before="21" w:line="264" w:lineRule="auto"/>
        <w:ind w:left="1162" w:right="2438" w:hanging="1"/>
      </w:pPr>
      <w:r>
        <w:rPr>
          <w:color w:val="231F20"/>
        </w:rPr>
        <w:t xml:space="preserve">Secretary for Youth Work Nominating Group: Convener </w:t>
      </w:r>
      <w:proofErr w:type="spellStart"/>
      <w:r>
        <w:rPr>
          <w:color w:val="231F20"/>
        </w:rPr>
        <w:t>Revd</w:t>
      </w:r>
      <w:proofErr w:type="spellEnd"/>
      <w:r>
        <w:rPr>
          <w:color w:val="231F20"/>
        </w:rPr>
        <w:t xml:space="preserve"> Peter Noble Yardley Hastings Task Group: Convener </w:t>
      </w:r>
      <w:proofErr w:type="spellStart"/>
      <w:r>
        <w:rPr>
          <w:color w:val="231F20"/>
        </w:rPr>
        <w:t>Revd</w:t>
      </w:r>
      <w:proofErr w:type="spellEnd"/>
      <w:r>
        <w:rPr>
          <w:color w:val="231F20"/>
        </w:rPr>
        <w:t xml:space="preserve"> John Humphreys</w:t>
      </w:r>
    </w:p>
    <w:p w:rsidR="00DE0288" w:rsidRDefault="00DE0288">
      <w:pPr>
        <w:pStyle w:val="BodyText"/>
        <w:rPr>
          <w:sz w:val="22"/>
        </w:rPr>
      </w:pPr>
    </w:p>
    <w:p w:rsidR="00DE0288" w:rsidRDefault="00DE0288">
      <w:pPr>
        <w:pStyle w:val="BodyText"/>
        <w:spacing w:before="8"/>
      </w:pPr>
    </w:p>
    <w:p w:rsidR="00DE0288" w:rsidRDefault="00315B49">
      <w:pPr>
        <w:pStyle w:val="Heading3"/>
        <w:numPr>
          <w:ilvl w:val="0"/>
          <w:numId w:val="26"/>
        </w:numPr>
        <w:tabs>
          <w:tab w:val="left" w:pos="886"/>
          <w:tab w:val="left" w:pos="887"/>
        </w:tabs>
        <w:spacing w:before="1"/>
        <w:ind w:left="886"/>
        <w:jc w:val="left"/>
      </w:pPr>
      <w:r>
        <w:rPr>
          <w:color w:val="231F20"/>
          <w:spacing w:val="-3"/>
        </w:rPr>
        <w:t xml:space="preserve">ASSEMBLY </w:t>
      </w:r>
      <w:r>
        <w:rPr>
          <w:color w:val="231F20"/>
        </w:rPr>
        <w:t>COMMITTEES and</w:t>
      </w:r>
      <w:r>
        <w:rPr>
          <w:color w:val="231F20"/>
          <w:spacing w:val="19"/>
        </w:rPr>
        <w:t xml:space="preserve"> </w:t>
      </w:r>
      <w:r>
        <w:rPr>
          <w:color w:val="231F20"/>
        </w:rPr>
        <w:t>Sub-COMMITTEES</w:t>
      </w:r>
    </w:p>
    <w:p w:rsidR="00DE0288" w:rsidRDefault="00315B49">
      <w:pPr>
        <w:pStyle w:val="BodyText"/>
        <w:spacing w:before="21"/>
        <w:ind w:left="437"/>
      </w:pPr>
      <w:r>
        <w:rPr>
          <w:color w:val="231F20"/>
        </w:rPr>
        <w:t>Notes:</w:t>
      </w:r>
    </w:p>
    <w:p w:rsidR="00DE0288" w:rsidRDefault="00315B49">
      <w:pPr>
        <w:pStyle w:val="ListParagraph"/>
        <w:numPr>
          <w:ilvl w:val="0"/>
          <w:numId w:val="25"/>
        </w:numPr>
        <w:tabs>
          <w:tab w:val="left" w:pos="890"/>
          <w:tab w:val="left" w:pos="891"/>
        </w:tabs>
        <w:spacing w:before="22" w:line="264" w:lineRule="auto"/>
        <w:ind w:right="586" w:hanging="455"/>
        <w:rPr>
          <w:sz w:val="19"/>
        </w:rPr>
      </w:pPr>
      <w:r>
        <w:rPr>
          <w:color w:val="231F20"/>
          <w:sz w:val="19"/>
        </w:rPr>
        <w:t xml:space="preserve">The Moderator, the Moderator-elect, the immediate past Moderator and the General Secretary </w:t>
      </w:r>
      <w:r>
        <w:rPr>
          <w:color w:val="231F20"/>
          <w:spacing w:val="-6"/>
          <w:sz w:val="19"/>
        </w:rPr>
        <w:t xml:space="preserve">are </w:t>
      </w:r>
      <w:r>
        <w:rPr>
          <w:color w:val="231F20"/>
          <w:sz w:val="19"/>
        </w:rPr>
        <w:t xml:space="preserve">members </w:t>
      </w:r>
      <w:r>
        <w:rPr>
          <w:i/>
          <w:color w:val="231F20"/>
          <w:sz w:val="19"/>
        </w:rPr>
        <w:t xml:space="preserve">ex officio </w:t>
      </w:r>
      <w:r>
        <w:rPr>
          <w:color w:val="231F20"/>
          <w:sz w:val="19"/>
        </w:rPr>
        <w:t>of every Standing</w:t>
      </w:r>
      <w:r>
        <w:rPr>
          <w:color w:val="231F20"/>
          <w:spacing w:val="33"/>
          <w:sz w:val="19"/>
        </w:rPr>
        <w:t xml:space="preserve"> </w:t>
      </w:r>
      <w:r>
        <w:rPr>
          <w:color w:val="231F20"/>
          <w:sz w:val="19"/>
        </w:rPr>
        <w:t>Committee.</w:t>
      </w:r>
    </w:p>
    <w:p w:rsidR="00DE0288" w:rsidRDefault="00315B49">
      <w:pPr>
        <w:pStyle w:val="ListParagraph"/>
        <w:numPr>
          <w:ilvl w:val="0"/>
          <w:numId w:val="25"/>
        </w:numPr>
        <w:tabs>
          <w:tab w:val="left" w:pos="891"/>
          <w:tab w:val="left" w:pos="892"/>
        </w:tabs>
        <w:spacing w:line="264" w:lineRule="auto"/>
        <w:ind w:left="890" w:right="160" w:hanging="453"/>
        <w:rPr>
          <w:sz w:val="19"/>
        </w:rPr>
      </w:pPr>
      <w:r>
        <w:rPr>
          <w:color w:val="231F20"/>
          <w:sz w:val="19"/>
        </w:rPr>
        <w:t xml:space="preserve">Officers and members appointed since Assembly 2002 are indicated by one asterisk (*), two asterisks  (**) denotes those whom Assembly 2003 is invited to appoint for the first time. (#) indicates a </w:t>
      </w:r>
      <w:r>
        <w:rPr>
          <w:b/>
          <w:color w:val="231F20"/>
          <w:sz w:val="19"/>
        </w:rPr>
        <w:t xml:space="preserve">Convener Elect </w:t>
      </w:r>
      <w:r>
        <w:rPr>
          <w:color w:val="231F20"/>
          <w:sz w:val="19"/>
        </w:rPr>
        <w:t>who will become Convener in 2004.  (</w:t>
      </w:r>
      <w:r>
        <w:rPr>
          <w:rFonts w:ascii="Webdings" w:hAnsi="Webdings"/>
          <w:color w:val="6D6E71"/>
          <w:sz w:val="18"/>
        </w:rPr>
        <w:t></w:t>
      </w:r>
      <w:r>
        <w:rPr>
          <w:color w:val="231F20"/>
          <w:sz w:val="19"/>
        </w:rPr>
        <w:t>) indic</w:t>
      </w:r>
      <w:r>
        <w:rPr>
          <w:color w:val="231F20"/>
          <w:sz w:val="19"/>
        </w:rPr>
        <w:t xml:space="preserve">ates a </w:t>
      </w:r>
      <w:r>
        <w:rPr>
          <w:b/>
          <w:color w:val="231F20"/>
          <w:sz w:val="19"/>
        </w:rPr>
        <w:t xml:space="preserve">Secretary Elect </w:t>
      </w:r>
      <w:r>
        <w:rPr>
          <w:color w:val="231F20"/>
          <w:sz w:val="19"/>
        </w:rPr>
        <w:t>who will become Secretary  in</w:t>
      </w:r>
      <w:r>
        <w:rPr>
          <w:color w:val="231F20"/>
          <w:spacing w:val="5"/>
          <w:sz w:val="19"/>
        </w:rPr>
        <w:t xml:space="preserve"> </w:t>
      </w:r>
      <w:r>
        <w:rPr>
          <w:color w:val="231F20"/>
          <w:sz w:val="19"/>
        </w:rPr>
        <w:t>2004.</w:t>
      </w:r>
    </w:p>
    <w:p w:rsidR="00DE0288" w:rsidRDefault="00315B49">
      <w:pPr>
        <w:pStyle w:val="ListParagraph"/>
        <w:numPr>
          <w:ilvl w:val="0"/>
          <w:numId w:val="25"/>
        </w:numPr>
        <w:tabs>
          <w:tab w:val="left" w:pos="890"/>
          <w:tab w:val="left" w:pos="892"/>
        </w:tabs>
        <w:spacing w:line="217" w:lineRule="exact"/>
        <w:ind w:hanging="455"/>
        <w:rPr>
          <w:sz w:val="19"/>
        </w:rPr>
      </w:pPr>
      <w:r>
        <w:rPr>
          <w:color w:val="231F20"/>
          <w:sz w:val="19"/>
        </w:rPr>
        <w:t>The</w:t>
      </w:r>
      <w:r>
        <w:rPr>
          <w:color w:val="231F20"/>
          <w:spacing w:val="7"/>
          <w:sz w:val="19"/>
        </w:rPr>
        <w:t xml:space="preserve"> </w:t>
      </w:r>
      <w:r>
        <w:rPr>
          <w:color w:val="231F20"/>
          <w:sz w:val="19"/>
        </w:rPr>
        <w:t>date</w:t>
      </w:r>
      <w:r>
        <w:rPr>
          <w:color w:val="231F20"/>
          <w:spacing w:val="7"/>
          <w:sz w:val="19"/>
        </w:rPr>
        <w:t xml:space="preserve"> </w:t>
      </w:r>
      <w:r>
        <w:rPr>
          <w:color w:val="231F20"/>
          <w:sz w:val="19"/>
        </w:rPr>
        <w:t>in</w:t>
      </w:r>
      <w:r>
        <w:rPr>
          <w:color w:val="231F20"/>
          <w:spacing w:val="8"/>
          <w:sz w:val="19"/>
        </w:rPr>
        <w:t xml:space="preserve"> </w:t>
      </w:r>
      <w:r>
        <w:rPr>
          <w:color w:val="231F20"/>
          <w:sz w:val="19"/>
        </w:rPr>
        <w:t>brackets</w:t>
      </w:r>
      <w:r>
        <w:rPr>
          <w:color w:val="231F20"/>
          <w:spacing w:val="7"/>
          <w:sz w:val="19"/>
        </w:rPr>
        <w:t xml:space="preserve"> </w:t>
      </w:r>
      <w:r>
        <w:rPr>
          <w:color w:val="231F20"/>
          <w:sz w:val="19"/>
        </w:rPr>
        <w:t>following</w:t>
      </w:r>
      <w:r>
        <w:rPr>
          <w:color w:val="231F20"/>
          <w:spacing w:val="8"/>
          <w:sz w:val="19"/>
        </w:rPr>
        <w:t xml:space="preserve"> </w:t>
      </w:r>
      <w:r>
        <w:rPr>
          <w:color w:val="231F20"/>
          <w:sz w:val="19"/>
        </w:rPr>
        <w:t>the</w:t>
      </w:r>
      <w:r>
        <w:rPr>
          <w:color w:val="231F20"/>
          <w:spacing w:val="7"/>
          <w:sz w:val="19"/>
        </w:rPr>
        <w:t xml:space="preserve"> </w:t>
      </w:r>
      <w:r>
        <w:rPr>
          <w:color w:val="231F20"/>
          <w:sz w:val="19"/>
        </w:rPr>
        <w:t>names</w:t>
      </w:r>
      <w:r>
        <w:rPr>
          <w:color w:val="231F20"/>
          <w:spacing w:val="8"/>
          <w:sz w:val="19"/>
        </w:rPr>
        <w:t xml:space="preserve"> </w:t>
      </w:r>
      <w:r>
        <w:rPr>
          <w:color w:val="231F20"/>
          <w:sz w:val="19"/>
        </w:rPr>
        <w:t>indicates</w:t>
      </w:r>
      <w:r>
        <w:rPr>
          <w:color w:val="231F20"/>
          <w:spacing w:val="7"/>
          <w:sz w:val="19"/>
        </w:rPr>
        <w:t xml:space="preserve"> </w:t>
      </w:r>
      <w:r>
        <w:rPr>
          <w:color w:val="231F20"/>
          <w:sz w:val="19"/>
        </w:rPr>
        <w:t>the</w:t>
      </w:r>
      <w:r>
        <w:rPr>
          <w:color w:val="231F20"/>
          <w:spacing w:val="8"/>
          <w:sz w:val="19"/>
        </w:rPr>
        <w:t xml:space="preserve"> </w:t>
      </w:r>
      <w:r>
        <w:rPr>
          <w:color w:val="231F20"/>
          <w:sz w:val="19"/>
        </w:rPr>
        <w:t>date</w:t>
      </w:r>
      <w:r>
        <w:rPr>
          <w:color w:val="231F20"/>
          <w:spacing w:val="7"/>
          <w:sz w:val="19"/>
        </w:rPr>
        <w:t xml:space="preserve"> </w:t>
      </w:r>
      <w:r>
        <w:rPr>
          <w:color w:val="231F20"/>
          <w:sz w:val="19"/>
        </w:rPr>
        <w:t>of</w:t>
      </w:r>
      <w:r>
        <w:rPr>
          <w:color w:val="231F20"/>
          <w:spacing w:val="7"/>
          <w:sz w:val="19"/>
        </w:rPr>
        <w:t xml:space="preserve"> </w:t>
      </w:r>
      <w:r>
        <w:rPr>
          <w:color w:val="231F20"/>
          <w:sz w:val="19"/>
        </w:rPr>
        <w:t>retirement,</w:t>
      </w:r>
      <w:r>
        <w:rPr>
          <w:color w:val="231F20"/>
          <w:spacing w:val="8"/>
          <w:sz w:val="19"/>
        </w:rPr>
        <w:t xml:space="preserve"> </w:t>
      </w:r>
      <w:r>
        <w:rPr>
          <w:color w:val="231F20"/>
          <w:sz w:val="19"/>
        </w:rPr>
        <w:t>assuming</w:t>
      </w:r>
      <w:r>
        <w:rPr>
          <w:color w:val="231F20"/>
          <w:spacing w:val="7"/>
          <w:sz w:val="19"/>
        </w:rPr>
        <w:t xml:space="preserve"> </w:t>
      </w:r>
      <w:r>
        <w:rPr>
          <w:color w:val="231F20"/>
          <w:sz w:val="19"/>
        </w:rPr>
        <w:t>a</w:t>
      </w:r>
      <w:r>
        <w:rPr>
          <w:color w:val="231F20"/>
          <w:spacing w:val="8"/>
          <w:sz w:val="19"/>
        </w:rPr>
        <w:t xml:space="preserve"> </w:t>
      </w:r>
      <w:r>
        <w:rPr>
          <w:color w:val="231F20"/>
          <w:sz w:val="19"/>
        </w:rPr>
        <w:t>full</w:t>
      </w:r>
      <w:r>
        <w:rPr>
          <w:color w:val="231F20"/>
          <w:spacing w:val="7"/>
          <w:sz w:val="19"/>
        </w:rPr>
        <w:t xml:space="preserve"> </w:t>
      </w:r>
      <w:r>
        <w:rPr>
          <w:color w:val="231F20"/>
          <w:sz w:val="19"/>
        </w:rPr>
        <w:t>term.</w:t>
      </w:r>
    </w:p>
    <w:p w:rsidR="00DE0288" w:rsidRDefault="00315B49">
      <w:pPr>
        <w:pStyle w:val="ListParagraph"/>
        <w:numPr>
          <w:ilvl w:val="0"/>
          <w:numId w:val="25"/>
        </w:numPr>
        <w:tabs>
          <w:tab w:val="left" w:pos="891"/>
          <w:tab w:val="left" w:pos="892"/>
        </w:tabs>
        <w:spacing w:before="20" w:line="264" w:lineRule="auto"/>
        <w:ind w:left="892" w:right="252" w:hanging="455"/>
        <w:rPr>
          <w:sz w:val="19"/>
        </w:rPr>
      </w:pPr>
      <w:r>
        <w:rPr>
          <w:color w:val="231F20"/>
          <w:sz w:val="19"/>
        </w:rPr>
        <w:t xml:space="preserve">Many committees have cross-representation [e.g. the Ecumenical Committee has representatives </w:t>
      </w:r>
      <w:r>
        <w:rPr>
          <w:color w:val="231F20"/>
          <w:spacing w:val="-4"/>
          <w:sz w:val="19"/>
        </w:rPr>
        <w:t xml:space="preserve">from </w:t>
      </w:r>
      <w:r>
        <w:rPr>
          <w:color w:val="231F20"/>
          <w:sz w:val="19"/>
        </w:rPr>
        <w:t xml:space="preserve">Doctrine, Prayer &amp; Worship, Church and Society, </w:t>
      </w:r>
      <w:r>
        <w:rPr>
          <w:color w:val="231F20"/>
          <w:spacing w:val="-5"/>
          <w:sz w:val="19"/>
        </w:rPr>
        <w:t xml:space="preserve">Youth </w:t>
      </w:r>
      <w:r>
        <w:rPr>
          <w:color w:val="231F20"/>
          <w:sz w:val="19"/>
        </w:rPr>
        <w:t xml:space="preserve">and Children’s </w:t>
      </w:r>
      <w:r>
        <w:rPr>
          <w:color w:val="231F20"/>
          <w:spacing w:val="-3"/>
          <w:sz w:val="19"/>
        </w:rPr>
        <w:t xml:space="preserve">Work </w:t>
      </w:r>
      <w:r>
        <w:rPr>
          <w:color w:val="231F20"/>
          <w:sz w:val="19"/>
        </w:rPr>
        <w:t>etc.,]. These are internal appointments and are not listed</w:t>
      </w:r>
      <w:r>
        <w:rPr>
          <w:color w:val="231F20"/>
          <w:spacing w:val="26"/>
          <w:sz w:val="19"/>
        </w:rPr>
        <w:t xml:space="preserve"> </w:t>
      </w:r>
      <w:r>
        <w:rPr>
          <w:color w:val="231F20"/>
          <w:sz w:val="19"/>
        </w:rPr>
        <w:t>here.</w:t>
      </w:r>
    </w:p>
    <w:p w:rsidR="00DE0288" w:rsidRDefault="00315B49">
      <w:pPr>
        <w:pStyle w:val="ListParagraph"/>
        <w:numPr>
          <w:ilvl w:val="0"/>
          <w:numId w:val="25"/>
        </w:numPr>
        <w:tabs>
          <w:tab w:val="left" w:pos="893"/>
          <w:tab w:val="left" w:pos="894"/>
        </w:tabs>
        <w:spacing w:line="264" w:lineRule="auto"/>
        <w:ind w:left="894" w:right="269" w:hanging="455"/>
        <w:rPr>
          <w:sz w:val="19"/>
        </w:rPr>
      </w:pPr>
      <w:r>
        <w:rPr>
          <w:color w:val="231F20"/>
          <w:sz w:val="19"/>
        </w:rPr>
        <w:t xml:space="preserve">In accordance with </w:t>
      </w:r>
      <w:r>
        <w:rPr>
          <w:color w:val="231F20"/>
          <w:sz w:val="19"/>
        </w:rPr>
        <w:t xml:space="preserve">the decision of General Assembly 2000 some nominations have been made by </w:t>
      </w:r>
      <w:r>
        <w:rPr>
          <w:color w:val="231F20"/>
          <w:spacing w:val="-4"/>
          <w:sz w:val="19"/>
        </w:rPr>
        <w:t xml:space="preserve">the </w:t>
      </w:r>
      <w:r>
        <w:rPr>
          <w:color w:val="231F20"/>
          <w:sz w:val="19"/>
        </w:rPr>
        <w:t>National Synods of Wales and</w:t>
      </w:r>
      <w:r>
        <w:rPr>
          <w:color w:val="231F20"/>
          <w:spacing w:val="25"/>
          <w:sz w:val="19"/>
        </w:rPr>
        <w:t xml:space="preserve"> </w:t>
      </w:r>
      <w:r>
        <w:rPr>
          <w:color w:val="231F20"/>
          <w:sz w:val="19"/>
        </w:rPr>
        <w:t>Scotland.</w:t>
      </w:r>
    </w:p>
    <w:p w:rsidR="00DE0288" w:rsidRDefault="00DE0288">
      <w:pPr>
        <w:pStyle w:val="BodyText"/>
        <w:spacing w:before="9"/>
        <w:rPr>
          <w:sz w:val="20"/>
        </w:rPr>
      </w:pPr>
    </w:p>
    <w:p w:rsidR="00DE0288" w:rsidRDefault="00315B49">
      <w:pPr>
        <w:pStyle w:val="ListParagraph"/>
        <w:numPr>
          <w:ilvl w:val="1"/>
          <w:numId w:val="24"/>
        </w:numPr>
        <w:tabs>
          <w:tab w:val="left" w:pos="818"/>
        </w:tabs>
        <w:spacing w:line="264" w:lineRule="auto"/>
        <w:ind w:right="6134" w:firstLine="0"/>
        <w:jc w:val="left"/>
        <w:rPr>
          <w:sz w:val="19"/>
        </w:rPr>
      </w:pPr>
      <w:r>
        <w:rPr>
          <w:b/>
          <w:color w:val="231F20"/>
          <w:spacing w:val="-3"/>
          <w:sz w:val="19"/>
        </w:rPr>
        <w:t xml:space="preserve">ASSEMBLY </w:t>
      </w:r>
      <w:r>
        <w:rPr>
          <w:b/>
          <w:color w:val="231F20"/>
          <w:sz w:val="19"/>
        </w:rPr>
        <w:t xml:space="preserve">ARRANGEMENTS </w:t>
      </w:r>
      <w:r>
        <w:rPr>
          <w:color w:val="231F20"/>
          <w:sz w:val="19"/>
        </w:rPr>
        <w:t xml:space="preserve">Convener: Mr William </w:t>
      </w:r>
      <w:r>
        <w:rPr>
          <w:color w:val="231F20"/>
          <w:spacing w:val="-3"/>
          <w:sz w:val="19"/>
        </w:rPr>
        <w:t xml:space="preserve">McVey </w:t>
      </w:r>
      <w:r>
        <w:rPr>
          <w:color w:val="231F20"/>
          <w:sz w:val="19"/>
        </w:rPr>
        <w:t>[2006] Secretary: Office &amp; Personnel</w:t>
      </w:r>
      <w:r>
        <w:rPr>
          <w:color w:val="231F20"/>
          <w:spacing w:val="11"/>
          <w:sz w:val="19"/>
        </w:rPr>
        <w:t xml:space="preserve"> </w:t>
      </w:r>
      <w:r>
        <w:rPr>
          <w:color w:val="231F20"/>
          <w:spacing w:val="-3"/>
          <w:sz w:val="19"/>
        </w:rPr>
        <w:t>Manager</w:t>
      </w:r>
    </w:p>
    <w:p w:rsidR="00DE0288" w:rsidRDefault="00315B49">
      <w:pPr>
        <w:pStyle w:val="BodyText"/>
        <w:spacing w:line="217" w:lineRule="exact"/>
        <w:ind w:left="437"/>
      </w:pPr>
      <w:r>
        <w:rPr>
          <w:color w:val="231F20"/>
        </w:rPr>
        <w:t>Synod Representative for forthcoming Assembly</w:t>
      </w:r>
    </w:p>
    <w:p w:rsidR="00DE0288" w:rsidRDefault="00315B49">
      <w:pPr>
        <w:pStyle w:val="BodyText"/>
        <w:spacing w:before="21" w:line="264" w:lineRule="auto"/>
        <w:ind w:left="438" w:hanging="1"/>
      </w:pPr>
      <w:r>
        <w:rPr>
          <w:color w:val="231F20"/>
        </w:rPr>
        <w:t>Synod Representative for previous Assembly who is then replaced after ‘review’ meeting by Synod Representative for Assembly two years hence.</w:t>
      </w:r>
    </w:p>
    <w:p w:rsidR="00DE0288" w:rsidRDefault="00315B49">
      <w:pPr>
        <w:pStyle w:val="BodyText"/>
        <w:spacing w:line="218" w:lineRule="exact"/>
        <w:ind w:left="438"/>
      </w:pPr>
      <w:r>
        <w:rPr>
          <w:color w:val="231F20"/>
        </w:rPr>
        <w:t>Moderator, Moderator-elect, General Secretary, Clerk to Assembly</w:t>
      </w:r>
    </w:p>
    <w:p w:rsidR="00DE0288" w:rsidRDefault="00DE0288">
      <w:pPr>
        <w:spacing w:line="218" w:lineRule="exact"/>
        <w:sectPr w:rsidR="00DE0288">
          <w:pgSz w:w="11910" w:h="16840"/>
          <w:pgMar w:top="940" w:right="1020" w:bottom="880" w:left="1000" w:header="0" w:footer="694" w:gutter="0"/>
          <w:cols w:space="720"/>
        </w:sectPr>
      </w:pPr>
    </w:p>
    <w:p w:rsidR="00DE0288" w:rsidRDefault="00315B49">
      <w:pPr>
        <w:pStyle w:val="Heading3"/>
        <w:spacing w:before="89"/>
        <w:ind w:left="153"/>
      </w:pPr>
      <w:r>
        <w:rPr>
          <w:color w:val="231F20"/>
        </w:rPr>
        <w:t>2.1.1 Tellers for Election of Moderator for 2005**</w:t>
      </w:r>
    </w:p>
    <w:p w:rsidR="00DE0288" w:rsidRDefault="00315B49">
      <w:pPr>
        <w:pStyle w:val="BodyText"/>
        <w:spacing w:before="28"/>
        <w:ind w:left="153"/>
      </w:pPr>
      <w:r>
        <w:rPr>
          <w:color w:val="231F20"/>
        </w:rPr>
        <w:t>Mr Donald Swift [Convener], Dr Peter Clarke, Mr John Seager</w:t>
      </w:r>
    </w:p>
    <w:p w:rsidR="00DE0288" w:rsidRDefault="00DE0288">
      <w:pPr>
        <w:pStyle w:val="BodyText"/>
        <w:spacing w:before="9"/>
        <w:rPr>
          <w:sz w:val="23"/>
        </w:rPr>
      </w:pPr>
    </w:p>
    <w:p w:rsidR="00DE0288" w:rsidRDefault="00315B49">
      <w:pPr>
        <w:pStyle w:val="Heading3"/>
        <w:numPr>
          <w:ilvl w:val="1"/>
          <w:numId w:val="24"/>
        </w:numPr>
        <w:tabs>
          <w:tab w:val="left" w:pos="535"/>
        </w:tabs>
        <w:ind w:left="534" w:hanging="382"/>
        <w:jc w:val="left"/>
      </w:pPr>
      <w:r>
        <w:rPr>
          <w:color w:val="231F20"/>
        </w:rPr>
        <w:t>CHURCH and</w:t>
      </w:r>
      <w:r>
        <w:rPr>
          <w:color w:val="231F20"/>
          <w:spacing w:val="10"/>
        </w:rPr>
        <w:t xml:space="preserve"> </w:t>
      </w:r>
      <w:r>
        <w:rPr>
          <w:color w:val="231F20"/>
        </w:rPr>
        <w:t>SOCIETY</w:t>
      </w:r>
    </w:p>
    <w:p w:rsidR="00DE0288" w:rsidRDefault="00315B49">
      <w:pPr>
        <w:pStyle w:val="BodyText"/>
        <w:spacing w:before="27" w:line="271" w:lineRule="auto"/>
        <w:ind w:left="154" w:right="5902" w:hanging="1"/>
      </w:pPr>
      <w:r>
        <w:rPr>
          <w:color w:val="231F20"/>
        </w:rPr>
        <w:t xml:space="preserve">Convener: </w:t>
      </w:r>
      <w:proofErr w:type="spellStart"/>
      <w:r>
        <w:rPr>
          <w:color w:val="231F20"/>
        </w:rPr>
        <w:t>Revd</w:t>
      </w:r>
      <w:proofErr w:type="spellEnd"/>
      <w:r>
        <w:rPr>
          <w:color w:val="231F20"/>
        </w:rPr>
        <w:t xml:space="preserve"> Martin </w:t>
      </w:r>
      <w:proofErr w:type="spellStart"/>
      <w:r>
        <w:rPr>
          <w:color w:val="231F20"/>
        </w:rPr>
        <w:t>Camroux</w:t>
      </w:r>
      <w:proofErr w:type="spellEnd"/>
      <w:r>
        <w:rPr>
          <w:color w:val="231F20"/>
        </w:rPr>
        <w:t xml:space="preserve"> [2006] Secretary: Secretary for Church and Society</w:t>
      </w:r>
    </w:p>
    <w:p w:rsidR="00DE0288" w:rsidRDefault="00315B49">
      <w:pPr>
        <w:pStyle w:val="BodyText"/>
        <w:tabs>
          <w:tab w:val="left" w:pos="3753"/>
          <w:tab w:val="left" w:pos="6633"/>
        </w:tabs>
        <w:spacing w:line="271" w:lineRule="auto"/>
        <w:ind w:left="154" w:right="843"/>
      </w:pPr>
      <w:proofErr w:type="spellStart"/>
      <w:r>
        <w:rPr>
          <w:color w:val="231F20"/>
        </w:rPr>
        <w:t>Revd</w:t>
      </w:r>
      <w:proofErr w:type="spellEnd"/>
      <w:r>
        <w:rPr>
          <w:color w:val="231F20"/>
        </w:rPr>
        <w:t xml:space="preserve"> Alan</w:t>
      </w:r>
      <w:r>
        <w:rPr>
          <w:color w:val="231F20"/>
          <w:spacing w:val="2"/>
        </w:rPr>
        <w:t xml:space="preserve"> </w:t>
      </w:r>
      <w:r>
        <w:rPr>
          <w:color w:val="231F20"/>
        </w:rPr>
        <w:t>Paterson</w:t>
      </w:r>
      <w:r>
        <w:rPr>
          <w:color w:val="231F20"/>
          <w:spacing w:val="1"/>
        </w:rPr>
        <w:t xml:space="preserve"> </w:t>
      </w:r>
      <w:r>
        <w:rPr>
          <w:color w:val="231F20"/>
        </w:rPr>
        <w:t>[2005]</w:t>
      </w:r>
      <w:r>
        <w:rPr>
          <w:color w:val="231F20"/>
        </w:rPr>
        <w:tab/>
      </w:r>
      <w:proofErr w:type="spellStart"/>
      <w:r>
        <w:rPr>
          <w:color w:val="231F20"/>
        </w:rPr>
        <w:t>Revd</w:t>
      </w:r>
      <w:proofErr w:type="spellEnd"/>
      <w:r>
        <w:rPr>
          <w:color w:val="231F20"/>
        </w:rPr>
        <w:t xml:space="preserve"> </w:t>
      </w:r>
      <w:proofErr w:type="spellStart"/>
      <w:r>
        <w:rPr>
          <w:color w:val="231F20"/>
        </w:rPr>
        <w:t>Owiny</w:t>
      </w:r>
      <w:proofErr w:type="spellEnd"/>
      <w:r>
        <w:rPr>
          <w:color w:val="231F20"/>
          <w:spacing w:val="7"/>
        </w:rPr>
        <w:t xml:space="preserve"> </w:t>
      </w:r>
      <w:proofErr w:type="spellStart"/>
      <w:r>
        <w:rPr>
          <w:color w:val="231F20"/>
        </w:rPr>
        <w:t>Laber</w:t>
      </w:r>
      <w:proofErr w:type="spellEnd"/>
      <w:r>
        <w:rPr>
          <w:color w:val="231F20"/>
          <w:spacing w:val="3"/>
        </w:rPr>
        <w:t xml:space="preserve"> </w:t>
      </w:r>
      <w:r>
        <w:rPr>
          <w:color w:val="231F20"/>
        </w:rPr>
        <w:t>[2005]</w:t>
      </w:r>
      <w:r>
        <w:rPr>
          <w:color w:val="231F20"/>
        </w:rPr>
        <w:tab/>
        <w:t>Mr Geoffrey Duncan [2006] Mr Simon</w:t>
      </w:r>
      <w:r>
        <w:rPr>
          <w:color w:val="231F20"/>
          <w:spacing w:val="17"/>
        </w:rPr>
        <w:t xml:space="preserve"> </w:t>
      </w:r>
      <w:proofErr w:type="spellStart"/>
      <w:r>
        <w:rPr>
          <w:color w:val="231F20"/>
        </w:rPr>
        <w:t>Loveitt</w:t>
      </w:r>
      <w:proofErr w:type="spellEnd"/>
      <w:r>
        <w:rPr>
          <w:color w:val="231F20"/>
          <w:spacing w:val="8"/>
        </w:rPr>
        <w:t xml:space="preserve"> </w:t>
      </w:r>
      <w:r>
        <w:rPr>
          <w:color w:val="231F20"/>
        </w:rPr>
        <w:t>[2006]</w:t>
      </w:r>
      <w:r>
        <w:rPr>
          <w:color w:val="231F20"/>
        </w:rPr>
        <w:tab/>
      </w:r>
      <w:proofErr w:type="spellStart"/>
      <w:r>
        <w:rPr>
          <w:color w:val="231F20"/>
        </w:rPr>
        <w:t>Revd</w:t>
      </w:r>
      <w:proofErr w:type="spellEnd"/>
      <w:r>
        <w:rPr>
          <w:color w:val="231F20"/>
        </w:rPr>
        <w:t xml:space="preserve"> </w:t>
      </w:r>
      <w:proofErr w:type="spellStart"/>
      <w:r>
        <w:rPr>
          <w:color w:val="231F20"/>
        </w:rPr>
        <w:t>Tjarda</w:t>
      </w:r>
      <w:proofErr w:type="spellEnd"/>
      <w:r>
        <w:rPr>
          <w:color w:val="231F20"/>
          <w:spacing w:val="-4"/>
        </w:rPr>
        <w:t xml:space="preserve"> </w:t>
      </w:r>
      <w:r>
        <w:rPr>
          <w:color w:val="231F20"/>
        </w:rPr>
        <w:t>Murray</w:t>
      </w:r>
      <w:r>
        <w:rPr>
          <w:i/>
          <w:color w:val="231F20"/>
        </w:rPr>
        <w:t>**</w:t>
      </w:r>
      <w:r>
        <w:rPr>
          <w:i/>
          <w:color w:val="231F20"/>
          <w:spacing w:val="-2"/>
        </w:rPr>
        <w:t xml:space="preserve"> </w:t>
      </w:r>
      <w:r>
        <w:rPr>
          <w:color w:val="231F20"/>
        </w:rPr>
        <w:t>[2007]</w:t>
      </w:r>
      <w:r>
        <w:rPr>
          <w:color w:val="231F20"/>
        </w:rPr>
        <w:tab/>
        <w:t>Mrs Glenna Paynter</w:t>
      </w:r>
      <w:r>
        <w:rPr>
          <w:i/>
          <w:color w:val="231F20"/>
        </w:rPr>
        <w:t xml:space="preserve">** </w:t>
      </w:r>
      <w:r>
        <w:rPr>
          <w:color w:val="231F20"/>
          <w:spacing w:val="-3"/>
        </w:rPr>
        <w:t xml:space="preserve">[2007] </w:t>
      </w:r>
      <w:r>
        <w:rPr>
          <w:color w:val="231F20"/>
        </w:rPr>
        <w:t>Miss Emma Pugh</w:t>
      </w:r>
      <w:r>
        <w:rPr>
          <w:i/>
          <w:color w:val="231F20"/>
        </w:rPr>
        <w:t>**</w:t>
      </w:r>
      <w:r>
        <w:rPr>
          <w:i/>
          <w:color w:val="231F20"/>
          <w:spacing w:val="13"/>
        </w:rPr>
        <w:t xml:space="preserve"> </w:t>
      </w:r>
      <w:r>
        <w:rPr>
          <w:color w:val="231F20"/>
        </w:rPr>
        <w:t>[2</w:t>
      </w:r>
      <w:r>
        <w:rPr>
          <w:color w:val="231F20"/>
        </w:rPr>
        <w:t>007]</w:t>
      </w:r>
    </w:p>
    <w:p w:rsidR="00DE0288" w:rsidRDefault="00DE0288">
      <w:pPr>
        <w:pStyle w:val="BodyText"/>
        <w:rPr>
          <w:sz w:val="21"/>
        </w:rPr>
      </w:pPr>
    </w:p>
    <w:p w:rsidR="00DE0288" w:rsidRDefault="00315B49">
      <w:pPr>
        <w:pStyle w:val="ListParagraph"/>
        <w:numPr>
          <w:ilvl w:val="1"/>
          <w:numId w:val="24"/>
        </w:numPr>
        <w:tabs>
          <w:tab w:val="left" w:pos="535"/>
        </w:tabs>
        <w:spacing w:before="1" w:line="271" w:lineRule="auto"/>
        <w:ind w:left="153" w:right="6066" w:firstLine="0"/>
        <w:jc w:val="left"/>
        <w:rPr>
          <w:sz w:val="19"/>
        </w:rPr>
      </w:pPr>
      <w:r>
        <w:rPr>
          <w:b/>
          <w:color w:val="231F20"/>
          <w:sz w:val="19"/>
        </w:rPr>
        <w:t xml:space="preserve">COMMUNICATIONS and EDITORIAL </w:t>
      </w:r>
      <w:r>
        <w:rPr>
          <w:color w:val="231F20"/>
          <w:sz w:val="19"/>
        </w:rPr>
        <w:t xml:space="preserve">Convener: </w:t>
      </w:r>
      <w:proofErr w:type="spellStart"/>
      <w:r>
        <w:rPr>
          <w:color w:val="231F20"/>
          <w:sz w:val="19"/>
        </w:rPr>
        <w:t>Revd</w:t>
      </w:r>
      <w:proofErr w:type="spellEnd"/>
      <w:r>
        <w:rPr>
          <w:color w:val="231F20"/>
          <w:sz w:val="19"/>
        </w:rPr>
        <w:t xml:space="preserve"> Martin Hazell </w:t>
      </w:r>
      <w:r>
        <w:rPr>
          <w:i/>
          <w:color w:val="231F20"/>
          <w:sz w:val="19"/>
        </w:rPr>
        <w:t>**</w:t>
      </w:r>
      <w:r>
        <w:rPr>
          <w:color w:val="231F20"/>
          <w:sz w:val="19"/>
        </w:rPr>
        <w:t>[2007] Secretary: Secretary for</w:t>
      </w:r>
      <w:r>
        <w:rPr>
          <w:color w:val="231F20"/>
          <w:spacing w:val="26"/>
          <w:sz w:val="19"/>
        </w:rPr>
        <w:t xml:space="preserve"> </w:t>
      </w:r>
      <w:r>
        <w:rPr>
          <w:color w:val="231F20"/>
          <w:sz w:val="19"/>
        </w:rPr>
        <w:t>Communications</w:t>
      </w:r>
    </w:p>
    <w:p w:rsidR="00DE0288" w:rsidRDefault="00315B49">
      <w:pPr>
        <w:pStyle w:val="BodyText"/>
        <w:tabs>
          <w:tab w:val="left" w:pos="3753"/>
          <w:tab w:val="left" w:pos="6633"/>
        </w:tabs>
        <w:spacing w:line="271" w:lineRule="auto"/>
        <w:ind w:left="153" w:right="801"/>
      </w:pPr>
      <w:proofErr w:type="spellStart"/>
      <w:r>
        <w:rPr>
          <w:color w:val="231F20"/>
        </w:rPr>
        <w:t>Revd</w:t>
      </w:r>
      <w:proofErr w:type="spellEnd"/>
      <w:r>
        <w:rPr>
          <w:color w:val="231F20"/>
        </w:rPr>
        <w:t xml:space="preserve"> Peter</w:t>
      </w:r>
      <w:r>
        <w:rPr>
          <w:color w:val="231F20"/>
          <w:spacing w:val="11"/>
        </w:rPr>
        <w:t xml:space="preserve"> </w:t>
      </w:r>
      <w:r>
        <w:rPr>
          <w:color w:val="231F20"/>
        </w:rPr>
        <w:t>Moth</w:t>
      </w:r>
      <w:r>
        <w:rPr>
          <w:color w:val="231F20"/>
          <w:spacing w:val="5"/>
        </w:rPr>
        <w:t xml:space="preserve"> </w:t>
      </w:r>
      <w:r>
        <w:rPr>
          <w:color w:val="231F20"/>
        </w:rPr>
        <w:t>[2004]</w:t>
      </w:r>
      <w:r>
        <w:rPr>
          <w:color w:val="231F20"/>
        </w:rPr>
        <w:tab/>
        <w:t>Mrs Elizabeth</w:t>
      </w:r>
      <w:r>
        <w:rPr>
          <w:color w:val="231F20"/>
          <w:spacing w:val="10"/>
        </w:rPr>
        <w:t xml:space="preserve"> </w:t>
      </w:r>
      <w:r>
        <w:rPr>
          <w:color w:val="231F20"/>
        </w:rPr>
        <w:t>Whitehorn</w:t>
      </w:r>
      <w:r>
        <w:rPr>
          <w:color w:val="231F20"/>
          <w:spacing w:val="4"/>
        </w:rPr>
        <w:t xml:space="preserve"> </w:t>
      </w:r>
      <w:r>
        <w:rPr>
          <w:color w:val="231F20"/>
        </w:rPr>
        <w:t>[2004]</w:t>
      </w:r>
      <w:r>
        <w:rPr>
          <w:color w:val="231F20"/>
        </w:rPr>
        <w:tab/>
        <w:t xml:space="preserve">Mrs Melanie Frew [2004] </w:t>
      </w:r>
      <w:proofErr w:type="spellStart"/>
      <w:r>
        <w:rPr>
          <w:color w:val="231F20"/>
        </w:rPr>
        <w:t>Revd</w:t>
      </w:r>
      <w:proofErr w:type="spellEnd"/>
      <w:r>
        <w:rPr>
          <w:color w:val="231F20"/>
        </w:rPr>
        <w:t xml:space="preserve"> Bob</w:t>
      </w:r>
      <w:r>
        <w:rPr>
          <w:color w:val="231F20"/>
          <w:spacing w:val="16"/>
        </w:rPr>
        <w:t xml:space="preserve"> </w:t>
      </w:r>
      <w:r>
        <w:rPr>
          <w:color w:val="231F20"/>
        </w:rPr>
        <w:t>Maitland</w:t>
      </w:r>
      <w:r>
        <w:rPr>
          <w:color w:val="231F20"/>
          <w:spacing w:val="9"/>
        </w:rPr>
        <w:t xml:space="preserve"> </w:t>
      </w:r>
      <w:r>
        <w:rPr>
          <w:color w:val="231F20"/>
        </w:rPr>
        <w:t>[2005]</w:t>
      </w:r>
      <w:r>
        <w:rPr>
          <w:color w:val="231F20"/>
        </w:rPr>
        <w:tab/>
        <w:t>Mr Peter</w:t>
      </w:r>
      <w:r>
        <w:rPr>
          <w:color w:val="231F20"/>
          <w:spacing w:val="11"/>
        </w:rPr>
        <w:t xml:space="preserve"> </w:t>
      </w:r>
      <w:r>
        <w:rPr>
          <w:color w:val="231F20"/>
        </w:rPr>
        <w:t>Knowles</w:t>
      </w:r>
      <w:r>
        <w:rPr>
          <w:color w:val="231F20"/>
          <w:spacing w:val="5"/>
        </w:rPr>
        <w:t xml:space="preserve"> </w:t>
      </w:r>
      <w:r>
        <w:rPr>
          <w:color w:val="231F20"/>
        </w:rPr>
        <w:t>[2005]</w:t>
      </w:r>
      <w:r>
        <w:rPr>
          <w:color w:val="231F20"/>
        </w:rPr>
        <w:tab/>
      </w:r>
      <w:proofErr w:type="spellStart"/>
      <w:r>
        <w:rPr>
          <w:color w:val="231F20"/>
        </w:rPr>
        <w:t>Revd</w:t>
      </w:r>
      <w:proofErr w:type="spellEnd"/>
      <w:r>
        <w:rPr>
          <w:color w:val="231F20"/>
        </w:rPr>
        <w:t xml:space="preserve"> Martin </w:t>
      </w:r>
      <w:r>
        <w:rPr>
          <w:color w:val="231F20"/>
          <w:spacing w:val="-3"/>
        </w:rPr>
        <w:t xml:space="preserve">Truscott </w:t>
      </w:r>
      <w:r>
        <w:rPr>
          <w:color w:val="231F20"/>
        </w:rPr>
        <w:t xml:space="preserve">[2005] Ms </w:t>
      </w:r>
      <w:proofErr w:type="spellStart"/>
      <w:r>
        <w:rPr>
          <w:color w:val="231F20"/>
        </w:rPr>
        <w:t>Eleri</w:t>
      </w:r>
      <w:proofErr w:type="spellEnd"/>
      <w:r>
        <w:rPr>
          <w:color w:val="231F20"/>
          <w:spacing w:val="-2"/>
        </w:rPr>
        <w:t xml:space="preserve"> </w:t>
      </w:r>
      <w:r>
        <w:rPr>
          <w:color w:val="231F20"/>
        </w:rPr>
        <w:t>Evans</w:t>
      </w:r>
      <w:r>
        <w:rPr>
          <w:color w:val="231F20"/>
          <w:spacing w:val="-1"/>
        </w:rPr>
        <w:t xml:space="preserve"> </w:t>
      </w:r>
      <w:r>
        <w:rPr>
          <w:color w:val="231F20"/>
        </w:rPr>
        <w:t>[2005]</w:t>
      </w:r>
      <w:r>
        <w:rPr>
          <w:color w:val="231F20"/>
        </w:rPr>
        <w:tab/>
        <w:t>Mr Philip</w:t>
      </w:r>
      <w:r>
        <w:rPr>
          <w:color w:val="231F20"/>
          <w:spacing w:val="7"/>
        </w:rPr>
        <w:t xml:space="preserve"> </w:t>
      </w:r>
      <w:r>
        <w:rPr>
          <w:color w:val="231F20"/>
        </w:rPr>
        <w:t>George</w:t>
      </w:r>
      <w:r>
        <w:rPr>
          <w:color w:val="231F20"/>
          <w:spacing w:val="4"/>
        </w:rPr>
        <w:t xml:space="preserve"> </w:t>
      </w:r>
      <w:r>
        <w:rPr>
          <w:color w:val="231F20"/>
        </w:rPr>
        <w:t>[2006]</w:t>
      </w:r>
      <w:r>
        <w:rPr>
          <w:color w:val="231F20"/>
        </w:rPr>
        <w:tab/>
      </w:r>
      <w:proofErr w:type="spellStart"/>
      <w:r>
        <w:rPr>
          <w:color w:val="231F20"/>
        </w:rPr>
        <w:t>Revd</w:t>
      </w:r>
      <w:proofErr w:type="spellEnd"/>
      <w:r>
        <w:rPr>
          <w:color w:val="231F20"/>
        </w:rPr>
        <w:t xml:space="preserve"> Martin </w:t>
      </w:r>
      <w:proofErr w:type="spellStart"/>
      <w:r>
        <w:rPr>
          <w:color w:val="231F20"/>
        </w:rPr>
        <w:t>Whiffen</w:t>
      </w:r>
      <w:proofErr w:type="spellEnd"/>
      <w:r>
        <w:rPr>
          <w:i/>
          <w:color w:val="231F20"/>
        </w:rPr>
        <w:t>**</w:t>
      </w:r>
      <w:r>
        <w:rPr>
          <w:i/>
          <w:color w:val="231F20"/>
          <w:spacing w:val="1"/>
        </w:rPr>
        <w:t xml:space="preserve"> </w:t>
      </w:r>
      <w:r>
        <w:rPr>
          <w:color w:val="231F20"/>
          <w:spacing w:val="-3"/>
        </w:rPr>
        <w:t>[2007]</w:t>
      </w:r>
    </w:p>
    <w:p w:rsidR="00DE0288" w:rsidRDefault="00DE0288">
      <w:pPr>
        <w:pStyle w:val="BodyText"/>
        <w:spacing w:before="10"/>
        <w:rPr>
          <w:sz w:val="20"/>
        </w:rPr>
      </w:pPr>
    </w:p>
    <w:p w:rsidR="00DE0288" w:rsidRDefault="00315B49">
      <w:pPr>
        <w:pStyle w:val="ListParagraph"/>
        <w:numPr>
          <w:ilvl w:val="1"/>
          <w:numId w:val="24"/>
        </w:numPr>
        <w:tabs>
          <w:tab w:val="left" w:pos="477"/>
        </w:tabs>
        <w:spacing w:line="271" w:lineRule="auto"/>
        <w:ind w:left="153" w:right="6161" w:firstLine="0"/>
        <w:jc w:val="left"/>
        <w:rPr>
          <w:sz w:val="19"/>
        </w:rPr>
      </w:pPr>
      <w:r>
        <w:rPr>
          <w:b/>
          <w:color w:val="231F20"/>
          <w:sz w:val="19"/>
        </w:rPr>
        <w:t xml:space="preserve">DOCTRINE, </w:t>
      </w:r>
      <w:r>
        <w:rPr>
          <w:b/>
          <w:color w:val="231F20"/>
          <w:spacing w:val="-3"/>
          <w:sz w:val="19"/>
        </w:rPr>
        <w:t xml:space="preserve">PRAYER </w:t>
      </w:r>
      <w:r>
        <w:rPr>
          <w:b/>
          <w:color w:val="231F20"/>
          <w:sz w:val="19"/>
        </w:rPr>
        <w:t xml:space="preserve">and </w:t>
      </w:r>
      <w:r>
        <w:rPr>
          <w:b/>
          <w:color w:val="231F20"/>
          <w:spacing w:val="-3"/>
          <w:sz w:val="19"/>
        </w:rPr>
        <w:t xml:space="preserve">WORSHIP </w:t>
      </w:r>
      <w:r>
        <w:rPr>
          <w:color w:val="231F20"/>
          <w:sz w:val="19"/>
        </w:rPr>
        <w:t xml:space="preserve">Convener: </w:t>
      </w:r>
      <w:proofErr w:type="spellStart"/>
      <w:r>
        <w:rPr>
          <w:color w:val="231F20"/>
          <w:sz w:val="19"/>
        </w:rPr>
        <w:t>Revd</w:t>
      </w:r>
      <w:proofErr w:type="spellEnd"/>
      <w:r>
        <w:rPr>
          <w:color w:val="231F20"/>
          <w:sz w:val="19"/>
        </w:rPr>
        <w:t xml:space="preserve"> John </w:t>
      </w:r>
      <w:r>
        <w:rPr>
          <w:color w:val="231F20"/>
          <w:spacing w:val="-5"/>
          <w:sz w:val="19"/>
        </w:rPr>
        <w:t xml:space="preserve">Young </w:t>
      </w:r>
      <w:r>
        <w:rPr>
          <w:color w:val="231F20"/>
          <w:sz w:val="19"/>
        </w:rPr>
        <w:t xml:space="preserve">[2005] Secretary: </w:t>
      </w:r>
      <w:proofErr w:type="spellStart"/>
      <w:r>
        <w:rPr>
          <w:color w:val="231F20"/>
          <w:sz w:val="19"/>
        </w:rPr>
        <w:t>Revd</w:t>
      </w:r>
      <w:proofErr w:type="spellEnd"/>
      <w:r>
        <w:rPr>
          <w:color w:val="231F20"/>
          <w:sz w:val="19"/>
        </w:rPr>
        <w:t xml:space="preserve"> Kirsty Thorpe</w:t>
      </w:r>
      <w:r>
        <w:rPr>
          <w:color w:val="231F20"/>
          <w:spacing w:val="17"/>
          <w:sz w:val="19"/>
        </w:rPr>
        <w:t xml:space="preserve"> </w:t>
      </w:r>
      <w:r>
        <w:rPr>
          <w:color w:val="231F20"/>
          <w:sz w:val="19"/>
        </w:rPr>
        <w:t>[2004]</w:t>
      </w:r>
    </w:p>
    <w:p w:rsidR="00DE0288" w:rsidRDefault="00315B49">
      <w:pPr>
        <w:pStyle w:val="BodyText"/>
        <w:tabs>
          <w:tab w:val="left" w:pos="3754"/>
          <w:tab w:val="left" w:pos="6634"/>
        </w:tabs>
        <w:spacing w:line="271" w:lineRule="auto"/>
        <w:ind w:left="154" w:right="712" w:hanging="1"/>
      </w:pPr>
      <w:proofErr w:type="spellStart"/>
      <w:r>
        <w:rPr>
          <w:color w:val="231F20"/>
        </w:rPr>
        <w:t>Revd</w:t>
      </w:r>
      <w:proofErr w:type="spellEnd"/>
      <w:r>
        <w:rPr>
          <w:color w:val="231F20"/>
        </w:rPr>
        <w:t xml:space="preserve"> Glyn</w:t>
      </w:r>
      <w:r>
        <w:rPr>
          <w:color w:val="231F20"/>
          <w:spacing w:val="14"/>
        </w:rPr>
        <w:t xml:space="preserve"> </w:t>
      </w:r>
      <w:r>
        <w:rPr>
          <w:color w:val="231F20"/>
        </w:rPr>
        <w:t>Millington</w:t>
      </w:r>
      <w:r>
        <w:rPr>
          <w:color w:val="231F20"/>
          <w:spacing w:val="7"/>
        </w:rPr>
        <w:t xml:space="preserve"> </w:t>
      </w:r>
      <w:r>
        <w:rPr>
          <w:color w:val="231F20"/>
        </w:rPr>
        <w:t>[2004]</w:t>
      </w:r>
      <w:r>
        <w:rPr>
          <w:color w:val="231F20"/>
        </w:rPr>
        <w:tab/>
        <w:t>Mrs Jenny</w:t>
      </w:r>
      <w:r>
        <w:rPr>
          <w:color w:val="231F20"/>
          <w:spacing w:val="11"/>
        </w:rPr>
        <w:t xml:space="preserve"> </w:t>
      </w:r>
      <w:r>
        <w:rPr>
          <w:color w:val="231F20"/>
        </w:rPr>
        <w:t>Poulter</w:t>
      </w:r>
      <w:r>
        <w:rPr>
          <w:color w:val="231F20"/>
          <w:spacing w:val="6"/>
        </w:rPr>
        <w:t xml:space="preserve"> </w:t>
      </w:r>
      <w:r>
        <w:rPr>
          <w:color w:val="231F20"/>
        </w:rPr>
        <w:t>[2004]</w:t>
      </w:r>
      <w:r>
        <w:rPr>
          <w:color w:val="231F20"/>
        </w:rPr>
        <w:tab/>
      </w:r>
      <w:proofErr w:type="spellStart"/>
      <w:r>
        <w:rPr>
          <w:color w:val="231F20"/>
        </w:rPr>
        <w:t>Revd</w:t>
      </w:r>
      <w:proofErr w:type="spellEnd"/>
      <w:r>
        <w:rPr>
          <w:color w:val="231F20"/>
        </w:rPr>
        <w:t xml:space="preserve"> Dr Robert Pope [2005] </w:t>
      </w:r>
      <w:proofErr w:type="spellStart"/>
      <w:r>
        <w:rPr>
          <w:color w:val="231F20"/>
        </w:rPr>
        <w:t>Revd</w:t>
      </w:r>
      <w:proofErr w:type="spellEnd"/>
      <w:r>
        <w:rPr>
          <w:color w:val="231F20"/>
        </w:rPr>
        <w:t xml:space="preserve"> Alistair</w:t>
      </w:r>
      <w:r>
        <w:rPr>
          <w:color w:val="231F20"/>
          <w:spacing w:val="6"/>
        </w:rPr>
        <w:t xml:space="preserve"> </w:t>
      </w:r>
      <w:r>
        <w:rPr>
          <w:color w:val="231F20"/>
        </w:rPr>
        <w:t>Smeaton</w:t>
      </w:r>
      <w:r>
        <w:rPr>
          <w:color w:val="231F20"/>
          <w:spacing w:val="4"/>
        </w:rPr>
        <w:t xml:space="preserve"> </w:t>
      </w:r>
      <w:r>
        <w:rPr>
          <w:color w:val="231F20"/>
        </w:rPr>
        <w:t>[2005]</w:t>
      </w:r>
      <w:r>
        <w:rPr>
          <w:color w:val="231F20"/>
        </w:rPr>
        <w:tab/>
      </w:r>
      <w:proofErr w:type="spellStart"/>
      <w:r>
        <w:rPr>
          <w:color w:val="231F20"/>
        </w:rPr>
        <w:t>Revd</w:t>
      </w:r>
      <w:proofErr w:type="spellEnd"/>
      <w:r>
        <w:rPr>
          <w:color w:val="231F20"/>
        </w:rPr>
        <w:t xml:space="preserve"> Prof Alan</w:t>
      </w:r>
      <w:r>
        <w:rPr>
          <w:color w:val="231F20"/>
          <w:spacing w:val="-2"/>
        </w:rPr>
        <w:t xml:space="preserve"> </w:t>
      </w:r>
      <w:r>
        <w:rPr>
          <w:color w:val="231F20"/>
        </w:rPr>
        <w:t>Sell</w:t>
      </w:r>
      <w:r>
        <w:rPr>
          <w:i/>
          <w:color w:val="231F20"/>
        </w:rPr>
        <w:t>*</w:t>
      </w:r>
      <w:r>
        <w:rPr>
          <w:i/>
          <w:color w:val="231F20"/>
          <w:spacing w:val="-1"/>
        </w:rPr>
        <w:t xml:space="preserve"> </w:t>
      </w:r>
      <w:r>
        <w:rPr>
          <w:color w:val="231F20"/>
        </w:rPr>
        <w:t>[2007]</w:t>
      </w:r>
      <w:r>
        <w:rPr>
          <w:color w:val="231F20"/>
        </w:rPr>
        <w:tab/>
      </w:r>
      <w:proofErr w:type="spellStart"/>
      <w:r>
        <w:rPr>
          <w:color w:val="231F20"/>
        </w:rPr>
        <w:t>Revd</w:t>
      </w:r>
      <w:proofErr w:type="spellEnd"/>
      <w:r>
        <w:rPr>
          <w:color w:val="231F20"/>
        </w:rPr>
        <w:t xml:space="preserve"> Geoffrey Clarke</w:t>
      </w:r>
      <w:r>
        <w:rPr>
          <w:i/>
          <w:color w:val="231F20"/>
        </w:rPr>
        <w:t xml:space="preserve">** </w:t>
      </w:r>
      <w:r>
        <w:rPr>
          <w:color w:val="231F20"/>
          <w:spacing w:val="-3"/>
        </w:rPr>
        <w:t xml:space="preserve">[2007] </w:t>
      </w:r>
      <w:proofErr w:type="spellStart"/>
      <w:r>
        <w:rPr>
          <w:color w:val="231F20"/>
        </w:rPr>
        <w:t>Revd</w:t>
      </w:r>
      <w:proofErr w:type="spellEnd"/>
      <w:r>
        <w:rPr>
          <w:color w:val="231F20"/>
        </w:rPr>
        <w:t xml:space="preserve"> Hilary Collinson</w:t>
      </w:r>
      <w:r>
        <w:rPr>
          <w:i/>
          <w:color w:val="231F20"/>
        </w:rPr>
        <w:t>**</w:t>
      </w:r>
      <w:r>
        <w:rPr>
          <w:i/>
          <w:color w:val="231F20"/>
          <w:spacing w:val="1"/>
        </w:rPr>
        <w:t xml:space="preserve"> </w:t>
      </w:r>
      <w:r>
        <w:rPr>
          <w:color w:val="231F20"/>
        </w:rPr>
        <w:t>[2007]</w:t>
      </w:r>
      <w:r>
        <w:rPr>
          <w:color w:val="231F20"/>
        </w:rPr>
        <w:tab/>
      </w:r>
      <w:proofErr w:type="spellStart"/>
      <w:r>
        <w:rPr>
          <w:color w:val="231F20"/>
        </w:rPr>
        <w:t>Revd</w:t>
      </w:r>
      <w:proofErr w:type="spellEnd"/>
      <w:r>
        <w:rPr>
          <w:color w:val="231F20"/>
        </w:rPr>
        <w:t xml:space="preserve"> Dr Susan</w:t>
      </w:r>
      <w:r>
        <w:rPr>
          <w:color w:val="231F20"/>
          <w:spacing w:val="-3"/>
        </w:rPr>
        <w:t xml:space="preserve"> </w:t>
      </w:r>
      <w:proofErr w:type="spellStart"/>
      <w:r>
        <w:rPr>
          <w:color w:val="231F20"/>
        </w:rPr>
        <w:t>Durber</w:t>
      </w:r>
      <w:proofErr w:type="spellEnd"/>
      <w:r>
        <w:rPr>
          <w:i/>
          <w:color w:val="231F20"/>
        </w:rPr>
        <w:t>**</w:t>
      </w:r>
      <w:r>
        <w:rPr>
          <w:i/>
          <w:color w:val="231F20"/>
          <w:spacing w:val="-1"/>
        </w:rPr>
        <w:t xml:space="preserve"> </w:t>
      </w:r>
      <w:r>
        <w:rPr>
          <w:color w:val="231F20"/>
        </w:rPr>
        <w:t>[2007]</w:t>
      </w:r>
      <w:r>
        <w:rPr>
          <w:color w:val="231F20"/>
        </w:rPr>
        <w:tab/>
        <w:t>Miss Sarah Lane</w:t>
      </w:r>
      <w:r>
        <w:rPr>
          <w:i/>
          <w:color w:val="231F20"/>
        </w:rPr>
        <w:t>**</w:t>
      </w:r>
      <w:r>
        <w:rPr>
          <w:i/>
          <w:color w:val="231F20"/>
          <w:spacing w:val="4"/>
        </w:rPr>
        <w:t xml:space="preserve"> </w:t>
      </w:r>
      <w:r>
        <w:rPr>
          <w:color w:val="231F20"/>
        </w:rPr>
        <w:t>[2007]</w:t>
      </w:r>
    </w:p>
    <w:p w:rsidR="00DE0288" w:rsidRDefault="00315B49">
      <w:pPr>
        <w:pStyle w:val="BodyText"/>
        <w:spacing w:line="216" w:lineRule="exact"/>
        <w:ind w:left="153"/>
      </w:pPr>
      <w:r>
        <w:rPr>
          <w:color w:val="231F20"/>
        </w:rPr>
        <w:t>Dr John Turner</w:t>
      </w:r>
      <w:r>
        <w:rPr>
          <w:i/>
          <w:color w:val="231F20"/>
        </w:rPr>
        <w:t>**</w:t>
      </w:r>
      <w:r>
        <w:rPr>
          <w:i/>
          <w:color w:val="231F20"/>
          <w:spacing w:val="-29"/>
        </w:rPr>
        <w:t xml:space="preserve"> </w:t>
      </w:r>
      <w:r>
        <w:rPr>
          <w:color w:val="231F20"/>
        </w:rPr>
        <w:t>[2007]</w:t>
      </w:r>
    </w:p>
    <w:p w:rsidR="00DE0288" w:rsidRDefault="00DE0288">
      <w:pPr>
        <w:pStyle w:val="BodyText"/>
        <w:spacing w:before="6"/>
        <w:rPr>
          <w:sz w:val="23"/>
        </w:rPr>
      </w:pPr>
    </w:p>
    <w:p w:rsidR="00DE0288" w:rsidRDefault="00315B49">
      <w:pPr>
        <w:pStyle w:val="Heading3"/>
        <w:numPr>
          <w:ilvl w:val="1"/>
          <w:numId w:val="24"/>
        </w:numPr>
        <w:tabs>
          <w:tab w:val="left" w:pos="477"/>
        </w:tabs>
        <w:spacing w:before="1"/>
        <w:ind w:left="476" w:hanging="324"/>
        <w:jc w:val="left"/>
      </w:pPr>
      <w:r>
        <w:rPr>
          <w:color w:val="231F20"/>
        </w:rPr>
        <w:t>ECUMENICAL</w:t>
      </w:r>
    </w:p>
    <w:p w:rsidR="00DE0288" w:rsidRDefault="00315B49">
      <w:pPr>
        <w:pStyle w:val="BodyText"/>
        <w:spacing w:before="27"/>
        <w:ind w:left="153"/>
      </w:pPr>
      <w:r>
        <w:rPr>
          <w:color w:val="231F20"/>
        </w:rPr>
        <w:t xml:space="preserve">Convener: </w:t>
      </w:r>
      <w:proofErr w:type="spellStart"/>
      <w:r>
        <w:rPr>
          <w:color w:val="231F20"/>
        </w:rPr>
        <w:t>Revd</w:t>
      </w:r>
      <w:proofErr w:type="spellEnd"/>
      <w:r>
        <w:rPr>
          <w:color w:val="231F20"/>
        </w:rPr>
        <w:t xml:space="preserve"> John Rees [2005]</w:t>
      </w:r>
    </w:p>
    <w:p w:rsidR="00DE0288" w:rsidRDefault="00315B49">
      <w:pPr>
        <w:pStyle w:val="BodyText"/>
        <w:spacing w:before="28"/>
        <w:ind w:left="154"/>
      </w:pPr>
      <w:r>
        <w:rPr>
          <w:color w:val="231F20"/>
        </w:rPr>
        <w:t>Secretary: Secretary for Ecumenical Relations</w:t>
      </w:r>
    </w:p>
    <w:p w:rsidR="00DE0288" w:rsidRDefault="00315B49">
      <w:pPr>
        <w:pStyle w:val="BodyText"/>
        <w:tabs>
          <w:tab w:val="left" w:pos="3754"/>
          <w:tab w:val="left" w:pos="6634"/>
        </w:tabs>
        <w:spacing w:before="27"/>
        <w:ind w:left="154"/>
      </w:pPr>
      <w:r>
        <w:rPr>
          <w:color w:val="231F20"/>
        </w:rPr>
        <w:t xml:space="preserve">Mrs </w:t>
      </w:r>
      <w:proofErr w:type="spellStart"/>
      <w:r>
        <w:rPr>
          <w:color w:val="231F20"/>
        </w:rPr>
        <w:t>Darnette</w:t>
      </w:r>
      <w:proofErr w:type="spellEnd"/>
      <w:r>
        <w:rPr>
          <w:color w:val="231F20"/>
          <w:spacing w:val="18"/>
        </w:rPr>
        <w:t xml:space="preserve"> </w:t>
      </w:r>
      <w:r>
        <w:rPr>
          <w:color w:val="231F20"/>
        </w:rPr>
        <w:t>Whitby-Reid</w:t>
      </w:r>
      <w:r>
        <w:rPr>
          <w:color w:val="231F20"/>
          <w:spacing w:val="9"/>
        </w:rPr>
        <w:t xml:space="preserve"> </w:t>
      </w:r>
      <w:r>
        <w:rPr>
          <w:color w:val="231F20"/>
        </w:rPr>
        <w:t>[2004]</w:t>
      </w:r>
      <w:r>
        <w:rPr>
          <w:color w:val="231F20"/>
        </w:rPr>
        <w:tab/>
      </w:r>
      <w:proofErr w:type="spellStart"/>
      <w:r>
        <w:rPr>
          <w:color w:val="231F20"/>
        </w:rPr>
        <w:t>Revd</w:t>
      </w:r>
      <w:proofErr w:type="spellEnd"/>
      <w:r>
        <w:rPr>
          <w:color w:val="231F20"/>
        </w:rPr>
        <w:t xml:space="preserve"> Bryan</w:t>
      </w:r>
      <w:r>
        <w:rPr>
          <w:color w:val="231F20"/>
          <w:spacing w:val="2"/>
        </w:rPr>
        <w:t xml:space="preserve"> </w:t>
      </w:r>
      <w:r>
        <w:rPr>
          <w:color w:val="231F20"/>
        </w:rPr>
        <w:t>Shirley</w:t>
      </w:r>
      <w:r>
        <w:rPr>
          <w:color w:val="231F20"/>
          <w:spacing w:val="2"/>
        </w:rPr>
        <w:t xml:space="preserve"> </w:t>
      </w:r>
      <w:r>
        <w:rPr>
          <w:color w:val="231F20"/>
        </w:rPr>
        <w:t>[2005]</w:t>
      </w:r>
      <w:r>
        <w:rPr>
          <w:color w:val="231F20"/>
        </w:rPr>
        <w:tab/>
      </w:r>
      <w:proofErr w:type="spellStart"/>
      <w:r>
        <w:rPr>
          <w:color w:val="231F20"/>
        </w:rPr>
        <w:t>Revd</w:t>
      </w:r>
      <w:proofErr w:type="spellEnd"/>
      <w:r>
        <w:rPr>
          <w:color w:val="231F20"/>
        </w:rPr>
        <w:t xml:space="preserve"> Cecil White</w:t>
      </w:r>
      <w:r>
        <w:rPr>
          <w:color w:val="231F20"/>
          <w:spacing w:val="14"/>
        </w:rPr>
        <w:t xml:space="preserve"> </w:t>
      </w:r>
      <w:r>
        <w:rPr>
          <w:color w:val="231F20"/>
        </w:rPr>
        <w:t>[2005]</w:t>
      </w:r>
    </w:p>
    <w:p w:rsidR="00DE0288" w:rsidRDefault="00315B49">
      <w:pPr>
        <w:pStyle w:val="BodyText"/>
        <w:tabs>
          <w:tab w:val="left" w:pos="3753"/>
          <w:tab w:val="left" w:pos="6634"/>
        </w:tabs>
        <w:spacing w:before="28" w:line="271" w:lineRule="auto"/>
        <w:ind w:left="154" w:right="536"/>
      </w:pPr>
      <w:proofErr w:type="spellStart"/>
      <w:r>
        <w:rPr>
          <w:color w:val="231F20"/>
        </w:rPr>
        <w:t>Revd</w:t>
      </w:r>
      <w:proofErr w:type="spellEnd"/>
      <w:r>
        <w:rPr>
          <w:color w:val="231F20"/>
        </w:rPr>
        <w:t xml:space="preserve"> Rowena</w:t>
      </w:r>
      <w:r>
        <w:rPr>
          <w:color w:val="231F20"/>
          <w:spacing w:val="2"/>
        </w:rPr>
        <w:t xml:space="preserve"> </w:t>
      </w:r>
      <w:r>
        <w:rPr>
          <w:color w:val="231F20"/>
        </w:rPr>
        <w:t>Francis</w:t>
      </w:r>
      <w:r>
        <w:rPr>
          <w:color w:val="231F20"/>
          <w:spacing w:val="1"/>
        </w:rPr>
        <w:t xml:space="preserve"> </w:t>
      </w:r>
      <w:r>
        <w:rPr>
          <w:color w:val="231F20"/>
        </w:rPr>
        <w:t>[2006]</w:t>
      </w:r>
      <w:r>
        <w:rPr>
          <w:color w:val="231F20"/>
        </w:rPr>
        <w:tab/>
        <w:t>Mr Malcolm</w:t>
      </w:r>
      <w:r>
        <w:rPr>
          <w:color w:val="231F20"/>
          <w:spacing w:val="19"/>
        </w:rPr>
        <w:t xml:space="preserve"> </w:t>
      </w:r>
      <w:r>
        <w:rPr>
          <w:color w:val="231F20"/>
        </w:rPr>
        <w:t>Porter</w:t>
      </w:r>
      <w:r>
        <w:rPr>
          <w:color w:val="231F20"/>
          <w:spacing w:val="9"/>
        </w:rPr>
        <w:t xml:space="preserve"> </w:t>
      </w:r>
      <w:r>
        <w:rPr>
          <w:color w:val="231F20"/>
        </w:rPr>
        <w:t>[2006]</w:t>
      </w:r>
      <w:r>
        <w:rPr>
          <w:color w:val="231F20"/>
        </w:rPr>
        <w:tab/>
      </w:r>
      <w:proofErr w:type="spellStart"/>
      <w:r>
        <w:rPr>
          <w:color w:val="231F20"/>
        </w:rPr>
        <w:t>Revd</w:t>
      </w:r>
      <w:proofErr w:type="spellEnd"/>
      <w:r>
        <w:rPr>
          <w:color w:val="231F20"/>
        </w:rPr>
        <w:t xml:space="preserve"> Lindsey Sanderson </w:t>
      </w:r>
      <w:r>
        <w:rPr>
          <w:color w:val="231F20"/>
          <w:spacing w:val="-3"/>
        </w:rPr>
        <w:t xml:space="preserve">[2006] </w:t>
      </w:r>
      <w:r>
        <w:rPr>
          <w:color w:val="231F20"/>
        </w:rPr>
        <w:t>Mrs Ann</w:t>
      </w:r>
      <w:r>
        <w:rPr>
          <w:color w:val="231F20"/>
          <w:spacing w:val="-2"/>
        </w:rPr>
        <w:t xml:space="preserve"> </w:t>
      </w:r>
      <w:proofErr w:type="spellStart"/>
      <w:r>
        <w:rPr>
          <w:color w:val="231F20"/>
        </w:rPr>
        <w:t>Shilla</w:t>
      </w:r>
      <w:r>
        <w:rPr>
          <w:color w:val="231F20"/>
        </w:rPr>
        <w:t>ker</w:t>
      </w:r>
      <w:proofErr w:type="spellEnd"/>
      <w:r>
        <w:rPr>
          <w:i/>
          <w:color w:val="231F20"/>
        </w:rPr>
        <w:t xml:space="preserve">** </w:t>
      </w:r>
      <w:r>
        <w:rPr>
          <w:color w:val="231F20"/>
        </w:rPr>
        <w:t>[2007]</w:t>
      </w:r>
      <w:r>
        <w:rPr>
          <w:color w:val="231F20"/>
        </w:rPr>
        <w:tab/>
      </w:r>
      <w:proofErr w:type="spellStart"/>
      <w:r>
        <w:rPr>
          <w:color w:val="231F20"/>
        </w:rPr>
        <w:t>Revd</w:t>
      </w:r>
      <w:proofErr w:type="spellEnd"/>
      <w:r>
        <w:rPr>
          <w:color w:val="231F20"/>
        </w:rPr>
        <w:t xml:space="preserve"> Stuart Jackson representing the National Synod of Wales </w:t>
      </w:r>
      <w:proofErr w:type="spellStart"/>
      <w:r>
        <w:rPr>
          <w:color w:val="231F20"/>
        </w:rPr>
        <w:t>Revd</w:t>
      </w:r>
      <w:proofErr w:type="spellEnd"/>
      <w:r>
        <w:rPr>
          <w:color w:val="231F20"/>
        </w:rPr>
        <w:t xml:space="preserve"> Mary Buchanan representing National Synod of</w:t>
      </w:r>
      <w:r>
        <w:rPr>
          <w:color w:val="231F20"/>
          <w:spacing w:val="38"/>
        </w:rPr>
        <w:t xml:space="preserve"> </w:t>
      </w:r>
      <w:r>
        <w:rPr>
          <w:color w:val="231F20"/>
        </w:rPr>
        <w:t>Scotland</w:t>
      </w:r>
    </w:p>
    <w:p w:rsidR="00DE0288" w:rsidRDefault="00DE0288">
      <w:pPr>
        <w:pStyle w:val="BodyText"/>
        <w:spacing w:before="1"/>
        <w:rPr>
          <w:sz w:val="21"/>
        </w:rPr>
      </w:pPr>
    </w:p>
    <w:p w:rsidR="00DE0288" w:rsidRDefault="00315B49">
      <w:pPr>
        <w:pStyle w:val="Heading3"/>
        <w:numPr>
          <w:ilvl w:val="2"/>
          <w:numId w:val="24"/>
        </w:numPr>
        <w:tabs>
          <w:tab w:val="left" w:pos="693"/>
        </w:tabs>
        <w:spacing w:before="1"/>
        <w:ind w:hanging="540"/>
      </w:pPr>
      <w:r>
        <w:rPr>
          <w:color w:val="231F20"/>
          <w:w w:val="105"/>
        </w:rPr>
        <w:t>ECUMENICAL - INTERNATIONAL EXCHANGE</w:t>
      </w:r>
      <w:r>
        <w:rPr>
          <w:color w:val="231F20"/>
          <w:spacing w:val="-6"/>
          <w:w w:val="105"/>
        </w:rPr>
        <w:t xml:space="preserve"> </w:t>
      </w:r>
      <w:r>
        <w:rPr>
          <w:color w:val="231F20"/>
          <w:w w:val="105"/>
        </w:rPr>
        <w:t>Sub-Committee</w:t>
      </w:r>
    </w:p>
    <w:p w:rsidR="00DE0288" w:rsidRDefault="00315B49">
      <w:pPr>
        <w:pStyle w:val="BodyText"/>
        <w:spacing w:before="27"/>
        <w:ind w:left="153"/>
      </w:pPr>
      <w:r>
        <w:rPr>
          <w:color w:val="231F20"/>
        </w:rPr>
        <w:t xml:space="preserve">Convener: </w:t>
      </w:r>
      <w:proofErr w:type="spellStart"/>
      <w:r>
        <w:rPr>
          <w:color w:val="231F20"/>
        </w:rPr>
        <w:t>Revd</w:t>
      </w:r>
      <w:proofErr w:type="spellEnd"/>
      <w:r>
        <w:rPr>
          <w:color w:val="231F20"/>
        </w:rPr>
        <w:t xml:space="preserve"> Chris Baillie [2007]</w:t>
      </w:r>
    </w:p>
    <w:p w:rsidR="00DE0288" w:rsidRDefault="00315B49">
      <w:pPr>
        <w:pStyle w:val="BodyText"/>
        <w:spacing w:before="28"/>
        <w:ind w:left="154"/>
      </w:pPr>
      <w:r>
        <w:rPr>
          <w:color w:val="231F20"/>
        </w:rPr>
        <w:t>Secretary: Secretary for Internation</w:t>
      </w:r>
      <w:r>
        <w:rPr>
          <w:color w:val="231F20"/>
        </w:rPr>
        <w:t>al Relations</w:t>
      </w:r>
    </w:p>
    <w:p w:rsidR="00DE0288" w:rsidRDefault="00315B49">
      <w:pPr>
        <w:pStyle w:val="BodyText"/>
        <w:tabs>
          <w:tab w:val="left" w:pos="3754"/>
          <w:tab w:val="left" w:pos="6634"/>
        </w:tabs>
        <w:spacing w:before="27" w:line="271" w:lineRule="auto"/>
        <w:ind w:left="154" w:right="1223" w:hanging="1"/>
      </w:pPr>
      <w:proofErr w:type="spellStart"/>
      <w:r>
        <w:rPr>
          <w:color w:val="231F20"/>
        </w:rPr>
        <w:t>Revd</w:t>
      </w:r>
      <w:proofErr w:type="spellEnd"/>
      <w:r>
        <w:rPr>
          <w:color w:val="231F20"/>
        </w:rPr>
        <w:t xml:space="preserve"> Birgit</w:t>
      </w:r>
      <w:r>
        <w:rPr>
          <w:color w:val="231F20"/>
          <w:spacing w:val="8"/>
        </w:rPr>
        <w:t xml:space="preserve"> </w:t>
      </w:r>
      <w:r>
        <w:rPr>
          <w:color w:val="231F20"/>
        </w:rPr>
        <w:t>Ewald</w:t>
      </w:r>
      <w:r>
        <w:rPr>
          <w:color w:val="231F20"/>
          <w:spacing w:val="4"/>
        </w:rPr>
        <w:t xml:space="preserve"> </w:t>
      </w:r>
      <w:r>
        <w:rPr>
          <w:color w:val="231F20"/>
        </w:rPr>
        <w:t>[2005]</w:t>
      </w:r>
      <w:r>
        <w:rPr>
          <w:color w:val="231F20"/>
        </w:rPr>
        <w:tab/>
        <w:t>Mrs Heather</w:t>
      </w:r>
      <w:r>
        <w:rPr>
          <w:color w:val="231F20"/>
          <w:spacing w:val="8"/>
        </w:rPr>
        <w:t xml:space="preserve"> </w:t>
      </w:r>
      <w:r>
        <w:rPr>
          <w:color w:val="231F20"/>
        </w:rPr>
        <w:t>Barnes</w:t>
      </w:r>
      <w:r>
        <w:rPr>
          <w:color w:val="231F20"/>
          <w:spacing w:val="4"/>
        </w:rPr>
        <w:t xml:space="preserve"> </w:t>
      </w:r>
      <w:r>
        <w:rPr>
          <w:color w:val="231F20"/>
        </w:rPr>
        <w:t>[2006]</w:t>
      </w:r>
      <w:r>
        <w:rPr>
          <w:color w:val="231F20"/>
        </w:rPr>
        <w:tab/>
      </w:r>
      <w:proofErr w:type="spellStart"/>
      <w:r>
        <w:rPr>
          <w:color w:val="231F20"/>
        </w:rPr>
        <w:t>Revd</w:t>
      </w:r>
      <w:proofErr w:type="spellEnd"/>
      <w:r>
        <w:rPr>
          <w:color w:val="231F20"/>
        </w:rPr>
        <w:t xml:space="preserve"> Nigel Uden </w:t>
      </w:r>
      <w:r>
        <w:rPr>
          <w:color w:val="231F20"/>
          <w:spacing w:val="-3"/>
        </w:rPr>
        <w:t xml:space="preserve">[2006] </w:t>
      </w:r>
      <w:r>
        <w:rPr>
          <w:color w:val="231F20"/>
        </w:rPr>
        <w:t>Mrs Eileen</w:t>
      </w:r>
      <w:r>
        <w:rPr>
          <w:color w:val="231F20"/>
          <w:spacing w:val="-2"/>
        </w:rPr>
        <w:t xml:space="preserve"> </w:t>
      </w:r>
      <w:r>
        <w:rPr>
          <w:color w:val="231F20"/>
        </w:rPr>
        <w:t>McIlveen**</w:t>
      </w:r>
      <w:r>
        <w:rPr>
          <w:color w:val="231F20"/>
          <w:spacing w:val="-1"/>
        </w:rPr>
        <w:t xml:space="preserve"> </w:t>
      </w:r>
      <w:r>
        <w:rPr>
          <w:color w:val="231F20"/>
        </w:rPr>
        <w:t>[2007]</w:t>
      </w:r>
      <w:r>
        <w:rPr>
          <w:color w:val="231F20"/>
        </w:rPr>
        <w:tab/>
      </w:r>
      <w:proofErr w:type="spellStart"/>
      <w:r>
        <w:rPr>
          <w:color w:val="231F20"/>
        </w:rPr>
        <w:t>Revd</w:t>
      </w:r>
      <w:proofErr w:type="spellEnd"/>
      <w:r>
        <w:rPr>
          <w:color w:val="231F20"/>
        </w:rPr>
        <w:t xml:space="preserve"> Michael Thomason**</w:t>
      </w:r>
      <w:r>
        <w:rPr>
          <w:color w:val="231F20"/>
          <w:spacing w:val="13"/>
        </w:rPr>
        <w:t xml:space="preserve"> </w:t>
      </w:r>
      <w:r>
        <w:rPr>
          <w:color w:val="231F20"/>
        </w:rPr>
        <w:t>[2007]</w:t>
      </w:r>
    </w:p>
    <w:p w:rsidR="00DE0288" w:rsidRDefault="00DE0288">
      <w:pPr>
        <w:pStyle w:val="BodyText"/>
        <w:spacing w:before="3"/>
        <w:rPr>
          <w:sz w:val="21"/>
        </w:rPr>
      </w:pPr>
    </w:p>
    <w:p w:rsidR="00DE0288" w:rsidRDefault="00315B49">
      <w:pPr>
        <w:pStyle w:val="ListParagraph"/>
        <w:numPr>
          <w:ilvl w:val="1"/>
          <w:numId w:val="24"/>
        </w:numPr>
        <w:tabs>
          <w:tab w:val="left" w:pos="535"/>
        </w:tabs>
        <w:spacing w:line="271" w:lineRule="auto"/>
        <w:ind w:left="153" w:right="6625" w:firstLine="0"/>
        <w:jc w:val="left"/>
        <w:rPr>
          <w:sz w:val="19"/>
        </w:rPr>
      </w:pPr>
      <w:r>
        <w:rPr>
          <w:b/>
          <w:color w:val="231F20"/>
          <w:sz w:val="19"/>
        </w:rPr>
        <w:t xml:space="preserve">EQUAL OPPORTUNITIES </w:t>
      </w:r>
      <w:r>
        <w:rPr>
          <w:color w:val="231F20"/>
          <w:sz w:val="19"/>
        </w:rPr>
        <w:t xml:space="preserve">Convener: </w:t>
      </w:r>
      <w:proofErr w:type="spellStart"/>
      <w:r>
        <w:rPr>
          <w:color w:val="231F20"/>
          <w:sz w:val="19"/>
        </w:rPr>
        <w:t>Revd</w:t>
      </w:r>
      <w:proofErr w:type="spellEnd"/>
      <w:r>
        <w:rPr>
          <w:color w:val="231F20"/>
          <w:sz w:val="19"/>
        </w:rPr>
        <w:t xml:space="preserve"> Wilf Bahadur </w:t>
      </w:r>
      <w:r>
        <w:rPr>
          <w:color w:val="231F20"/>
          <w:spacing w:val="-3"/>
          <w:sz w:val="19"/>
        </w:rPr>
        <w:t xml:space="preserve">[2006] </w:t>
      </w:r>
      <w:r>
        <w:rPr>
          <w:color w:val="231F20"/>
          <w:sz w:val="19"/>
        </w:rPr>
        <w:t>Secretary: Ms Ruth Norton</w:t>
      </w:r>
      <w:r>
        <w:rPr>
          <w:color w:val="231F20"/>
          <w:spacing w:val="24"/>
          <w:sz w:val="19"/>
        </w:rPr>
        <w:t xml:space="preserve"> </w:t>
      </w:r>
      <w:r>
        <w:rPr>
          <w:color w:val="231F20"/>
          <w:sz w:val="19"/>
        </w:rPr>
        <w:t>[2004]</w:t>
      </w:r>
    </w:p>
    <w:p w:rsidR="00DE0288" w:rsidRDefault="00315B49">
      <w:pPr>
        <w:pStyle w:val="BodyText"/>
        <w:tabs>
          <w:tab w:val="left" w:pos="3754"/>
          <w:tab w:val="left" w:pos="6634"/>
        </w:tabs>
        <w:spacing w:line="216" w:lineRule="exact"/>
        <w:ind w:left="154"/>
      </w:pPr>
      <w:r>
        <w:rPr>
          <w:color w:val="231F20"/>
        </w:rPr>
        <w:t>Miss Sarah</w:t>
      </w:r>
      <w:r>
        <w:rPr>
          <w:color w:val="231F20"/>
          <w:spacing w:val="8"/>
        </w:rPr>
        <w:t xml:space="preserve"> </w:t>
      </w:r>
      <w:r>
        <w:rPr>
          <w:color w:val="231F20"/>
        </w:rPr>
        <w:t>Moore</w:t>
      </w:r>
      <w:r>
        <w:rPr>
          <w:color w:val="231F20"/>
          <w:spacing w:val="4"/>
        </w:rPr>
        <w:t xml:space="preserve"> </w:t>
      </w:r>
      <w:r>
        <w:rPr>
          <w:color w:val="231F20"/>
        </w:rPr>
        <w:t>[2004]</w:t>
      </w:r>
      <w:r>
        <w:rPr>
          <w:color w:val="231F20"/>
        </w:rPr>
        <w:tab/>
        <w:t>Ms Gloria</w:t>
      </w:r>
      <w:r>
        <w:rPr>
          <w:color w:val="231F20"/>
          <w:spacing w:val="8"/>
        </w:rPr>
        <w:t xml:space="preserve"> </w:t>
      </w:r>
      <w:proofErr w:type="spellStart"/>
      <w:r>
        <w:rPr>
          <w:color w:val="231F20"/>
        </w:rPr>
        <w:t>Bujan</w:t>
      </w:r>
      <w:proofErr w:type="spellEnd"/>
      <w:r>
        <w:rPr>
          <w:color w:val="231F20"/>
          <w:spacing w:val="4"/>
        </w:rPr>
        <w:t xml:space="preserve"> </w:t>
      </w:r>
      <w:r>
        <w:rPr>
          <w:color w:val="231F20"/>
        </w:rPr>
        <w:t>[2005]</w:t>
      </w:r>
      <w:r>
        <w:rPr>
          <w:color w:val="231F20"/>
        </w:rPr>
        <w:tab/>
        <w:t>Mr Derek Estill</w:t>
      </w:r>
      <w:r>
        <w:rPr>
          <w:color w:val="231F20"/>
          <w:spacing w:val="13"/>
        </w:rPr>
        <w:t xml:space="preserve"> </w:t>
      </w:r>
      <w:r>
        <w:rPr>
          <w:color w:val="231F20"/>
        </w:rPr>
        <w:t>[2006]</w:t>
      </w:r>
    </w:p>
    <w:p w:rsidR="00DE0288" w:rsidRDefault="00315B49">
      <w:pPr>
        <w:pStyle w:val="BodyText"/>
        <w:tabs>
          <w:tab w:val="left" w:pos="3754"/>
          <w:tab w:val="left" w:pos="6634"/>
        </w:tabs>
        <w:spacing w:before="27"/>
        <w:ind w:left="154"/>
      </w:pPr>
      <w:r>
        <w:rPr>
          <w:color w:val="231F20"/>
        </w:rPr>
        <w:t>Mr Alan</w:t>
      </w:r>
      <w:r>
        <w:rPr>
          <w:color w:val="231F20"/>
          <w:spacing w:val="8"/>
        </w:rPr>
        <w:t xml:space="preserve"> </w:t>
      </w:r>
      <w:r>
        <w:rPr>
          <w:color w:val="231F20"/>
        </w:rPr>
        <w:t>Hart</w:t>
      </w:r>
      <w:r>
        <w:rPr>
          <w:color w:val="231F20"/>
          <w:spacing w:val="4"/>
        </w:rPr>
        <w:t xml:space="preserve"> </w:t>
      </w:r>
      <w:r>
        <w:rPr>
          <w:color w:val="231F20"/>
        </w:rPr>
        <w:t>[2006]</w:t>
      </w:r>
      <w:r>
        <w:rPr>
          <w:color w:val="231F20"/>
        </w:rPr>
        <w:tab/>
      </w:r>
      <w:proofErr w:type="spellStart"/>
      <w:r>
        <w:rPr>
          <w:color w:val="231F20"/>
        </w:rPr>
        <w:t>Revd</w:t>
      </w:r>
      <w:proofErr w:type="spellEnd"/>
      <w:r>
        <w:rPr>
          <w:color w:val="231F20"/>
        </w:rPr>
        <w:t xml:space="preserve"> Sue</w:t>
      </w:r>
      <w:r>
        <w:rPr>
          <w:color w:val="231F20"/>
          <w:spacing w:val="4"/>
        </w:rPr>
        <w:t xml:space="preserve"> </w:t>
      </w:r>
      <w:proofErr w:type="spellStart"/>
      <w:r>
        <w:rPr>
          <w:color w:val="231F20"/>
        </w:rPr>
        <w:t>MacBeth</w:t>
      </w:r>
      <w:proofErr w:type="spellEnd"/>
      <w:r>
        <w:rPr>
          <w:i/>
          <w:color w:val="231F20"/>
        </w:rPr>
        <w:t>**</w:t>
      </w:r>
      <w:r>
        <w:rPr>
          <w:i/>
          <w:color w:val="231F20"/>
          <w:spacing w:val="2"/>
        </w:rPr>
        <w:t xml:space="preserve"> </w:t>
      </w:r>
      <w:r>
        <w:rPr>
          <w:color w:val="231F20"/>
        </w:rPr>
        <w:t>[2007]</w:t>
      </w:r>
      <w:r>
        <w:rPr>
          <w:color w:val="231F20"/>
        </w:rPr>
        <w:tab/>
      </w:r>
      <w:proofErr w:type="spellStart"/>
      <w:r>
        <w:rPr>
          <w:color w:val="231F20"/>
        </w:rPr>
        <w:t>Revd</w:t>
      </w:r>
      <w:proofErr w:type="spellEnd"/>
      <w:r>
        <w:rPr>
          <w:color w:val="231F20"/>
        </w:rPr>
        <w:t xml:space="preserve"> Derek</w:t>
      </w:r>
      <w:r>
        <w:rPr>
          <w:color w:val="231F20"/>
          <w:spacing w:val="6"/>
        </w:rPr>
        <w:t xml:space="preserve"> </w:t>
      </w:r>
      <w:r>
        <w:rPr>
          <w:color w:val="231F20"/>
        </w:rPr>
        <w:t>Hopkins</w:t>
      </w:r>
      <w:r>
        <w:rPr>
          <w:i/>
          <w:color w:val="231F20"/>
        </w:rPr>
        <w:t>**</w:t>
      </w:r>
      <w:r>
        <w:rPr>
          <w:rFonts w:ascii="Webdings" w:hAnsi="Webdings"/>
          <w:color w:val="6D6E71"/>
          <w:sz w:val="18"/>
        </w:rPr>
        <w:t></w:t>
      </w:r>
      <w:r>
        <w:rPr>
          <w:color w:val="231F20"/>
        </w:rPr>
        <w:t>[2008]</w:t>
      </w:r>
    </w:p>
    <w:p w:rsidR="00DE0288" w:rsidRDefault="00DE0288">
      <w:pPr>
        <w:pStyle w:val="BodyText"/>
        <w:spacing w:before="9"/>
        <w:rPr>
          <w:sz w:val="23"/>
        </w:rPr>
      </w:pPr>
    </w:p>
    <w:p w:rsidR="00DE0288" w:rsidRDefault="00315B49">
      <w:pPr>
        <w:pStyle w:val="Heading3"/>
        <w:numPr>
          <w:ilvl w:val="1"/>
          <w:numId w:val="24"/>
        </w:numPr>
        <w:tabs>
          <w:tab w:val="left" w:pos="477"/>
        </w:tabs>
        <w:ind w:left="476" w:hanging="324"/>
        <w:jc w:val="left"/>
      </w:pPr>
      <w:r>
        <w:rPr>
          <w:color w:val="231F20"/>
        </w:rPr>
        <w:t>FINANCE</w:t>
      </w:r>
    </w:p>
    <w:p w:rsidR="00DE0288" w:rsidRDefault="00315B49">
      <w:pPr>
        <w:pStyle w:val="BodyText"/>
        <w:spacing w:before="28" w:line="271" w:lineRule="auto"/>
        <w:ind w:left="153" w:right="7172" w:hanging="1"/>
      </w:pPr>
      <w:r>
        <w:rPr>
          <w:color w:val="231F20"/>
        </w:rPr>
        <w:t>Convener: The Treasurer Secretary: Financial Secretary</w:t>
      </w:r>
    </w:p>
    <w:p w:rsidR="00DE0288" w:rsidRDefault="00315B49">
      <w:pPr>
        <w:pStyle w:val="BodyText"/>
        <w:tabs>
          <w:tab w:val="left" w:pos="3754"/>
          <w:tab w:val="left" w:pos="6634"/>
        </w:tabs>
        <w:spacing w:line="217" w:lineRule="exact"/>
        <w:ind w:left="154"/>
      </w:pPr>
      <w:r>
        <w:rPr>
          <w:color w:val="231F20"/>
        </w:rPr>
        <w:t>Miss Muriel</w:t>
      </w:r>
      <w:r>
        <w:rPr>
          <w:color w:val="231F20"/>
          <w:spacing w:val="8"/>
        </w:rPr>
        <w:t xml:space="preserve"> </w:t>
      </w:r>
      <w:r>
        <w:rPr>
          <w:color w:val="231F20"/>
        </w:rPr>
        <w:t>Proven</w:t>
      </w:r>
      <w:r>
        <w:rPr>
          <w:color w:val="231F20"/>
          <w:spacing w:val="4"/>
        </w:rPr>
        <w:t xml:space="preserve"> </w:t>
      </w:r>
      <w:r>
        <w:rPr>
          <w:color w:val="231F20"/>
        </w:rPr>
        <w:t>[2004]</w:t>
      </w:r>
      <w:r>
        <w:rPr>
          <w:color w:val="231F20"/>
        </w:rPr>
        <w:tab/>
        <w:t>Mr John</w:t>
      </w:r>
      <w:r>
        <w:rPr>
          <w:color w:val="231F20"/>
          <w:spacing w:val="12"/>
        </w:rPr>
        <w:t xml:space="preserve"> </w:t>
      </w:r>
      <w:r>
        <w:rPr>
          <w:color w:val="231F20"/>
        </w:rPr>
        <w:t>Woodman</w:t>
      </w:r>
      <w:r>
        <w:rPr>
          <w:color w:val="231F20"/>
          <w:spacing w:val="7"/>
        </w:rPr>
        <w:t xml:space="preserve"> </w:t>
      </w:r>
      <w:r>
        <w:rPr>
          <w:color w:val="231F20"/>
        </w:rPr>
        <w:t>[2005]</w:t>
      </w:r>
      <w:r>
        <w:rPr>
          <w:color w:val="231F20"/>
        </w:rPr>
        <w:tab/>
      </w:r>
      <w:r>
        <w:rPr>
          <w:color w:val="231F20"/>
        </w:rPr>
        <w:t xml:space="preserve">Mr John </w:t>
      </w:r>
      <w:proofErr w:type="spellStart"/>
      <w:r>
        <w:rPr>
          <w:color w:val="231F20"/>
        </w:rPr>
        <w:t>Rowatt</w:t>
      </w:r>
      <w:proofErr w:type="spellEnd"/>
      <w:r>
        <w:rPr>
          <w:color w:val="231F20"/>
          <w:spacing w:val="17"/>
        </w:rPr>
        <w:t xml:space="preserve"> </w:t>
      </w:r>
      <w:r>
        <w:rPr>
          <w:color w:val="231F20"/>
        </w:rPr>
        <w:t>[2005]</w:t>
      </w:r>
    </w:p>
    <w:p w:rsidR="00DE0288" w:rsidRDefault="00315B49">
      <w:pPr>
        <w:pStyle w:val="BodyText"/>
        <w:tabs>
          <w:tab w:val="left" w:pos="3754"/>
          <w:tab w:val="left" w:pos="6633"/>
        </w:tabs>
        <w:spacing w:before="27" w:line="271" w:lineRule="auto"/>
        <w:ind w:left="153" w:right="868"/>
      </w:pPr>
      <w:r>
        <w:rPr>
          <w:color w:val="231F20"/>
        </w:rPr>
        <w:t>Ms Alison</w:t>
      </w:r>
      <w:r>
        <w:rPr>
          <w:color w:val="231F20"/>
          <w:spacing w:val="14"/>
        </w:rPr>
        <w:t xml:space="preserve"> </w:t>
      </w:r>
      <w:r>
        <w:rPr>
          <w:color w:val="231F20"/>
        </w:rPr>
        <w:t>Holt</w:t>
      </w:r>
      <w:r>
        <w:rPr>
          <w:color w:val="231F20"/>
          <w:spacing w:val="7"/>
        </w:rPr>
        <w:t xml:space="preserve"> </w:t>
      </w:r>
      <w:r>
        <w:rPr>
          <w:color w:val="231F20"/>
        </w:rPr>
        <w:t>[2006]</w:t>
      </w:r>
      <w:r>
        <w:rPr>
          <w:color w:val="231F20"/>
        </w:rPr>
        <w:tab/>
      </w:r>
      <w:proofErr w:type="spellStart"/>
      <w:r>
        <w:rPr>
          <w:color w:val="231F20"/>
        </w:rPr>
        <w:t>Revd</w:t>
      </w:r>
      <w:proofErr w:type="spellEnd"/>
      <w:r>
        <w:rPr>
          <w:color w:val="231F20"/>
        </w:rPr>
        <w:t xml:space="preserve"> David</w:t>
      </w:r>
      <w:r>
        <w:rPr>
          <w:color w:val="231F20"/>
          <w:spacing w:val="-3"/>
        </w:rPr>
        <w:t xml:space="preserve"> </w:t>
      </w:r>
      <w:proofErr w:type="spellStart"/>
      <w:r>
        <w:rPr>
          <w:color w:val="231F20"/>
        </w:rPr>
        <w:t>Dones</w:t>
      </w:r>
      <w:proofErr w:type="spellEnd"/>
      <w:r>
        <w:rPr>
          <w:i/>
          <w:color w:val="231F20"/>
        </w:rPr>
        <w:t>**</w:t>
      </w:r>
      <w:r>
        <w:rPr>
          <w:i/>
          <w:color w:val="231F20"/>
          <w:spacing w:val="-1"/>
        </w:rPr>
        <w:t xml:space="preserve"> </w:t>
      </w:r>
      <w:r>
        <w:rPr>
          <w:color w:val="231F20"/>
        </w:rPr>
        <w:t>[2007]</w:t>
      </w:r>
      <w:r>
        <w:rPr>
          <w:color w:val="231F20"/>
        </w:rPr>
        <w:tab/>
        <w:t>Mrs Marie Whitman</w:t>
      </w:r>
      <w:r>
        <w:rPr>
          <w:i/>
          <w:color w:val="231F20"/>
        </w:rPr>
        <w:t xml:space="preserve">** </w:t>
      </w:r>
      <w:r>
        <w:rPr>
          <w:color w:val="231F20"/>
          <w:spacing w:val="-3"/>
        </w:rPr>
        <w:t xml:space="preserve">[2007] </w:t>
      </w:r>
      <w:r>
        <w:rPr>
          <w:color w:val="231F20"/>
        </w:rPr>
        <w:t>Convener of the URC</w:t>
      </w:r>
      <w:r>
        <w:rPr>
          <w:color w:val="231F20"/>
          <w:spacing w:val="20"/>
        </w:rPr>
        <w:t xml:space="preserve"> </w:t>
      </w:r>
      <w:r>
        <w:rPr>
          <w:color w:val="231F20"/>
          <w:spacing w:val="-4"/>
        </w:rPr>
        <w:t>Trust</w:t>
      </w:r>
    </w:p>
    <w:p w:rsidR="00DE0288" w:rsidRDefault="00DE0288">
      <w:pPr>
        <w:pStyle w:val="BodyText"/>
        <w:spacing w:before="3"/>
        <w:rPr>
          <w:sz w:val="21"/>
        </w:rPr>
      </w:pPr>
    </w:p>
    <w:p w:rsidR="00DE0288" w:rsidRDefault="00315B49">
      <w:pPr>
        <w:pStyle w:val="ListParagraph"/>
        <w:numPr>
          <w:ilvl w:val="1"/>
          <w:numId w:val="24"/>
        </w:numPr>
        <w:tabs>
          <w:tab w:val="left" w:pos="477"/>
        </w:tabs>
        <w:spacing w:line="271" w:lineRule="auto"/>
        <w:ind w:left="153" w:right="6542" w:firstLine="0"/>
        <w:jc w:val="left"/>
        <w:rPr>
          <w:sz w:val="19"/>
        </w:rPr>
      </w:pPr>
      <w:r>
        <w:rPr>
          <w:b/>
          <w:color w:val="231F20"/>
          <w:sz w:val="19"/>
        </w:rPr>
        <w:t xml:space="preserve">INTER-FAITH RELATIONS </w:t>
      </w:r>
      <w:r>
        <w:rPr>
          <w:color w:val="231F20"/>
          <w:sz w:val="19"/>
        </w:rPr>
        <w:t xml:space="preserve">Convener: </w:t>
      </w:r>
      <w:proofErr w:type="spellStart"/>
      <w:r>
        <w:rPr>
          <w:color w:val="231F20"/>
          <w:sz w:val="19"/>
        </w:rPr>
        <w:t>Revd</w:t>
      </w:r>
      <w:proofErr w:type="spellEnd"/>
      <w:r>
        <w:rPr>
          <w:color w:val="231F20"/>
          <w:sz w:val="19"/>
        </w:rPr>
        <w:t xml:space="preserve"> Dr John Parry </w:t>
      </w:r>
      <w:r>
        <w:rPr>
          <w:color w:val="231F20"/>
          <w:spacing w:val="-3"/>
          <w:sz w:val="19"/>
        </w:rPr>
        <w:t xml:space="preserve">[2007] </w:t>
      </w:r>
      <w:r>
        <w:rPr>
          <w:color w:val="231F20"/>
          <w:sz w:val="19"/>
        </w:rPr>
        <w:t xml:space="preserve">Secretary: </w:t>
      </w:r>
      <w:proofErr w:type="spellStart"/>
      <w:r>
        <w:rPr>
          <w:color w:val="231F20"/>
          <w:sz w:val="19"/>
        </w:rPr>
        <w:t>Revd</w:t>
      </w:r>
      <w:proofErr w:type="spellEnd"/>
      <w:r>
        <w:rPr>
          <w:color w:val="231F20"/>
          <w:sz w:val="19"/>
        </w:rPr>
        <w:t xml:space="preserve"> Sally Thomas</w:t>
      </w:r>
      <w:r>
        <w:rPr>
          <w:color w:val="231F20"/>
          <w:spacing w:val="-2"/>
          <w:sz w:val="19"/>
        </w:rPr>
        <w:t xml:space="preserve"> </w:t>
      </w:r>
      <w:r>
        <w:rPr>
          <w:color w:val="231F20"/>
          <w:sz w:val="19"/>
        </w:rPr>
        <w:t>[2004]</w:t>
      </w:r>
    </w:p>
    <w:p w:rsidR="00DE0288" w:rsidRDefault="00315B49">
      <w:pPr>
        <w:pStyle w:val="BodyText"/>
        <w:tabs>
          <w:tab w:val="left" w:pos="3754"/>
          <w:tab w:val="left" w:pos="6634"/>
        </w:tabs>
        <w:spacing w:line="271" w:lineRule="auto"/>
        <w:ind w:left="154" w:right="1044" w:hanging="1"/>
      </w:pPr>
      <w:proofErr w:type="spellStart"/>
      <w:r>
        <w:rPr>
          <w:color w:val="231F20"/>
        </w:rPr>
        <w:t>Revd</w:t>
      </w:r>
      <w:proofErr w:type="spellEnd"/>
      <w:r>
        <w:rPr>
          <w:color w:val="231F20"/>
        </w:rPr>
        <w:t xml:space="preserve"> Alistair</w:t>
      </w:r>
      <w:r>
        <w:rPr>
          <w:color w:val="231F20"/>
          <w:spacing w:val="5"/>
        </w:rPr>
        <w:t xml:space="preserve"> </w:t>
      </w:r>
      <w:proofErr w:type="spellStart"/>
      <w:r>
        <w:rPr>
          <w:color w:val="231F20"/>
        </w:rPr>
        <w:t>Ellefsen</w:t>
      </w:r>
      <w:proofErr w:type="spellEnd"/>
      <w:r>
        <w:rPr>
          <w:color w:val="231F20"/>
        </w:rPr>
        <w:t>-Jones</w:t>
      </w:r>
      <w:r>
        <w:rPr>
          <w:color w:val="231F20"/>
          <w:spacing w:val="2"/>
        </w:rPr>
        <w:t xml:space="preserve"> </w:t>
      </w:r>
      <w:r>
        <w:rPr>
          <w:color w:val="231F20"/>
        </w:rPr>
        <w:t>[2004]</w:t>
      </w:r>
      <w:r>
        <w:rPr>
          <w:color w:val="231F20"/>
        </w:rPr>
        <w:tab/>
        <w:t>Miss Marie</w:t>
      </w:r>
      <w:r>
        <w:rPr>
          <w:color w:val="231F20"/>
          <w:spacing w:val="9"/>
        </w:rPr>
        <w:t xml:space="preserve"> </w:t>
      </w:r>
      <w:r>
        <w:rPr>
          <w:color w:val="231F20"/>
        </w:rPr>
        <w:t>Williams</w:t>
      </w:r>
      <w:r>
        <w:rPr>
          <w:color w:val="231F20"/>
          <w:spacing w:val="4"/>
        </w:rPr>
        <w:t xml:space="preserve"> </w:t>
      </w:r>
      <w:r>
        <w:rPr>
          <w:color w:val="231F20"/>
        </w:rPr>
        <w:t>[2005]</w:t>
      </w:r>
      <w:r>
        <w:rPr>
          <w:color w:val="231F20"/>
        </w:rPr>
        <w:tab/>
      </w:r>
      <w:proofErr w:type="spellStart"/>
      <w:r>
        <w:rPr>
          <w:color w:val="231F20"/>
        </w:rPr>
        <w:t>Revd</w:t>
      </w:r>
      <w:proofErr w:type="spellEnd"/>
      <w:r>
        <w:rPr>
          <w:color w:val="231F20"/>
        </w:rPr>
        <w:t xml:space="preserve"> Peter Colwell </w:t>
      </w:r>
      <w:r>
        <w:rPr>
          <w:color w:val="231F20"/>
          <w:spacing w:val="-3"/>
        </w:rPr>
        <w:t xml:space="preserve">[2006] </w:t>
      </w:r>
      <w:r>
        <w:rPr>
          <w:color w:val="231F20"/>
        </w:rPr>
        <w:t>Mrs Jean</w:t>
      </w:r>
      <w:r>
        <w:rPr>
          <w:color w:val="231F20"/>
          <w:spacing w:val="9"/>
        </w:rPr>
        <w:t xml:space="preserve"> </w:t>
      </w:r>
      <w:r>
        <w:rPr>
          <w:color w:val="231F20"/>
        </w:rPr>
        <w:t>Potter</w:t>
      </w:r>
      <w:r>
        <w:rPr>
          <w:i/>
          <w:color w:val="231F20"/>
        </w:rPr>
        <w:t>**</w:t>
      </w:r>
      <w:r>
        <w:rPr>
          <w:rFonts w:ascii="Webdings" w:hAnsi="Webdings"/>
          <w:color w:val="6D6E71"/>
          <w:sz w:val="18"/>
        </w:rPr>
        <w:t></w:t>
      </w:r>
      <w:r>
        <w:rPr>
          <w:color w:val="231F20"/>
        </w:rPr>
        <w:t>[2008]</w:t>
      </w:r>
    </w:p>
    <w:p w:rsidR="00DE0288" w:rsidRDefault="00DE0288">
      <w:pPr>
        <w:spacing w:line="271" w:lineRule="auto"/>
        <w:sectPr w:rsidR="00DE0288">
          <w:pgSz w:w="11910" w:h="16840"/>
          <w:pgMar w:top="940" w:right="1020" w:bottom="880" w:left="1000" w:header="0" w:footer="694" w:gutter="0"/>
          <w:cols w:space="720"/>
        </w:sectPr>
      </w:pPr>
    </w:p>
    <w:p w:rsidR="00DE0288" w:rsidRDefault="00315B49">
      <w:pPr>
        <w:pStyle w:val="Heading3"/>
        <w:numPr>
          <w:ilvl w:val="1"/>
          <w:numId w:val="24"/>
        </w:numPr>
        <w:tabs>
          <w:tab w:val="left" w:pos="760"/>
        </w:tabs>
        <w:spacing w:before="89"/>
        <w:ind w:left="759" w:hanging="323"/>
        <w:jc w:val="left"/>
      </w:pPr>
      <w:r>
        <w:rPr>
          <w:color w:val="231F20"/>
        </w:rPr>
        <w:t>LIFE and</w:t>
      </w:r>
      <w:r>
        <w:rPr>
          <w:color w:val="231F20"/>
          <w:spacing w:val="9"/>
        </w:rPr>
        <w:t xml:space="preserve"> </w:t>
      </w:r>
      <w:r>
        <w:rPr>
          <w:color w:val="231F20"/>
        </w:rPr>
        <w:t>WITNESS</w:t>
      </w:r>
    </w:p>
    <w:p w:rsidR="00DE0288" w:rsidRDefault="00315B49">
      <w:pPr>
        <w:pStyle w:val="BodyText"/>
        <w:spacing w:before="28" w:line="271" w:lineRule="auto"/>
        <w:ind w:left="437" w:right="5902" w:hanging="1"/>
      </w:pPr>
      <w:r>
        <w:rPr>
          <w:color w:val="231F20"/>
        </w:rPr>
        <w:t xml:space="preserve">Convener: </w:t>
      </w:r>
      <w:proofErr w:type="spellStart"/>
      <w:r>
        <w:rPr>
          <w:color w:val="231F20"/>
        </w:rPr>
        <w:t>Revd</w:t>
      </w:r>
      <w:proofErr w:type="spellEnd"/>
      <w:r>
        <w:rPr>
          <w:color w:val="231F20"/>
        </w:rPr>
        <w:t xml:space="preserve"> Brian Jolly [2005] Secretary: Secretary for Life and Witness</w:t>
      </w:r>
    </w:p>
    <w:p w:rsidR="00DE0288" w:rsidRDefault="00315B49">
      <w:pPr>
        <w:pStyle w:val="BodyText"/>
        <w:tabs>
          <w:tab w:val="left" w:pos="4037"/>
          <w:tab w:val="left" w:pos="6917"/>
        </w:tabs>
        <w:spacing w:line="271" w:lineRule="auto"/>
        <w:ind w:left="438" w:right="531" w:hanging="1"/>
      </w:pPr>
      <w:proofErr w:type="spellStart"/>
      <w:r>
        <w:rPr>
          <w:color w:val="231F20"/>
        </w:rPr>
        <w:t>Revd</w:t>
      </w:r>
      <w:proofErr w:type="spellEnd"/>
      <w:r>
        <w:rPr>
          <w:color w:val="231F20"/>
        </w:rPr>
        <w:t xml:space="preserve"> Angela</w:t>
      </w:r>
      <w:r>
        <w:rPr>
          <w:color w:val="231F20"/>
          <w:spacing w:val="2"/>
        </w:rPr>
        <w:t xml:space="preserve"> </w:t>
      </w:r>
      <w:r>
        <w:rPr>
          <w:color w:val="231F20"/>
        </w:rPr>
        <w:t>Hughes</w:t>
      </w:r>
      <w:r>
        <w:rPr>
          <w:color w:val="231F20"/>
          <w:spacing w:val="1"/>
        </w:rPr>
        <w:t xml:space="preserve"> </w:t>
      </w:r>
      <w:r>
        <w:rPr>
          <w:color w:val="231F20"/>
        </w:rPr>
        <w:t>[2004]</w:t>
      </w:r>
      <w:r>
        <w:rPr>
          <w:color w:val="231F20"/>
        </w:rPr>
        <w:tab/>
        <w:t>Mrs Alison</w:t>
      </w:r>
      <w:r>
        <w:rPr>
          <w:color w:val="231F20"/>
          <w:spacing w:val="12"/>
        </w:rPr>
        <w:t xml:space="preserve"> </w:t>
      </w:r>
      <w:r>
        <w:rPr>
          <w:color w:val="231F20"/>
        </w:rPr>
        <w:t>Lowe</w:t>
      </w:r>
      <w:r>
        <w:rPr>
          <w:color w:val="231F20"/>
          <w:spacing w:val="7"/>
        </w:rPr>
        <w:t xml:space="preserve"> </w:t>
      </w:r>
      <w:r>
        <w:rPr>
          <w:color w:val="231F20"/>
        </w:rPr>
        <w:t>[20</w:t>
      </w:r>
      <w:r>
        <w:rPr>
          <w:color w:val="231F20"/>
        </w:rPr>
        <w:t>04]</w:t>
      </w:r>
      <w:r>
        <w:rPr>
          <w:color w:val="231F20"/>
        </w:rPr>
        <w:tab/>
      </w:r>
      <w:proofErr w:type="spellStart"/>
      <w:r>
        <w:rPr>
          <w:color w:val="231F20"/>
        </w:rPr>
        <w:t>Revd</w:t>
      </w:r>
      <w:proofErr w:type="spellEnd"/>
      <w:r>
        <w:rPr>
          <w:color w:val="231F20"/>
        </w:rPr>
        <w:t xml:space="preserve"> Kenneth Forbes </w:t>
      </w:r>
      <w:r>
        <w:rPr>
          <w:color w:val="231F20"/>
          <w:spacing w:val="-3"/>
        </w:rPr>
        <w:t xml:space="preserve">[2005] </w:t>
      </w:r>
      <w:proofErr w:type="spellStart"/>
      <w:r>
        <w:rPr>
          <w:color w:val="231F20"/>
        </w:rPr>
        <w:t>Revd</w:t>
      </w:r>
      <w:proofErr w:type="spellEnd"/>
      <w:r>
        <w:rPr>
          <w:color w:val="231F20"/>
        </w:rPr>
        <w:t xml:space="preserve"> Peter</w:t>
      </w:r>
      <w:r>
        <w:rPr>
          <w:color w:val="231F20"/>
          <w:spacing w:val="5"/>
        </w:rPr>
        <w:t xml:space="preserve"> </w:t>
      </w:r>
      <w:r>
        <w:rPr>
          <w:color w:val="231F20"/>
        </w:rPr>
        <w:t>Hurter</w:t>
      </w:r>
      <w:r>
        <w:rPr>
          <w:color w:val="231F20"/>
          <w:spacing w:val="3"/>
        </w:rPr>
        <w:t xml:space="preserve"> </w:t>
      </w:r>
      <w:r>
        <w:rPr>
          <w:color w:val="231F20"/>
        </w:rPr>
        <w:t>[2005]</w:t>
      </w:r>
      <w:r>
        <w:rPr>
          <w:color w:val="231F20"/>
        </w:rPr>
        <w:tab/>
      </w:r>
      <w:proofErr w:type="spellStart"/>
      <w:r>
        <w:rPr>
          <w:color w:val="231F20"/>
        </w:rPr>
        <w:t>Revd</w:t>
      </w:r>
      <w:proofErr w:type="spellEnd"/>
      <w:r>
        <w:rPr>
          <w:color w:val="231F20"/>
        </w:rPr>
        <w:t xml:space="preserve"> Linda</w:t>
      </w:r>
      <w:r>
        <w:rPr>
          <w:color w:val="231F20"/>
          <w:spacing w:val="9"/>
        </w:rPr>
        <w:t xml:space="preserve"> </w:t>
      </w:r>
      <w:r>
        <w:rPr>
          <w:color w:val="231F20"/>
        </w:rPr>
        <w:t>Elliott</w:t>
      </w:r>
      <w:r>
        <w:rPr>
          <w:color w:val="231F20"/>
          <w:spacing w:val="5"/>
        </w:rPr>
        <w:t xml:space="preserve"> </w:t>
      </w:r>
      <w:r>
        <w:rPr>
          <w:color w:val="231F20"/>
        </w:rPr>
        <w:t>[2006]</w:t>
      </w:r>
      <w:r>
        <w:rPr>
          <w:color w:val="231F20"/>
        </w:rPr>
        <w:tab/>
        <w:t>Mrs Sheila Brain</w:t>
      </w:r>
      <w:r>
        <w:rPr>
          <w:i/>
          <w:color w:val="231F20"/>
        </w:rPr>
        <w:t>**</w:t>
      </w:r>
      <w:r>
        <w:rPr>
          <w:i/>
          <w:color w:val="231F20"/>
          <w:spacing w:val="6"/>
        </w:rPr>
        <w:t xml:space="preserve"> </w:t>
      </w:r>
      <w:r>
        <w:rPr>
          <w:color w:val="231F20"/>
        </w:rPr>
        <w:t>[2007]</w:t>
      </w:r>
    </w:p>
    <w:p w:rsidR="00DE0288" w:rsidRDefault="00315B49">
      <w:pPr>
        <w:pStyle w:val="BodyText"/>
        <w:tabs>
          <w:tab w:val="left" w:pos="4037"/>
          <w:tab w:val="left" w:pos="6917"/>
        </w:tabs>
        <w:spacing w:line="217" w:lineRule="exact"/>
        <w:ind w:left="437"/>
      </w:pPr>
      <w:r>
        <w:rPr>
          <w:color w:val="231F20"/>
        </w:rPr>
        <w:t>Mr Colin</w:t>
      </w:r>
      <w:r>
        <w:rPr>
          <w:color w:val="231F20"/>
          <w:spacing w:val="1"/>
        </w:rPr>
        <w:t xml:space="preserve"> </w:t>
      </w:r>
      <w:r>
        <w:rPr>
          <w:color w:val="231F20"/>
        </w:rPr>
        <w:t>Ferguson</w:t>
      </w:r>
      <w:r>
        <w:rPr>
          <w:i/>
          <w:color w:val="231F20"/>
        </w:rPr>
        <w:t>**</w:t>
      </w:r>
      <w:r>
        <w:rPr>
          <w:i/>
          <w:color w:val="231F20"/>
          <w:spacing w:val="1"/>
        </w:rPr>
        <w:t xml:space="preserve"> </w:t>
      </w:r>
      <w:r>
        <w:rPr>
          <w:color w:val="231F20"/>
        </w:rPr>
        <w:t>[2007]</w:t>
      </w:r>
      <w:r>
        <w:rPr>
          <w:color w:val="231F20"/>
        </w:rPr>
        <w:tab/>
      </w:r>
      <w:proofErr w:type="spellStart"/>
      <w:r>
        <w:rPr>
          <w:color w:val="231F20"/>
        </w:rPr>
        <w:t>Revd</w:t>
      </w:r>
      <w:proofErr w:type="spellEnd"/>
      <w:r>
        <w:rPr>
          <w:color w:val="231F20"/>
        </w:rPr>
        <w:t xml:space="preserve"> Ian</w:t>
      </w:r>
      <w:r>
        <w:rPr>
          <w:color w:val="231F20"/>
          <w:spacing w:val="-4"/>
        </w:rPr>
        <w:t xml:space="preserve"> </w:t>
      </w:r>
      <w:proofErr w:type="spellStart"/>
      <w:r>
        <w:rPr>
          <w:color w:val="231F20"/>
        </w:rPr>
        <w:t>Fosten</w:t>
      </w:r>
      <w:proofErr w:type="spellEnd"/>
      <w:r>
        <w:rPr>
          <w:i/>
          <w:color w:val="231F20"/>
        </w:rPr>
        <w:t>**</w:t>
      </w:r>
      <w:r>
        <w:rPr>
          <w:i/>
          <w:color w:val="231F20"/>
          <w:spacing w:val="-2"/>
        </w:rPr>
        <w:t xml:space="preserve"> </w:t>
      </w:r>
      <w:r>
        <w:rPr>
          <w:color w:val="231F20"/>
        </w:rPr>
        <w:t>[2007]</w:t>
      </w:r>
      <w:r>
        <w:rPr>
          <w:color w:val="231F20"/>
        </w:rPr>
        <w:tab/>
      </w:r>
      <w:proofErr w:type="spellStart"/>
      <w:r>
        <w:rPr>
          <w:color w:val="231F20"/>
        </w:rPr>
        <w:t>Revd</w:t>
      </w:r>
      <w:proofErr w:type="spellEnd"/>
      <w:r>
        <w:rPr>
          <w:color w:val="231F20"/>
        </w:rPr>
        <w:t xml:space="preserve"> Michael Hodgson</w:t>
      </w:r>
      <w:r>
        <w:rPr>
          <w:i/>
          <w:color w:val="231F20"/>
        </w:rPr>
        <w:t>**</w:t>
      </w:r>
      <w:r>
        <w:rPr>
          <w:i/>
          <w:color w:val="231F20"/>
          <w:spacing w:val="14"/>
        </w:rPr>
        <w:t xml:space="preserve"> </w:t>
      </w:r>
      <w:r>
        <w:rPr>
          <w:color w:val="231F20"/>
        </w:rPr>
        <w:t>[2007]</w:t>
      </w:r>
    </w:p>
    <w:p w:rsidR="00DE0288" w:rsidRDefault="00DE0288">
      <w:pPr>
        <w:pStyle w:val="BodyText"/>
        <w:spacing w:before="7"/>
        <w:rPr>
          <w:sz w:val="23"/>
        </w:rPr>
      </w:pPr>
    </w:p>
    <w:p w:rsidR="00DE0288" w:rsidRDefault="00315B49">
      <w:pPr>
        <w:pStyle w:val="Heading3"/>
        <w:numPr>
          <w:ilvl w:val="2"/>
          <w:numId w:val="24"/>
        </w:numPr>
        <w:tabs>
          <w:tab w:val="left" w:pos="977"/>
        </w:tabs>
        <w:ind w:left="976" w:hanging="540"/>
      </w:pPr>
      <w:r>
        <w:rPr>
          <w:color w:val="231F20"/>
          <w:w w:val="105"/>
        </w:rPr>
        <w:t>LIFE and WITNESS - STEWARDSHIP</w:t>
      </w:r>
      <w:r>
        <w:rPr>
          <w:color w:val="231F20"/>
          <w:spacing w:val="-2"/>
          <w:w w:val="105"/>
        </w:rPr>
        <w:t xml:space="preserve"> </w:t>
      </w:r>
      <w:r>
        <w:rPr>
          <w:color w:val="231F20"/>
          <w:w w:val="105"/>
        </w:rPr>
        <w:t>Sub-Committee</w:t>
      </w:r>
    </w:p>
    <w:p w:rsidR="00DE0288" w:rsidRDefault="00315B49">
      <w:pPr>
        <w:pStyle w:val="BodyText"/>
        <w:spacing w:before="28" w:line="271" w:lineRule="auto"/>
        <w:ind w:left="437" w:right="5902" w:hanging="1"/>
      </w:pPr>
      <w:r>
        <w:rPr>
          <w:color w:val="231F20"/>
        </w:rPr>
        <w:t>Convener: Mr Keith Webster [2004] Secretary: Secretary for Life and Witness</w:t>
      </w:r>
    </w:p>
    <w:p w:rsidR="00DE0288" w:rsidRDefault="00315B49">
      <w:pPr>
        <w:pStyle w:val="BodyText"/>
        <w:tabs>
          <w:tab w:val="left" w:pos="4037"/>
          <w:tab w:val="left" w:pos="6917"/>
        </w:tabs>
        <w:spacing w:line="271" w:lineRule="auto"/>
        <w:ind w:left="437" w:right="750" w:hanging="1"/>
      </w:pPr>
      <w:r>
        <w:rPr>
          <w:color w:val="231F20"/>
        </w:rPr>
        <w:t>Mrs Anne</w:t>
      </w:r>
      <w:r>
        <w:rPr>
          <w:color w:val="231F20"/>
          <w:spacing w:val="16"/>
        </w:rPr>
        <w:t xml:space="preserve"> </w:t>
      </w:r>
      <w:r>
        <w:rPr>
          <w:color w:val="231F20"/>
        </w:rPr>
        <w:t>Mitchell</w:t>
      </w:r>
      <w:r>
        <w:rPr>
          <w:color w:val="231F20"/>
          <w:spacing w:val="9"/>
        </w:rPr>
        <w:t xml:space="preserve"> </w:t>
      </w:r>
      <w:r>
        <w:rPr>
          <w:color w:val="231F20"/>
        </w:rPr>
        <w:t>[2004]</w:t>
      </w:r>
      <w:r>
        <w:rPr>
          <w:color w:val="231F20"/>
        </w:rPr>
        <w:tab/>
        <w:t>Mr Mick</w:t>
      </w:r>
      <w:r>
        <w:rPr>
          <w:color w:val="231F20"/>
          <w:spacing w:val="17"/>
        </w:rPr>
        <w:t xml:space="preserve"> </w:t>
      </w:r>
      <w:r>
        <w:rPr>
          <w:color w:val="231F20"/>
        </w:rPr>
        <w:t>Barnes</w:t>
      </w:r>
      <w:r>
        <w:rPr>
          <w:color w:val="231F20"/>
          <w:spacing w:val="8"/>
        </w:rPr>
        <w:t xml:space="preserve"> </w:t>
      </w:r>
      <w:r>
        <w:rPr>
          <w:color w:val="231F20"/>
        </w:rPr>
        <w:t>[2005]</w:t>
      </w:r>
      <w:r>
        <w:rPr>
          <w:color w:val="231F20"/>
        </w:rPr>
        <w:tab/>
      </w:r>
      <w:proofErr w:type="spellStart"/>
      <w:r>
        <w:rPr>
          <w:color w:val="231F20"/>
        </w:rPr>
        <w:t>Revd</w:t>
      </w:r>
      <w:proofErr w:type="spellEnd"/>
      <w:r>
        <w:rPr>
          <w:color w:val="231F20"/>
        </w:rPr>
        <w:t xml:space="preserve"> David </w:t>
      </w:r>
      <w:proofErr w:type="spellStart"/>
      <w:r>
        <w:rPr>
          <w:color w:val="231F20"/>
        </w:rPr>
        <w:t>Legge</w:t>
      </w:r>
      <w:proofErr w:type="spellEnd"/>
      <w:r>
        <w:rPr>
          <w:color w:val="231F20"/>
        </w:rPr>
        <w:t xml:space="preserve"> [2006] Mrs Jackie</w:t>
      </w:r>
      <w:r>
        <w:rPr>
          <w:color w:val="231F20"/>
          <w:spacing w:val="7"/>
        </w:rPr>
        <w:t xml:space="preserve"> </w:t>
      </w:r>
      <w:r>
        <w:rPr>
          <w:color w:val="231F20"/>
        </w:rPr>
        <w:t>Haws</w:t>
      </w:r>
      <w:r>
        <w:rPr>
          <w:i/>
          <w:color w:val="231F20"/>
        </w:rPr>
        <w:t>**</w:t>
      </w:r>
      <w:r>
        <w:rPr>
          <w:i/>
          <w:color w:val="231F20"/>
          <w:spacing w:val="4"/>
        </w:rPr>
        <w:t xml:space="preserve"> </w:t>
      </w:r>
      <w:r>
        <w:rPr>
          <w:color w:val="231F20"/>
        </w:rPr>
        <w:t>[2007]</w:t>
      </w:r>
      <w:r>
        <w:rPr>
          <w:color w:val="231F20"/>
        </w:rPr>
        <w:tab/>
        <w:t>Mrs Susan</w:t>
      </w:r>
      <w:r>
        <w:rPr>
          <w:color w:val="231F20"/>
          <w:spacing w:val="3"/>
        </w:rPr>
        <w:t xml:space="preserve"> </w:t>
      </w:r>
      <w:r>
        <w:rPr>
          <w:color w:val="231F20"/>
        </w:rPr>
        <w:t>Wilkinson</w:t>
      </w:r>
      <w:r>
        <w:rPr>
          <w:i/>
          <w:color w:val="231F20"/>
        </w:rPr>
        <w:t>**</w:t>
      </w:r>
      <w:r>
        <w:rPr>
          <w:i/>
          <w:color w:val="231F20"/>
          <w:spacing w:val="1"/>
        </w:rPr>
        <w:t xml:space="preserve"> </w:t>
      </w:r>
      <w:r>
        <w:rPr>
          <w:color w:val="231F20"/>
        </w:rPr>
        <w:t>[2007]</w:t>
      </w:r>
      <w:r>
        <w:rPr>
          <w:color w:val="231F20"/>
        </w:rPr>
        <w:tab/>
        <w:t>Mr Ray McHugh**#</w:t>
      </w:r>
      <w:r>
        <w:rPr>
          <w:color w:val="231F20"/>
          <w:spacing w:val="10"/>
        </w:rPr>
        <w:t xml:space="preserve"> </w:t>
      </w:r>
      <w:r>
        <w:rPr>
          <w:color w:val="231F20"/>
          <w:spacing w:val="-3"/>
        </w:rPr>
        <w:t>[2008]</w:t>
      </w:r>
    </w:p>
    <w:p w:rsidR="00DE0288" w:rsidRDefault="00DE0288">
      <w:pPr>
        <w:pStyle w:val="BodyText"/>
        <w:spacing w:before="1"/>
        <w:rPr>
          <w:sz w:val="21"/>
        </w:rPr>
      </w:pPr>
    </w:p>
    <w:p w:rsidR="00DE0288" w:rsidRDefault="00315B49">
      <w:pPr>
        <w:pStyle w:val="ListParagraph"/>
        <w:numPr>
          <w:ilvl w:val="2"/>
          <w:numId w:val="24"/>
        </w:numPr>
        <w:tabs>
          <w:tab w:val="left" w:pos="977"/>
        </w:tabs>
        <w:spacing w:line="271" w:lineRule="auto"/>
        <w:ind w:left="437" w:right="5786" w:firstLine="0"/>
        <w:rPr>
          <w:sz w:val="19"/>
        </w:rPr>
      </w:pPr>
      <w:r>
        <w:rPr>
          <w:b/>
          <w:color w:val="231F20"/>
          <w:sz w:val="19"/>
        </w:rPr>
        <w:t xml:space="preserve">WINDERMERE ADVISORY </w:t>
      </w:r>
      <w:r>
        <w:rPr>
          <w:b/>
          <w:color w:val="231F20"/>
          <w:spacing w:val="-3"/>
          <w:sz w:val="19"/>
        </w:rPr>
        <w:t xml:space="preserve">GROUP </w:t>
      </w:r>
      <w:r>
        <w:rPr>
          <w:color w:val="231F20"/>
          <w:sz w:val="19"/>
        </w:rPr>
        <w:t>Convener: Mr Jim Wilkinson [2005] Secretary: The Director of</w:t>
      </w:r>
      <w:r>
        <w:rPr>
          <w:color w:val="231F20"/>
          <w:spacing w:val="16"/>
          <w:sz w:val="19"/>
        </w:rPr>
        <w:t xml:space="preserve"> </w:t>
      </w:r>
      <w:r>
        <w:rPr>
          <w:color w:val="231F20"/>
          <w:sz w:val="19"/>
        </w:rPr>
        <w:t>Windermere</w:t>
      </w:r>
    </w:p>
    <w:p w:rsidR="00DE0288" w:rsidRDefault="00315B49">
      <w:pPr>
        <w:pStyle w:val="BodyText"/>
        <w:tabs>
          <w:tab w:val="left" w:pos="4037"/>
          <w:tab w:val="left" w:pos="5477"/>
          <w:tab w:val="left" w:pos="6917"/>
        </w:tabs>
        <w:spacing w:line="271" w:lineRule="auto"/>
        <w:ind w:left="437" w:right="444"/>
      </w:pPr>
      <w:r>
        <w:rPr>
          <w:color w:val="231F20"/>
        </w:rPr>
        <w:t>Mrs Christine</w:t>
      </w:r>
      <w:r>
        <w:rPr>
          <w:color w:val="231F20"/>
          <w:spacing w:val="16"/>
        </w:rPr>
        <w:t xml:space="preserve"> </w:t>
      </w:r>
      <w:proofErr w:type="spellStart"/>
      <w:r>
        <w:rPr>
          <w:color w:val="231F20"/>
        </w:rPr>
        <w:t>Millward</w:t>
      </w:r>
      <w:proofErr w:type="spellEnd"/>
      <w:r>
        <w:rPr>
          <w:color w:val="231F20"/>
          <w:spacing w:val="9"/>
        </w:rPr>
        <w:t xml:space="preserve"> </w:t>
      </w:r>
      <w:r>
        <w:rPr>
          <w:color w:val="231F20"/>
        </w:rPr>
        <w:t>[2004]</w:t>
      </w:r>
      <w:r>
        <w:rPr>
          <w:color w:val="231F20"/>
        </w:rPr>
        <w:tab/>
        <w:t>Dr Peter</w:t>
      </w:r>
      <w:r>
        <w:rPr>
          <w:color w:val="231F20"/>
          <w:spacing w:val="2"/>
        </w:rPr>
        <w:t xml:space="preserve"> </w:t>
      </w:r>
      <w:r>
        <w:rPr>
          <w:color w:val="231F20"/>
        </w:rPr>
        <w:t>Clarke</w:t>
      </w:r>
      <w:r>
        <w:rPr>
          <w:color w:val="231F20"/>
          <w:spacing w:val="1"/>
        </w:rPr>
        <w:t xml:space="preserve"> </w:t>
      </w:r>
      <w:r>
        <w:rPr>
          <w:color w:val="231F20"/>
        </w:rPr>
        <w:t>[2005]</w:t>
      </w:r>
      <w:r>
        <w:rPr>
          <w:color w:val="231F20"/>
        </w:rPr>
        <w:tab/>
      </w:r>
      <w:proofErr w:type="spellStart"/>
      <w:r>
        <w:rPr>
          <w:color w:val="231F20"/>
        </w:rPr>
        <w:t>Revd</w:t>
      </w:r>
      <w:proofErr w:type="spellEnd"/>
      <w:r>
        <w:rPr>
          <w:color w:val="231F20"/>
        </w:rPr>
        <w:t xml:space="preserve"> Bernard Collins</w:t>
      </w:r>
      <w:r>
        <w:rPr>
          <w:i/>
          <w:color w:val="231F20"/>
        </w:rPr>
        <w:t xml:space="preserve">** </w:t>
      </w:r>
      <w:r>
        <w:rPr>
          <w:color w:val="231F20"/>
          <w:spacing w:val="-3"/>
        </w:rPr>
        <w:t xml:space="preserve">[2007] </w:t>
      </w:r>
      <w:r>
        <w:rPr>
          <w:color w:val="231F20"/>
        </w:rPr>
        <w:t>Convener of Windermere</w:t>
      </w:r>
      <w:r>
        <w:rPr>
          <w:color w:val="231F20"/>
          <w:spacing w:val="28"/>
        </w:rPr>
        <w:t xml:space="preserve"> </w:t>
      </w:r>
      <w:r>
        <w:rPr>
          <w:color w:val="231F20"/>
        </w:rPr>
        <w:t>Management</w:t>
      </w:r>
      <w:r>
        <w:rPr>
          <w:color w:val="231F20"/>
          <w:spacing w:val="9"/>
        </w:rPr>
        <w:t xml:space="preserve"> </w:t>
      </w:r>
      <w:r>
        <w:rPr>
          <w:color w:val="231F20"/>
        </w:rPr>
        <w:t>Committee</w:t>
      </w:r>
      <w:r>
        <w:rPr>
          <w:color w:val="231F20"/>
        </w:rPr>
        <w:tab/>
      </w:r>
      <w:r>
        <w:rPr>
          <w:color w:val="231F20"/>
        </w:rPr>
        <w:t>Convener of Life and Witness Committee Representative of Carver</w:t>
      </w:r>
      <w:r>
        <w:rPr>
          <w:color w:val="231F20"/>
          <w:spacing w:val="14"/>
        </w:rPr>
        <w:t xml:space="preserve"> </w:t>
      </w:r>
      <w:r>
        <w:rPr>
          <w:color w:val="231F20"/>
        </w:rPr>
        <w:t>URC</w:t>
      </w:r>
    </w:p>
    <w:p w:rsidR="00DE0288" w:rsidRDefault="00DE0288">
      <w:pPr>
        <w:pStyle w:val="BodyText"/>
        <w:spacing w:before="10"/>
        <w:rPr>
          <w:sz w:val="20"/>
        </w:rPr>
      </w:pPr>
    </w:p>
    <w:p w:rsidR="00DE0288" w:rsidRDefault="00315B49">
      <w:pPr>
        <w:pStyle w:val="Heading3"/>
        <w:numPr>
          <w:ilvl w:val="1"/>
          <w:numId w:val="24"/>
        </w:numPr>
        <w:tabs>
          <w:tab w:val="left" w:pos="924"/>
        </w:tabs>
        <w:spacing w:before="1"/>
        <w:ind w:left="923" w:hanging="487"/>
        <w:jc w:val="left"/>
      </w:pPr>
      <w:r>
        <w:rPr>
          <w:color w:val="231F20"/>
        </w:rPr>
        <w:t>MINISTRIES</w:t>
      </w:r>
    </w:p>
    <w:p w:rsidR="00DE0288" w:rsidRDefault="00315B49">
      <w:pPr>
        <w:pStyle w:val="BodyText"/>
        <w:spacing w:before="27" w:line="271" w:lineRule="auto"/>
        <w:ind w:left="437" w:right="6337" w:hanging="1"/>
      </w:pPr>
      <w:r>
        <w:rPr>
          <w:color w:val="231F20"/>
        </w:rPr>
        <w:t>Convener: Mr John Ellis [2006] Secretary: Secretary for Ministries</w:t>
      </w:r>
    </w:p>
    <w:p w:rsidR="00DE0288" w:rsidRDefault="00315B49">
      <w:pPr>
        <w:pStyle w:val="BodyText"/>
        <w:tabs>
          <w:tab w:val="left" w:pos="4037"/>
          <w:tab w:val="left" w:pos="6916"/>
        </w:tabs>
        <w:spacing w:line="271" w:lineRule="auto"/>
        <w:ind w:left="437" w:right="736"/>
      </w:pPr>
      <w:proofErr w:type="spellStart"/>
      <w:r>
        <w:rPr>
          <w:color w:val="231F20"/>
        </w:rPr>
        <w:t>Revd</w:t>
      </w:r>
      <w:proofErr w:type="spellEnd"/>
      <w:r>
        <w:rPr>
          <w:color w:val="231F20"/>
        </w:rPr>
        <w:t xml:space="preserve"> Peter</w:t>
      </w:r>
      <w:r>
        <w:rPr>
          <w:color w:val="231F20"/>
          <w:spacing w:val="6"/>
        </w:rPr>
        <w:t xml:space="preserve"> </w:t>
      </w:r>
      <w:r>
        <w:rPr>
          <w:color w:val="231F20"/>
        </w:rPr>
        <w:t>Noble</w:t>
      </w:r>
      <w:r>
        <w:rPr>
          <w:color w:val="231F20"/>
          <w:spacing w:val="4"/>
        </w:rPr>
        <w:t xml:space="preserve"> </w:t>
      </w:r>
      <w:r>
        <w:rPr>
          <w:color w:val="231F20"/>
        </w:rPr>
        <w:t>[2004]</w:t>
      </w:r>
      <w:r>
        <w:rPr>
          <w:color w:val="231F20"/>
        </w:rPr>
        <w:tab/>
        <w:t>Mrs Alison</w:t>
      </w:r>
      <w:r>
        <w:rPr>
          <w:color w:val="231F20"/>
          <w:spacing w:val="14"/>
        </w:rPr>
        <w:t xml:space="preserve"> </w:t>
      </w:r>
      <w:r>
        <w:rPr>
          <w:color w:val="231F20"/>
        </w:rPr>
        <w:t>Biggs</w:t>
      </w:r>
      <w:r>
        <w:rPr>
          <w:color w:val="231F20"/>
          <w:spacing w:val="7"/>
        </w:rPr>
        <w:t xml:space="preserve"> </w:t>
      </w:r>
      <w:r>
        <w:rPr>
          <w:color w:val="231F20"/>
        </w:rPr>
        <w:t>[2005]</w:t>
      </w:r>
      <w:r>
        <w:rPr>
          <w:color w:val="231F20"/>
        </w:rPr>
        <w:tab/>
      </w:r>
      <w:proofErr w:type="spellStart"/>
      <w:r>
        <w:rPr>
          <w:color w:val="231F20"/>
        </w:rPr>
        <w:t>Revd</w:t>
      </w:r>
      <w:proofErr w:type="spellEnd"/>
      <w:r>
        <w:rPr>
          <w:color w:val="231F20"/>
        </w:rPr>
        <w:t xml:space="preserve"> Stuart Brock [2005] </w:t>
      </w:r>
      <w:proofErr w:type="spellStart"/>
      <w:r>
        <w:rPr>
          <w:color w:val="231F20"/>
        </w:rPr>
        <w:t>Revd</w:t>
      </w:r>
      <w:proofErr w:type="spellEnd"/>
      <w:r>
        <w:rPr>
          <w:color w:val="231F20"/>
        </w:rPr>
        <w:t xml:space="preserve"> Pauline Barnes</w:t>
      </w:r>
      <w:r>
        <w:rPr>
          <w:color w:val="231F20"/>
          <w:spacing w:val="1"/>
        </w:rPr>
        <w:t xml:space="preserve"> </w:t>
      </w:r>
      <w:r>
        <w:rPr>
          <w:color w:val="231F20"/>
        </w:rPr>
        <w:t>[2006]</w:t>
      </w:r>
      <w:r>
        <w:rPr>
          <w:color w:val="231F20"/>
        </w:rPr>
        <w:tab/>
        <w:t>Mrs Joan</w:t>
      </w:r>
      <w:r>
        <w:rPr>
          <w:color w:val="231F20"/>
          <w:spacing w:val="-1"/>
        </w:rPr>
        <w:t xml:space="preserve"> </w:t>
      </w:r>
      <w:proofErr w:type="spellStart"/>
      <w:r>
        <w:rPr>
          <w:color w:val="231F20"/>
        </w:rPr>
        <w:t>Trippier</w:t>
      </w:r>
      <w:proofErr w:type="spellEnd"/>
      <w:r>
        <w:rPr>
          <w:i/>
          <w:color w:val="231F20"/>
        </w:rPr>
        <w:t>**</w:t>
      </w:r>
      <w:r>
        <w:rPr>
          <w:i/>
          <w:color w:val="231F20"/>
          <w:spacing w:val="-1"/>
        </w:rPr>
        <w:t xml:space="preserve"> </w:t>
      </w:r>
      <w:r>
        <w:rPr>
          <w:color w:val="231F20"/>
        </w:rPr>
        <w:t>[2007]</w:t>
      </w:r>
      <w:r>
        <w:rPr>
          <w:color w:val="231F20"/>
        </w:rPr>
        <w:tab/>
      </w:r>
      <w:proofErr w:type="spellStart"/>
      <w:r>
        <w:rPr>
          <w:color w:val="231F20"/>
        </w:rPr>
        <w:t>Revd</w:t>
      </w:r>
      <w:proofErr w:type="spellEnd"/>
      <w:r>
        <w:rPr>
          <w:color w:val="231F20"/>
        </w:rPr>
        <w:t xml:space="preserve"> Paul Whittle</w:t>
      </w:r>
      <w:r>
        <w:rPr>
          <w:i/>
          <w:color w:val="231F20"/>
        </w:rPr>
        <w:t xml:space="preserve">** </w:t>
      </w:r>
      <w:r>
        <w:rPr>
          <w:color w:val="231F20"/>
          <w:spacing w:val="-3"/>
        </w:rPr>
        <w:t xml:space="preserve">[2007] </w:t>
      </w:r>
      <w:r>
        <w:rPr>
          <w:color w:val="231F20"/>
        </w:rPr>
        <w:t>Convener of National Assessment</w:t>
      </w:r>
      <w:r>
        <w:rPr>
          <w:color w:val="231F20"/>
          <w:spacing w:val="20"/>
        </w:rPr>
        <w:t xml:space="preserve"> </w:t>
      </w:r>
      <w:r>
        <w:rPr>
          <w:color w:val="231F20"/>
        </w:rPr>
        <w:t>Board</w:t>
      </w:r>
    </w:p>
    <w:p w:rsidR="00DE0288" w:rsidRDefault="00DE0288">
      <w:pPr>
        <w:pStyle w:val="BodyText"/>
        <w:rPr>
          <w:sz w:val="21"/>
        </w:rPr>
      </w:pPr>
    </w:p>
    <w:p w:rsidR="00DE0288" w:rsidRDefault="00315B49">
      <w:pPr>
        <w:pStyle w:val="Heading3"/>
        <w:numPr>
          <w:ilvl w:val="2"/>
          <w:numId w:val="24"/>
        </w:numPr>
        <w:tabs>
          <w:tab w:val="left" w:pos="1082"/>
        </w:tabs>
        <w:ind w:left="1081" w:hanging="645"/>
      </w:pPr>
      <w:r>
        <w:rPr>
          <w:color w:val="231F20"/>
          <w:w w:val="105"/>
        </w:rPr>
        <w:t xml:space="preserve">MINISTRIES - </w:t>
      </w:r>
      <w:r>
        <w:rPr>
          <w:color w:val="231F20"/>
          <w:spacing w:val="-3"/>
          <w:w w:val="105"/>
        </w:rPr>
        <w:t>ACCREDITATION</w:t>
      </w:r>
      <w:r>
        <w:rPr>
          <w:color w:val="231F20"/>
          <w:spacing w:val="1"/>
          <w:w w:val="105"/>
        </w:rPr>
        <w:t xml:space="preserve"> </w:t>
      </w:r>
      <w:r>
        <w:rPr>
          <w:color w:val="231F20"/>
          <w:w w:val="105"/>
        </w:rPr>
        <w:t>Sub-Committee</w:t>
      </w:r>
    </w:p>
    <w:p w:rsidR="00DE0288" w:rsidRDefault="00315B49">
      <w:pPr>
        <w:pStyle w:val="BodyText"/>
        <w:spacing w:before="28" w:line="271" w:lineRule="auto"/>
        <w:ind w:left="437" w:right="5406" w:hanging="1"/>
      </w:pPr>
      <w:r>
        <w:rPr>
          <w:color w:val="231F20"/>
        </w:rPr>
        <w:t xml:space="preserve">Convener: </w:t>
      </w:r>
      <w:proofErr w:type="spellStart"/>
      <w:r>
        <w:rPr>
          <w:color w:val="231F20"/>
        </w:rPr>
        <w:t>Revd</w:t>
      </w:r>
      <w:proofErr w:type="spellEnd"/>
      <w:r>
        <w:rPr>
          <w:color w:val="231F20"/>
        </w:rPr>
        <w:t xml:space="preserve"> Ken Chippindale [2005] Secretary: Secretary for Ministries</w:t>
      </w:r>
    </w:p>
    <w:p w:rsidR="00DE0288" w:rsidRDefault="00315B49">
      <w:pPr>
        <w:pStyle w:val="BodyText"/>
        <w:tabs>
          <w:tab w:val="left" w:pos="4038"/>
          <w:tab w:val="left" w:pos="4757"/>
          <w:tab w:val="left" w:pos="7638"/>
        </w:tabs>
        <w:spacing w:line="540" w:lineRule="auto"/>
        <w:ind w:left="438" w:right="187" w:hanging="1"/>
      </w:pPr>
      <w:proofErr w:type="spellStart"/>
      <w:r>
        <w:rPr>
          <w:color w:val="231F20"/>
        </w:rPr>
        <w:t>Revd</w:t>
      </w:r>
      <w:proofErr w:type="spellEnd"/>
      <w:r>
        <w:rPr>
          <w:color w:val="231F20"/>
        </w:rPr>
        <w:t xml:space="preserve"> Keith</w:t>
      </w:r>
      <w:r>
        <w:rPr>
          <w:color w:val="231F20"/>
          <w:spacing w:val="2"/>
        </w:rPr>
        <w:t xml:space="preserve"> </w:t>
      </w:r>
      <w:r>
        <w:rPr>
          <w:color w:val="231F20"/>
        </w:rPr>
        <w:t>Argyle</w:t>
      </w:r>
      <w:r>
        <w:rPr>
          <w:color w:val="231F20"/>
          <w:spacing w:val="2"/>
        </w:rPr>
        <w:t xml:space="preserve"> </w:t>
      </w:r>
      <w:r>
        <w:rPr>
          <w:color w:val="231F20"/>
        </w:rPr>
        <w:t>[2005]</w:t>
      </w:r>
      <w:r>
        <w:rPr>
          <w:color w:val="231F20"/>
        </w:rPr>
        <w:tab/>
      </w:r>
      <w:r>
        <w:rPr>
          <w:color w:val="231F20"/>
        </w:rPr>
        <w:tab/>
        <w:t>Mrs Sheila</w:t>
      </w:r>
      <w:r>
        <w:rPr>
          <w:color w:val="231F20"/>
          <w:spacing w:val="2"/>
        </w:rPr>
        <w:t xml:space="preserve"> </w:t>
      </w:r>
      <w:r>
        <w:rPr>
          <w:color w:val="231F20"/>
          <w:spacing w:val="-4"/>
        </w:rPr>
        <w:t>Telfer</w:t>
      </w:r>
      <w:r>
        <w:rPr>
          <w:color w:val="231F20"/>
          <w:spacing w:val="1"/>
        </w:rPr>
        <w:t xml:space="preserve"> </w:t>
      </w:r>
      <w:r>
        <w:rPr>
          <w:color w:val="231F20"/>
        </w:rPr>
        <w:t>[2005]</w:t>
      </w:r>
      <w:r>
        <w:rPr>
          <w:color w:val="231F20"/>
        </w:rPr>
        <w:tab/>
        <w:t xml:space="preserve">Mrs Judith Booth </w:t>
      </w:r>
      <w:r>
        <w:rPr>
          <w:color w:val="231F20"/>
          <w:spacing w:val="-3"/>
        </w:rPr>
        <w:t xml:space="preserve">[2006] </w:t>
      </w:r>
      <w:proofErr w:type="spellStart"/>
      <w:r>
        <w:rPr>
          <w:color w:val="231F20"/>
        </w:rPr>
        <w:t>Revd</w:t>
      </w:r>
      <w:proofErr w:type="spellEnd"/>
      <w:r>
        <w:rPr>
          <w:color w:val="231F20"/>
        </w:rPr>
        <w:t xml:space="preserve"> Adrian</w:t>
      </w:r>
      <w:r>
        <w:rPr>
          <w:color w:val="231F20"/>
          <w:spacing w:val="-1"/>
        </w:rPr>
        <w:t xml:space="preserve"> </w:t>
      </w:r>
      <w:r>
        <w:rPr>
          <w:color w:val="231F20"/>
        </w:rPr>
        <w:t>Bulley** [2007]</w:t>
      </w:r>
      <w:r>
        <w:rPr>
          <w:color w:val="231F20"/>
        </w:rPr>
        <w:tab/>
      </w:r>
      <w:proofErr w:type="spellStart"/>
      <w:r>
        <w:rPr>
          <w:color w:val="231F20"/>
        </w:rPr>
        <w:t>Revd</w:t>
      </w:r>
      <w:proofErr w:type="spellEnd"/>
      <w:r>
        <w:rPr>
          <w:color w:val="231F20"/>
        </w:rPr>
        <w:t xml:space="preserve"> </w:t>
      </w:r>
      <w:r>
        <w:rPr>
          <w:color w:val="231F20"/>
          <w:spacing w:val="-6"/>
        </w:rPr>
        <w:t xml:space="preserve">Tony </w:t>
      </w:r>
      <w:r>
        <w:rPr>
          <w:color w:val="231F20"/>
        </w:rPr>
        <w:t>Wilkinson</w:t>
      </w:r>
      <w:r>
        <w:rPr>
          <w:i/>
          <w:color w:val="231F20"/>
        </w:rPr>
        <w:t>**</w:t>
      </w:r>
      <w:r>
        <w:rPr>
          <w:i/>
          <w:color w:val="231F20"/>
          <w:spacing w:val="19"/>
        </w:rPr>
        <w:t xml:space="preserve"> </w:t>
      </w:r>
      <w:r>
        <w:rPr>
          <w:color w:val="231F20"/>
        </w:rPr>
        <w:t>[2007]</w:t>
      </w:r>
    </w:p>
    <w:p w:rsidR="00DE0288" w:rsidRDefault="00315B49">
      <w:pPr>
        <w:pStyle w:val="Heading3"/>
        <w:numPr>
          <w:ilvl w:val="2"/>
          <w:numId w:val="24"/>
        </w:numPr>
        <w:tabs>
          <w:tab w:val="left" w:pos="1082"/>
        </w:tabs>
        <w:ind w:left="1081" w:hanging="645"/>
      </w:pPr>
      <w:r>
        <w:rPr>
          <w:color w:val="231F20"/>
          <w:w w:val="105"/>
        </w:rPr>
        <w:t>MINISTRIES - CRCW Programme</w:t>
      </w:r>
      <w:r>
        <w:rPr>
          <w:color w:val="231F20"/>
          <w:spacing w:val="-11"/>
          <w:w w:val="105"/>
        </w:rPr>
        <w:t xml:space="preserve"> </w:t>
      </w:r>
      <w:r>
        <w:rPr>
          <w:color w:val="231F20"/>
          <w:w w:val="105"/>
        </w:rPr>
        <w:t>Sub-Committee</w:t>
      </w:r>
    </w:p>
    <w:p w:rsidR="00DE0288" w:rsidRDefault="00315B49">
      <w:pPr>
        <w:pStyle w:val="BodyText"/>
        <w:spacing w:before="26" w:line="271" w:lineRule="auto"/>
        <w:ind w:left="437" w:right="5631" w:hanging="1"/>
      </w:pPr>
      <w:r>
        <w:rPr>
          <w:color w:val="231F20"/>
        </w:rPr>
        <w:t>Convener</w:t>
      </w:r>
      <w:r>
        <w:rPr>
          <w:color w:val="231F20"/>
        </w:rPr>
        <w:t xml:space="preserve">: </w:t>
      </w:r>
      <w:proofErr w:type="spellStart"/>
      <w:r>
        <w:rPr>
          <w:color w:val="231F20"/>
        </w:rPr>
        <w:t>Revd</w:t>
      </w:r>
      <w:proofErr w:type="spellEnd"/>
      <w:r>
        <w:rPr>
          <w:color w:val="231F20"/>
        </w:rPr>
        <w:t xml:space="preserve"> Alison Hall [2004]  Secretary: The CRCW Development</w:t>
      </w:r>
      <w:r>
        <w:rPr>
          <w:color w:val="231F20"/>
          <w:spacing w:val="11"/>
        </w:rPr>
        <w:t xml:space="preserve"> </w:t>
      </w:r>
      <w:r>
        <w:rPr>
          <w:color w:val="231F20"/>
          <w:spacing w:val="-5"/>
        </w:rPr>
        <w:t>Workers</w:t>
      </w:r>
    </w:p>
    <w:p w:rsidR="00DE0288" w:rsidRDefault="00315B49">
      <w:pPr>
        <w:pStyle w:val="BodyText"/>
        <w:tabs>
          <w:tab w:val="left" w:pos="4037"/>
          <w:tab w:val="left" w:pos="6917"/>
        </w:tabs>
        <w:spacing w:line="217" w:lineRule="exact"/>
        <w:ind w:left="437"/>
      </w:pPr>
      <w:r>
        <w:rPr>
          <w:color w:val="231F20"/>
        </w:rPr>
        <w:t>Mrs Adella</w:t>
      </w:r>
      <w:r>
        <w:rPr>
          <w:color w:val="231F20"/>
          <w:spacing w:val="12"/>
        </w:rPr>
        <w:t xml:space="preserve"> </w:t>
      </w:r>
      <w:r>
        <w:rPr>
          <w:color w:val="231F20"/>
        </w:rPr>
        <w:t>Pritchard</w:t>
      </w:r>
      <w:r>
        <w:rPr>
          <w:color w:val="231F20"/>
          <w:spacing w:val="6"/>
        </w:rPr>
        <w:t xml:space="preserve"> </w:t>
      </w:r>
      <w:r>
        <w:rPr>
          <w:color w:val="231F20"/>
        </w:rPr>
        <w:t>[2004]</w:t>
      </w:r>
      <w:r>
        <w:rPr>
          <w:color w:val="231F20"/>
        </w:rPr>
        <w:tab/>
        <w:t>Mr Chris</w:t>
      </w:r>
      <w:r>
        <w:rPr>
          <w:color w:val="231F20"/>
          <w:spacing w:val="10"/>
        </w:rPr>
        <w:t xml:space="preserve"> </w:t>
      </w:r>
      <w:r>
        <w:rPr>
          <w:color w:val="231F20"/>
        </w:rPr>
        <w:t>Lawrence</w:t>
      </w:r>
      <w:r>
        <w:rPr>
          <w:color w:val="231F20"/>
          <w:spacing w:val="4"/>
        </w:rPr>
        <w:t xml:space="preserve"> </w:t>
      </w:r>
      <w:r>
        <w:rPr>
          <w:color w:val="231F20"/>
        </w:rPr>
        <w:t>[2005]</w:t>
      </w:r>
      <w:r>
        <w:rPr>
          <w:color w:val="231F20"/>
        </w:rPr>
        <w:tab/>
      </w:r>
      <w:proofErr w:type="spellStart"/>
      <w:r>
        <w:rPr>
          <w:color w:val="231F20"/>
        </w:rPr>
        <w:t>Revd</w:t>
      </w:r>
      <w:proofErr w:type="spellEnd"/>
      <w:r>
        <w:rPr>
          <w:color w:val="231F20"/>
        </w:rPr>
        <w:t xml:space="preserve"> John Burgess</w:t>
      </w:r>
      <w:r>
        <w:rPr>
          <w:color w:val="231F20"/>
          <w:spacing w:val="14"/>
        </w:rPr>
        <w:t xml:space="preserve"> </w:t>
      </w:r>
      <w:r>
        <w:rPr>
          <w:color w:val="231F20"/>
        </w:rPr>
        <w:t>[2006]</w:t>
      </w:r>
    </w:p>
    <w:p w:rsidR="00DE0288" w:rsidRDefault="00315B49">
      <w:pPr>
        <w:tabs>
          <w:tab w:val="left" w:pos="4037"/>
          <w:tab w:val="left" w:pos="6917"/>
        </w:tabs>
        <w:spacing w:before="28"/>
        <w:ind w:left="438"/>
        <w:rPr>
          <w:sz w:val="19"/>
        </w:rPr>
      </w:pPr>
      <w:r>
        <w:rPr>
          <w:color w:val="231F20"/>
          <w:sz w:val="19"/>
        </w:rPr>
        <w:t>Mrs Janet</w:t>
      </w:r>
      <w:r>
        <w:rPr>
          <w:color w:val="231F20"/>
          <w:spacing w:val="14"/>
          <w:sz w:val="19"/>
        </w:rPr>
        <w:t xml:space="preserve"> </w:t>
      </w:r>
      <w:r>
        <w:rPr>
          <w:color w:val="231F20"/>
          <w:sz w:val="19"/>
        </w:rPr>
        <w:t>Holden</w:t>
      </w:r>
      <w:r>
        <w:rPr>
          <w:color w:val="231F20"/>
          <w:spacing w:val="7"/>
          <w:sz w:val="19"/>
        </w:rPr>
        <w:t xml:space="preserve"> </w:t>
      </w:r>
      <w:r>
        <w:rPr>
          <w:color w:val="231F20"/>
          <w:sz w:val="19"/>
        </w:rPr>
        <w:t>[2006]</w:t>
      </w:r>
      <w:r>
        <w:rPr>
          <w:color w:val="231F20"/>
          <w:sz w:val="19"/>
        </w:rPr>
        <w:tab/>
        <w:t>Mr Peter</w:t>
      </w:r>
      <w:r>
        <w:rPr>
          <w:color w:val="231F20"/>
          <w:spacing w:val="2"/>
          <w:sz w:val="19"/>
        </w:rPr>
        <w:t xml:space="preserve"> </w:t>
      </w:r>
      <w:r>
        <w:rPr>
          <w:color w:val="231F20"/>
          <w:spacing w:val="-3"/>
          <w:sz w:val="19"/>
        </w:rPr>
        <w:t>Twilley</w:t>
      </w:r>
      <w:r>
        <w:rPr>
          <w:i/>
          <w:color w:val="231F20"/>
          <w:spacing w:val="-3"/>
          <w:sz w:val="19"/>
        </w:rPr>
        <w:t>**</w:t>
      </w:r>
      <w:r>
        <w:rPr>
          <w:i/>
          <w:color w:val="231F20"/>
          <w:spacing w:val="2"/>
          <w:sz w:val="19"/>
        </w:rPr>
        <w:t xml:space="preserve"> </w:t>
      </w:r>
      <w:r>
        <w:rPr>
          <w:color w:val="231F20"/>
          <w:sz w:val="19"/>
        </w:rPr>
        <w:t>[2007]</w:t>
      </w:r>
      <w:r>
        <w:rPr>
          <w:color w:val="231F20"/>
          <w:sz w:val="19"/>
        </w:rPr>
        <w:tab/>
      </w:r>
      <w:r>
        <w:rPr>
          <w:i/>
          <w:color w:val="231F20"/>
          <w:sz w:val="19"/>
        </w:rPr>
        <w:t>vacancy convener elect**#</w:t>
      </w:r>
      <w:r>
        <w:rPr>
          <w:i/>
          <w:color w:val="231F20"/>
          <w:spacing w:val="3"/>
          <w:sz w:val="19"/>
        </w:rPr>
        <w:t xml:space="preserve"> </w:t>
      </w:r>
      <w:r>
        <w:rPr>
          <w:color w:val="231F20"/>
          <w:sz w:val="19"/>
        </w:rPr>
        <w:t>[2008]</w:t>
      </w:r>
    </w:p>
    <w:p w:rsidR="00DE0288" w:rsidRDefault="00DE0288">
      <w:pPr>
        <w:pStyle w:val="BodyText"/>
        <w:spacing w:before="8"/>
        <w:rPr>
          <w:sz w:val="23"/>
        </w:rPr>
      </w:pPr>
    </w:p>
    <w:p w:rsidR="00DE0288" w:rsidRDefault="00315B49">
      <w:pPr>
        <w:pStyle w:val="Heading3"/>
        <w:numPr>
          <w:ilvl w:val="2"/>
          <w:numId w:val="24"/>
        </w:numPr>
        <w:tabs>
          <w:tab w:val="left" w:pos="1141"/>
        </w:tabs>
        <w:ind w:left="1140" w:hanging="704"/>
      </w:pPr>
      <w:r>
        <w:rPr>
          <w:color w:val="231F20"/>
          <w:w w:val="105"/>
        </w:rPr>
        <w:t xml:space="preserve">MINISTRIES - </w:t>
      </w:r>
      <w:r>
        <w:rPr>
          <w:color w:val="231F20"/>
          <w:spacing w:val="-5"/>
          <w:w w:val="105"/>
        </w:rPr>
        <w:t xml:space="preserve">LAY </w:t>
      </w:r>
      <w:r>
        <w:rPr>
          <w:color w:val="231F20"/>
          <w:w w:val="105"/>
        </w:rPr>
        <w:t>PREACHING Sub</w:t>
      </w:r>
      <w:r>
        <w:rPr>
          <w:color w:val="231F20"/>
          <w:spacing w:val="6"/>
          <w:w w:val="105"/>
        </w:rPr>
        <w:t xml:space="preserve"> </w:t>
      </w:r>
      <w:r>
        <w:rPr>
          <w:color w:val="231F20"/>
          <w:w w:val="105"/>
        </w:rPr>
        <w:t>Committee</w:t>
      </w:r>
    </w:p>
    <w:p w:rsidR="00DE0288" w:rsidRDefault="00315B49">
      <w:pPr>
        <w:pStyle w:val="BodyText"/>
        <w:spacing w:before="28"/>
        <w:ind w:left="437"/>
      </w:pPr>
      <w:r>
        <w:rPr>
          <w:color w:val="231F20"/>
        </w:rPr>
        <w:t>Lay Preaching Commissioner: Dr Philip Theaker [2007]</w:t>
      </w:r>
    </w:p>
    <w:p w:rsidR="00DE0288" w:rsidRDefault="00315B49">
      <w:pPr>
        <w:pStyle w:val="BodyText"/>
        <w:spacing w:before="28"/>
        <w:ind w:left="437"/>
      </w:pPr>
      <w:r>
        <w:rPr>
          <w:color w:val="231F20"/>
        </w:rPr>
        <w:t>And four members elected by the Lay Preacher Commissioners</w:t>
      </w:r>
      <w:r>
        <w:rPr>
          <w:color w:val="231F20"/>
          <w:spacing w:val="52"/>
        </w:rPr>
        <w:t xml:space="preserve"> </w:t>
      </w:r>
      <w:r>
        <w:rPr>
          <w:color w:val="231F20"/>
        </w:rPr>
        <w:t>Consultation</w:t>
      </w:r>
    </w:p>
    <w:p w:rsidR="00DE0288" w:rsidRDefault="00DE0288">
      <w:pPr>
        <w:pStyle w:val="BodyText"/>
        <w:spacing w:before="8"/>
        <w:rPr>
          <w:sz w:val="23"/>
        </w:rPr>
      </w:pPr>
    </w:p>
    <w:p w:rsidR="00DE0288" w:rsidRDefault="00315B49">
      <w:pPr>
        <w:pStyle w:val="Heading3"/>
        <w:numPr>
          <w:ilvl w:val="2"/>
          <w:numId w:val="24"/>
        </w:numPr>
        <w:tabs>
          <w:tab w:val="left" w:pos="1082"/>
        </w:tabs>
        <w:spacing w:before="1"/>
        <w:ind w:left="1081" w:hanging="645"/>
      </w:pPr>
      <w:r>
        <w:rPr>
          <w:color w:val="231F20"/>
          <w:w w:val="105"/>
        </w:rPr>
        <w:t>MINISTRIES - MAINTENANCE OF MINISTRY</w:t>
      </w:r>
      <w:r>
        <w:rPr>
          <w:color w:val="231F20"/>
          <w:spacing w:val="-3"/>
          <w:w w:val="105"/>
        </w:rPr>
        <w:t xml:space="preserve"> </w:t>
      </w:r>
      <w:r>
        <w:rPr>
          <w:color w:val="231F20"/>
          <w:w w:val="105"/>
        </w:rPr>
        <w:t>Sub-Committee</w:t>
      </w:r>
    </w:p>
    <w:p w:rsidR="00DE0288" w:rsidRDefault="00315B49">
      <w:pPr>
        <w:pStyle w:val="BodyText"/>
        <w:spacing w:before="27" w:line="271" w:lineRule="auto"/>
        <w:ind w:left="437" w:right="5902" w:hanging="1"/>
      </w:pPr>
      <w:r>
        <w:rPr>
          <w:color w:val="231F20"/>
        </w:rPr>
        <w:t xml:space="preserve">Convener: </w:t>
      </w:r>
      <w:proofErr w:type="spellStart"/>
      <w:r>
        <w:rPr>
          <w:color w:val="231F20"/>
        </w:rPr>
        <w:t>Revd</w:t>
      </w:r>
      <w:proofErr w:type="spellEnd"/>
      <w:r>
        <w:rPr>
          <w:color w:val="231F20"/>
        </w:rPr>
        <w:t xml:space="preserve"> John Piper [2007] Secretary: Financial Secretary</w:t>
      </w:r>
    </w:p>
    <w:p w:rsidR="00DE0288" w:rsidRDefault="00315B49">
      <w:pPr>
        <w:pStyle w:val="BodyText"/>
        <w:tabs>
          <w:tab w:val="left" w:pos="4037"/>
          <w:tab w:val="left" w:pos="6917"/>
        </w:tabs>
        <w:spacing w:line="217" w:lineRule="exact"/>
        <w:ind w:left="437"/>
      </w:pPr>
      <w:proofErr w:type="spellStart"/>
      <w:r>
        <w:rPr>
          <w:color w:val="231F20"/>
        </w:rPr>
        <w:t>Revd</w:t>
      </w:r>
      <w:proofErr w:type="spellEnd"/>
      <w:r>
        <w:rPr>
          <w:color w:val="231F20"/>
        </w:rPr>
        <w:t xml:space="preserve"> Pauline</w:t>
      </w:r>
      <w:r>
        <w:rPr>
          <w:color w:val="231F20"/>
          <w:spacing w:val="-1"/>
        </w:rPr>
        <w:t xml:space="preserve"> </w:t>
      </w:r>
      <w:r>
        <w:rPr>
          <w:color w:val="231F20"/>
        </w:rPr>
        <w:t>Parkin [2004]</w:t>
      </w:r>
      <w:r>
        <w:rPr>
          <w:color w:val="231F20"/>
        </w:rPr>
        <w:tab/>
        <w:t>Mr Barry</w:t>
      </w:r>
      <w:r>
        <w:rPr>
          <w:color w:val="231F20"/>
          <w:spacing w:val="15"/>
        </w:rPr>
        <w:t xml:space="preserve"> </w:t>
      </w:r>
      <w:r>
        <w:rPr>
          <w:color w:val="231F20"/>
        </w:rPr>
        <w:t>Swift</w:t>
      </w:r>
      <w:r>
        <w:rPr>
          <w:color w:val="231F20"/>
          <w:spacing w:val="8"/>
        </w:rPr>
        <w:t xml:space="preserve"> </w:t>
      </w:r>
      <w:r>
        <w:rPr>
          <w:color w:val="231F20"/>
        </w:rPr>
        <w:t>[2004]</w:t>
      </w:r>
      <w:r>
        <w:rPr>
          <w:color w:val="231F20"/>
        </w:rPr>
        <w:tab/>
      </w:r>
      <w:proofErr w:type="spellStart"/>
      <w:r>
        <w:rPr>
          <w:color w:val="231F20"/>
        </w:rPr>
        <w:t>Revd</w:t>
      </w:r>
      <w:proofErr w:type="spellEnd"/>
      <w:r>
        <w:rPr>
          <w:color w:val="231F20"/>
        </w:rPr>
        <w:t xml:space="preserve"> Roger Woodall</w:t>
      </w:r>
      <w:r>
        <w:rPr>
          <w:color w:val="231F20"/>
          <w:spacing w:val="11"/>
        </w:rPr>
        <w:t xml:space="preserve"> </w:t>
      </w:r>
      <w:r>
        <w:rPr>
          <w:color w:val="231F20"/>
        </w:rPr>
        <w:t>[2004]</w:t>
      </w:r>
    </w:p>
    <w:p w:rsidR="00DE0288" w:rsidRDefault="00315B49">
      <w:pPr>
        <w:pStyle w:val="BodyText"/>
        <w:tabs>
          <w:tab w:val="left" w:pos="4037"/>
          <w:tab w:val="left" w:pos="6917"/>
        </w:tabs>
        <w:spacing w:before="28"/>
        <w:ind w:left="438"/>
      </w:pPr>
      <w:r>
        <w:rPr>
          <w:color w:val="231F20"/>
        </w:rPr>
        <w:t>Mr Patrick</w:t>
      </w:r>
      <w:r>
        <w:rPr>
          <w:color w:val="231F20"/>
          <w:spacing w:val="10"/>
        </w:rPr>
        <w:t xml:space="preserve"> </w:t>
      </w:r>
      <w:r>
        <w:rPr>
          <w:color w:val="231F20"/>
        </w:rPr>
        <w:t>Hickey</w:t>
      </w:r>
      <w:r>
        <w:rPr>
          <w:i/>
          <w:color w:val="231F20"/>
        </w:rPr>
        <w:t>**</w:t>
      </w:r>
      <w:r>
        <w:rPr>
          <w:i/>
          <w:color w:val="231F20"/>
          <w:spacing w:val="6"/>
        </w:rPr>
        <w:t xml:space="preserve"> </w:t>
      </w:r>
      <w:r>
        <w:rPr>
          <w:color w:val="231F20"/>
        </w:rPr>
        <w:t>[2007]</w:t>
      </w:r>
      <w:r>
        <w:rPr>
          <w:color w:val="231F20"/>
        </w:rPr>
        <w:tab/>
        <w:t>The</w:t>
      </w:r>
      <w:r>
        <w:rPr>
          <w:color w:val="231F20"/>
          <w:spacing w:val="-5"/>
        </w:rPr>
        <w:t xml:space="preserve"> </w:t>
      </w:r>
      <w:r>
        <w:rPr>
          <w:color w:val="231F20"/>
          <w:spacing w:val="-3"/>
        </w:rPr>
        <w:t>Treasurer</w:t>
      </w:r>
      <w:r>
        <w:rPr>
          <w:color w:val="231F20"/>
          <w:spacing w:val="-3"/>
        </w:rPr>
        <w:tab/>
      </w:r>
      <w:r>
        <w:rPr>
          <w:color w:val="231F20"/>
        </w:rPr>
        <w:t>Convener of Pensions</w:t>
      </w:r>
      <w:r>
        <w:rPr>
          <w:color w:val="231F20"/>
          <w:spacing w:val="15"/>
        </w:rPr>
        <w:t xml:space="preserve"> </w:t>
      </w:r>
      <w:r>
        <w:rPr>
          <w:color w:val="231F20"/>
        </w:rPr>
        <w:t>Executive</w:t>
      </w:r>
    </w:p>
    <w:p w:rsidR="00DE0288" w:rsidRDefault="00DE0288">
      <w:pPr>
        <w:pStyle w:val="BodyText"/>
        <w:spacing w:before="8"/>
        <w:rPr>
          <w:sz w:val="23"/>
        </w:rPr>
      </w:pPr>
    </w:p>
    <w:p w:rsidR="00DE0288" w:rsidRDefault="00315B49">
      <w:pPr>
        <w:pStyle w:val="Heading3"/>
        <w:numPr>
          <w:ilvl w:val="2"/>
          <w:numId w:val="24"/>
        </w:numPr>
        <w:tabs>
          <w:tab w:val="left" w:pos="1082"/>
        </w:tabs>
        <w:spacing w:before="1"/>
        <w:ind w:left="1081" w:hanging="645"/>
      </w:pPr>
      <w:r>
        <w:rPr>
          <w:color w:val="231F20"/>
          <w:w w:val="110"/>
        </w:rPr>
        <w:t>MINISTRIES</w:t>
      </w:r>
      <w:r>
        <w:rPr>
          <w:color w:val="231F20"/>
          <w:spacing w:val="-8"/>
          <w:w w:val="110"/>
        </w:rPr>
        <w:t xml:space="preserve"> </w:t>
      </w:r>
      <w:r>
        <w:rPr>
          <w:color w:val="231F20"/>
          <w:w w:val="110"/>
        </w:rPr>
        <w:t>-</w:t>
      </w:r>
      <w:r>
        <w:rPr>
          <w:color w:val="231F20"/>
          <w:spacing w:val="-8"/>
          <w:w w:val="110"/>
        </w:rPr>
        <w:t xml:space="preserve"> </w:t>
      </w:r>
      <w:r>
        <w:rPr>
          <w:color w:val="231F20"/>
          <w:w w:val="110"/>
        </w:rPr>
        <w:t>RETIRED</w:t>
      </w:r>
      <w:r>
        <w:rPr>
          <w:color w:val="231F20"/>
          <w:spacing w:val="-8"/>
          <w:w w:val="110"/>
        </w:rPr>
        <w:t xml:space="preserve"> </w:t>
      </w:r>
      <w:r>
        <w:rPr>
          <w:color w:val="231F20"/>
          <w:w w:val="110"/>
        </w:rPr>
        <w:t>MINISTERS</w:t>
      </w:r>
      <w:r>
        <w:rPr>
          <w:color w:val="231F20"/>
          <w:spacing w:val="-8"/>
          <w:w w:val="110"/>
        </w:rPr>
        <w:t xml:space="preserve"> </w:t>
      </w:r>
      <w:r>
        <w:rPr>
          <w:color w:val="231F20"/>
          <w:w w:val="110"/>
        </w:rPr>
        <w:t>HOUSING</w:t>
      </w:r>
      <w:r>
        <w:rPr>
          <w:color w:val="231F20"/>
          <w:spacing w:val="-8"/>
          <w:w w:val="110"/>
        </w:rPr>
        <w:t xml:space="preserve"> </w:t>
      </w:r>
      <w:r>
        <w:rPr>
          <w:color w:val="231F20"/>
          <w:w w:val="110"/>
        </w:rPr>
        <w:t>-</w:t>
      </w:r>
      <w:r>
        <w:rPr>
          <w:color w:val="231F20"/>
          <w:spacing w:val="-8"/>
          <w:w w:val="110"/>
        </w:rPr>
        <w:t xml:space="preserve"> </w:t>
      </w:r>
      <w:r>
        <w:rPr>
          <w:color w:val="231F20"/>
          <w:w w:val="110"/>
        </w:rPr>
        <w:t>Sub</w:t>
      </w:r>
      <w:r>
        <w:rPr>
          <w:color w:val="231F20"/>
          <w:w w:val="110"/>
        </w:rPr>
        <w:t>-Committee</w:t>
      </w:r>
    </w:p>
    <w:p w:rsidR="00DE0288" w:rsidRDefault="00315B49">
      <w:pPr>
        <w:spacing w:before="27"/>
        <w:ind w:left="437"/>
        <w:rPr>
          <w:i/>
          <w:sz w:val="19"/>
        </w:rPr>
      </w:pPr>
      <w:r>
        <w:rPr>
          <w:color w:val="231F20"/>
          <w:sz w:val="19"/>
        </w:rPr>
        <w:t xml:space="preserve">Convener: </w:t>
      </w:r>
      <w:r>
        <w:rPr>
          <w:i/>
          <w:color w:val="231F20"/>
          <w:sz w:val="19"/>
        </w:rPr>
        <w:t>to be advised</w:t>
      </w:r>
    </w:p>
    <w:p w:rsidR="00DE0288" w:rsidRDefault="00315B49">
      <w:pPr>
        <w:pStyle w:val="BodyText"/>
        <w:spacing w:before="28"/>
        <w:ind w:left="437"/>
      </w:pPr>
      <w:r>
        <w:rPr>
          <w:color w:val="231F20"/>
        </w:rPr>
        <w:t>Secretary: Secretary Retired Ministers’ Housing Society Ltd</w:t>
      </w:r>
    </w:p>
    <w:p w:rsidR="00DE0288" w:rsidRDefault="00315B49">
      <w:pPr>
        <w:pStyle w:val="BodyText"/>
        <w:tabs>
          <w:tab w:val="left" w:pos="4037"/>
          <w:tab w:val="left" w:pos="6918"/>
        </w:tabs>
        <w:spacing w:before="27" w:line="271" w:lineRule="auto"/>
        <w:ind w:left="438" w:right="774" w:hanging="1"/>
      </w:pPr>
      <w:r>
        <w:rPr>
          <w:color w:val="231F20"/>
        </w:rPr>
        <w:t>Mr Malcolm</w:t>
      </w:r>
      <w:r>
        <w:rPr>
          <w:color w:val="231F20"/>
          <w:spacing w:val="28"/>
        </w:rPr>
        <w:t xml:space="preserve"> </w:t>
      </w:r>
      <w:r>
        <w:rPr>
          <w:color w:val="231F20"/>
        </w:rPr>
        <w:t>Lindo</w:t>
      </w:r>
      <w:r>
        <w:rPr>
          <w:color w:val="231F20"/>
          <w:spacing w:val="14"/>
        </w:rPr>
        <w:t xml:space="preserve"> </w:t>
      </w:r>
      <w:r>
        <w:rPr>
          <w:color w:val="231F20"/>
        </w:rPr>
        <w:t>[2007]</w:t>
      </w:r>
      <w:r>
        <w:rPr>
          <w:color w:val="231F20"/>
        </w:rPr>
        <w:tab/>
        <w:t>Mrs Edith</w:t>
      </w:r>
      <w:r>
        <w:rPr>
          <w:color w:val="231F20"/>
          <w:spacing w:val="10"/>
        </w:rPr>
        <w:t xml:space="preserve"> </w:t>
      </w:r>
      <w:r>
        <w:rPr>
          <w:color w:val="231F20"/>
          <w:spacing w:val="-4"/>
        </w:rPr>
        <w:t>Tolley</w:t>
      </w:r>
      <w:r>
        <w:rPr>
          <w:color w:val="231F20"/>
          <w:spacing w:val="4"/>
        </w:rPr>
        <w:t xml:space="preserve"> </w:t>
      </w:r>
      <w:r>
        <w:rPr>
          <w:color w:val="231F20"/>
        </w:rPr>
        <w:t>[2005]</w:t>
      </w:r>
      <w:r>
        <w:rPr>
          <w:color w:val="231F20"/>
        </w:rPr>
        <w:tab/>
        <w:t xml:space="preserve">Mrs Pauline </w:t>
      </w:r>
      <w:proofErr w:type="spellStart"/>
      <w:r>
        <w:rPr>
          <w:color w:val="231F20"/>
        </w:rPr>
        <w:t>Mewis</w:t>
      </w:r>
      <w:proofErr w:type="spellEnd"/>
      <w:r>
        <w:rPr>
          <w:color w:val="231F20"/>
        </w:rPr>
        <w:t xml:space="preserve"> </w:t>
      </w:r>
      <w:r>
        <w:rPr>
          <w:color w:val="231F20"/>
          <w:spacing w:val="-3"/>
        </w:rPr>
        <w:t xml:space="preserve">[2006] </w:t>
      </w:r>
      <w:proofErr w:type="spellStart"/>
      <w:r>
        <w:rPr>
          <w:color w:val="231F20"/>
        </w:rPr>
        <w:t>Revd</w:t>
      </w:r>
      <w:proofErr w:type="spellEnd"/>
      <w:r>
        <w:rPr>
          <w:color w:val="231F20"/>
        </w:rPr>
        <w:t xml:space="preserve"> Elizabeth</w:t>
      </w:r>
      <w:r>
        <w:rPr>
          <w:color w:val="231F20"/>
          <w:spacing w:val="2"/>
        </w:rPr>
        <w:t xml:space="preserve"> </w:t>
      </w:r>
      <w:r>
        <w:rPr>
          <w:color w:val="231F20"/>
        </w:rPr>
        <w:t>Caswell</w:t>
      </w:r>
      <w:r>
        <w:rPr>
          <w:color w:val="231F20"/>
          <w:spacing w:val="1"/>
        </w:rPr>
        <w:t xml:space="preserve"> </w:t>
      </w:r>
      <w:r>
        <w:rPr>
          <w:color w:val="231F20"/>
        </w:rPr>
        <w:t>[2008]</w:t>
      </w:r>
      <w:r>
        <w:rPr>
          <w:color w:val="231F20"/>
        </w:rPr>
        <w:tab/>
        <w:t>The</w:t>
      </w:r>
      <w:r>
        <w:rPr>
          <w:color w:val="231F20"/>
          <w:spacing w:val="4"/>
        </w:rPr>
        <w:t xml:space="preserve"> </w:t>
      </w:r>
      <w:r>
        <w:rPr>
          <w:color w:val="231F20"/>
          <w:spacing w:val="-3"/>
        </w:rPr>
        <w:t>Treasurer</w:t>
      </w:r>
    </w:p>
    <w:p w:rsidR="00DE0288" w:rsidRDefault="00315B49">
      <w:pPr>
        <w:spacing w:line="217" w:lineRule="exact"/>
        <w:ind w:left="437"/>
        <w:rPr>
          <w:b/>
          <w:sz w:val="19"/>
        </w:rPr>
      </w:pPr>
      <w:r>
        <w:rPr>
          <w:b/>
          <w:color w:val="231F20"/>
          <w:sz w:val="19"/>
        </w:rPr>
        <w:t>Note</w:t>
      </w:r>
      <w:r>
        <w:rPr>
          <w:color w:val="231F20"/>
          <w:sz w:val="19"/>
        </w:rPr>
        <w:t xml:space="preserve">: Properties are managed by a Company </w:t>
      </w:r>
      <w:r>
        <w:rPr>
          <w:i/>
          <w:color w:val="231F20"/>
          <w:sz w:val="19"/>
        </w:rPr>
        <w:t>viz</w:t>
      </w:r>
      <w:r>
        <w:rPr>
          <w:color w:val="231F20"/>
          <w:sz w:val="19"/>
        </w:rPr>
        <w:t xml:space="preserve">: </w:t>
      </w:r>
      <w:r>
        <w:rPr>
          <w:b/>
          <w:color w:val="231F20"/>
          <w:sz w:val="19"/>
        </w:rPr>
        <w:t>RETIRED MINISTERS HOUSING SOCIETY LTD</w:t>
      </w:r>
    </w:p>
    <w:p w:rsidR="00DE0288" w:rsidRDefault="00315B49">
      <w:pPr>
        <w:pStyle w:val="BodyText"/>
        <w:spacing w:before="28"/>
        <w:ind w:left="437"/>
      </w:pPr>
      <w:r>
        <w:rPr>
          <w:color w:val="231F20"/>
        </w:rPr>
        <w:t xml:space="preserve">Details of the Members of the Board </w:t>
      </w:r>
      <w:proofErr w:type="spellStart"/>
      <w:r>
        <w:rPr>
          <w:color w:val="231F20"/>
        </w:rPr>
        <w:t>etc</w:t>
      </w:r>
      <w:proofErr w:type="spellEnd"/>
      <w:r>
        <w:rPr>
          <w:color w:val="231F20"/>
        </w:rPr>
        <w:t xml:space="preserve"> may be obtained from the Secretary: Mr Tony Bayley at Church House</w:t>
      </w:r>
    </w:p>
    <w:p w:rsidR="00DE0288" w:rsidRDefault="00DE0288">
      <w:pPr>
        <w:sectPr w:rsidR="00DE0288">
          <w:pgSz w:w="11910" w:h="16840"/>
          <w:pgMar w:top="940" w:right="1020" w:bottom="880" w:left="1000" w:header="0" w:footer="694" w:gutter="0"/>
          <w:cols w:space="720"/>
        </w:sectPr>
      </w:pPr>
    </w:p>
    <w:p w:rsidR="00DE0288" w:rsidRDefault="00315B49">
      <w:pPr>
        <w:pStyle w:val="Heading3"/>
        <w:numPr>
          <w:ilvl w:val="2"/>
          <w:numId w:val="24"/>
        </w:numPr>
        <w:tabs>
          <w:tab w:val="left" w:pos="799"/>
        </w:tabs>
        <w:spacing w:before="89"/>
        <w:ind w:left="798" w:hanging="646"/>
      </w:pPr>
      <w:r>
        <w:rPr>
          <w:color w:val="231F20"/>
          <w:spacing w:val="-3"/>
        </w:rPr>
        <w:t xml:space="preserve">NATIONAL </w:t>
      </w:r>
      <w:r>
        <w:rPr>
          <w:color w:val="231F20"/>
        </w:rPr>
        <w:t>ASSESSMENT</w:t>
      </w:r>
      <w:r>
        <w:rPr>
          <w:color w:val="231F20"/>
          <w:spacing w:val="12"/>
        </w:rPr>
        <w:t xml:space="preserve"> </w:t>
      </w:r>
      <w:r>
        <w:rPr>
          <w:color w:val="231F20"/>
        </w:rPr>
        <w:t>BOARD</w:t>
      </w:r>
    </w:p>
    <w:p w:rsidR="00DE0288" w:rsidRDefault="00315B49">
      <w:pPr>
        <w:pStyle w:val="BodyText"/>
        <w:spacing w:before="28"/>
        <w:ind w:left="153"/>
      </w:pPr>
      <w:r>
        <w:rPr>
          <w:color w:val="231F20"/>
        </w:rPr>
        <w:t>Convener: Mrs Darryl Sinclair [2005]</w:t>
      </w:r>
    </w:p>
    <w:p w:rsidR="00DE0288" w:rsidRDefault="00DE0288">
      <w:pPr>
        <w:pStyle w:val="BodyText"/>
        <w:spacing w:before="9"/>
        <w:rPr>
          <w:sz w:val="23"/>
        </w:rPr>
      </w:pPr>
    </w:p>
    <w:p w:rsidR="00DE0288" w:rsidRDefault="00315B49">
      <w:pPr>
        <w:pStyle w:val="BodyText"/>
        <w:tabs>
          <w:tab w:val="left" w:pos="1593"/>
        </w:tabs>
        <w:spacing w:line="271" w:lineRule="auto"/>
        <w:ind w:left="154" w:right="911" w:hanging="1"/>
      </w:pPr>
      <w:r>
        <w:rPr>
          <w:color w:val="231F20"/>
        </w:rPr>
        <w:t>Retiring</w:t>
      </w:r>
      <w:r>
        <w:rPr>
          <w:color w:val="231F20"/>
          <w:spacing w:val="4"/>
        </w:rPr>
        <w:t xml:space="preserve"> </w:t>
      </w:r>
      <w:r>
        <w:rPr>
          <w:color w:val="231F20"/>
        </w:rPr>
        <w:t>2004</w:t>
      </w:r>
      <w:r>
        <w:rPr>
          <w:color w:val="231F20"/>
        </w:rPr>
        <w:tab/>
      </w:r>
      <w:proofErr w:type="spellStart"/>
      <w:r>
        <w:rPr>
          <w:color w:val="231F20"/>
        </w:rPr>
        <w:t>Revd</w:t>
      </w:r>
      <w:proofErr w:type="spellEnd"/>
      <w:r>
        <w:rPr>
          <w:color w:val="231F20"/>
        </w:rPr>
        <w:t xml:space="preserve"> Marilyn Allen, </w:t>
      </w:r>
      <w:proofErr w:type="spellStart"/>
      <w:r>
        <w:rPr>
          <w:color w:val="231F20"/>
        </w:rPr>
        <w:t>Revd</w:t>
      </w:r>
      <w:proofErr w:type="spellEnd"/>
      <w:r>
        <w:rPr>
          <w:color w:val="231F20"/>
        </w:rPr>
        <w:t xml:space="preserve"> Craig Bowman, </w:t>
      </w:r>
      <w:proofErr w:type="spellStart"/>
      <w:r>
        <w:rPr>
          <w:color w:val="231F20"/>
        </w:rPr>
        <w:t>Revd</w:t>
      </w:r>
      <w:proofErr w:type="spellEnd"/>
      <w:r>
        <w:rPr>
          <w:color w:val="231F20"/>
        </w:rPr>
        <w:t xml:space="preserve"> Graham Hoslett, </w:t>
      </w:r>
      <w:proofErr w:type="spellStart"/>
      <w:r>
        <w:rPr>
          <w:color w:val="231F20"/>
        </w:rPr>
        <w:t>Revd</w:t>
      </w:r>
      <w:proofErr w:type="spellEnd"/>
      <w:r>
        <w:rPr>
          <w:color w:val="231F20"/>
        </w:rPr>
        <w:t xml:space="preserve"> Kevin Watson Retiring</w:t>
      </w:r>
      <w:r>
        <w:rPr>
          <w:color w:val="231F20"/>
          <w:spacing w:val="4"/>
        </w:rPr>
        <w:t xml:space="preserve"> </w:t>
      </w:r>
      <w:r>
        <w:rPr>
          <w:color w:val="231F20"/>
        </w:rPr>
        <w:t>2005</w:t>
      </w:r>
      <w:r>
        <w:rPr>
          <w:color w:val="231F20"/>
        </w:rPr>
        <w:tab/>
        <w:t xml:space="preserve">Dr David </w:t>
      </w:r>
      <w:r>
        <w:rPr>
          <w:color w:val="231F20"/>
          <w:spacing w:val="-3"/>
        </w:rPr>
        <w:t xml:space="preserve">Cutler, </w:t>
      </w:r>
      <w:proofErr w:type="spellStart"/>
      <w:r>
        <w:rPr>
          <w:color w:val="231F20"/>
        </w:rPr>
        <w:t>Revd</w:t>
      </w:r>
      <w:proofErr w:type="spellEnd"/>
      <w:r>
        <w:rPr>
          <w:color w:val="231F20"/>
        </w:rPr>
        <w:t xml:space="preserve"> Rachel </w:t>
      </w:r>
      <w:proofErr w:type="spellStart"/>
      <w:r>
        <w:rPr>
          <w:color w:val="231F20"/>
        </w:rPr>
        <w:t>Poolman</w:t>
      </w:r>
      <w:proofErr w:type="spellEnd"/>
      <w:r>
        <w:rPr>
          <w:color w:val="231F20"/>
        </w:rPr>
        <w:t>, Dr Jean Stevenson, Mrs Joyce Sutcliffe  Retiring</w:t>
      </w:r>
      <w:r>
        <w:rPr>
          <w:color w:val="231F20"/>
          <w:spacing w:val="4"/>
        </w:rPr>
        <w:t xml:space="preserve"> </w:t>
      </w:r>
      <w:r>
        <w:rPr>
          <w:color w:val="231F20"/>
        </w:rPr>
        <w:t>2006</w:t>
      </w:r>
      <w:r>
        <w:rPr>
          <w:color w:val="231F20"/>
        </w:rPr>
        <w:tab/>
      </w:r>
      <w:proofErr w:type="spellStart"/>
      <w:r>
        <w:rPr>
          <w:color w:val="231F20"/>
        </w:rPr>
        <w:t>Revd</w:t>
      </w:r>
      <w:proofErr w:type="spellEnd"/>
      <w:r>
        <w:rPr>
          <w:color w:val="231F20"/>
        </w:rPr>
        <w:t xml:space="preserve"> Thomas Heggie, </w:t>
      </w:r>
      <w:proofErr w:type="spellStart"/>
      <w:r>
        <w:rPr>
          <w:color w:val="231F20"/>
        </w:rPr>
        <w:t>Revd</w:t>
      </w:r>
      <w:proofErr w:type="spellEnd"/>
      <w:r>
        <w:rPr>
          <w:color w:val="231F20"/>
        </w:rPr>
        <w:t xml:space="preserve"> Michael </w:t>
      </w:r>
      <w:proofErr w:type="spellStart"/>
      <w:r>
        <w:rPr>
          <w:color w:val="231F20"/>
        </w:rPr>
        <w:t>Mewis</w:t>
      </w:r>
      <w:proofErr w:type="spellEnd"/>
      <w:r>
        <w:rPr>
          <w:color w:val="231F20"/>
        </w:rPr>
        <w:t xml:space="preserve">, </w:t>
      </w:r>
      <w:proofErr w:type="spellStart"/>
      <w:r>
        <w:rPr>
          <w:color w:val="231F20"/>
        </w:rPr>
        <w:t>Revd</w:t>
      </w:r>
      <w:proofErr w:type="spellEnd"/>
      <w:r>
        <w:rPr>
          <w:color w:val="231F20"/>
        </w:rPr>
        <w:t xml:space="preserve"> Peter </w:t>
      </w:r>
      <w:r>
        <w:rPr>
          <w:color w:val="231F20"/>
          <w:spacing w:val="-3"/>
        </w:rPr>
        <w:t xml:space="preserve">Poulter, </w:t>
      </w:r>
      <w:proofErr w:type="spellStart"/>
      <w:r>
        <w:rPr>
          <w:color w:val="231F20"/>
        </w:rPr>
        <w:t>Revd</w:t>
      </w:r>
      <w:proofErr w:type="spellEnd"/>
      <w:r>
        <w:rPr>
          <w:color w:val="231F20"/>
        </w:rPr>
        <w:t xml:space="preserve"> Hilma Wilkinson Retiring</w:t>
      </w:r>
      <w:r>
        <w:rPr>
          <w:color w:val="231F20"/>
          <w:spacing w:val="4"/>
        </w:rPr>
        <w:t xml:space="preserve"> </w:t>
      </w:r>
      <w:r>
        <w:rPr>
          <w:color w:val="231F20"/>
        </w:rPr>
        <w:t>2007</w:t>
      </w:r>
      <w:r>
        <w:rPr>
          <w:color w:val="231F20"/>
        </w:rPr>
        <w:tab/>
      </w:r>
      <w:proofErr w:type="spellStart"/>
      <w:r>
        <w:rPr>
          <w:color w:val="231F20"/>
        </w:rPr>
        <w:t>Revd</w:t>
      </w:r>
      <w:proofErr w:type="spellEnd"/>
      <w:r>
        <w:rPr>
          <w:color w:val="231F20"/>
        </w:rPr>
        <w:t xml:space="preserve"> Diana Cullum-Hall, Miss Sarah </w:t>
      </w:r>
      <w:proofErr w:type="spellStart"/>
      <w:r>
        <w:rPr>
          <w:color w:val="231F20"/>
        </w:rPr>
        <w:t>Dodds</w:t>
      </w:r>
      <w:proofErr w:type="spellEnd"/>
      <w:r>
        <w:rPr>
          <w:color w:val="231F20"/>
        </w:rPr>
        <w:t xml:space="preserve">, </w:t>
      </w:r>
      <w:proofErr w:type="spellStart"/>
      <w:r>
        <w:rPr>
          <w:color w:val="231F20"/>
        </w:rPr>
        <w:t>Revd</w:t>
      </w:r>
      <w:proofErr w:type="spellEnd"/>
      <w:r>
        <w:rPr>
          <w:color w:val="231F20"/>
        </w:rPr>
        <w:t xml:space="preserve"> Roy </w:t>
      </w:r>
      <w:r>
        <w:rPr>
          <w:color w:val="231F20"/>
          <w:spacing w:val="-3"/>
        </w:rPr>
        <w:t xml:space="preserve">Fowler, </w:t>
      </w:r>
      <w:r>
        <w:rPr>
          <w:color w:val="231F20"/>
        </w:rPr>
        <w:t>Mrs Wilma</w:t>
      </w:r>
      <w:r>
        <w:rPr>
          <w:color w:val="231F20"/>
          <w:spacing w:val="6"/>
        </w:rPr>
        <w:t xml:space="preserve"> </w:t>
      </w:r>
      <w:r>
        <w:rPr>
          <w:color w:val="231F20"/>
          <w:spacing w:val="-3"/>
        </w:rPr>
        <w:t>Frew,</w:t>
      </w:r>
    </w:p>
    <w:p w:rsidR="00DE0288" w:rsidRDefault="00315B49">
      <w:pPr>
        <w:pStyle w:val="BodyText"/>
        <w:spacing w:line="215" w:lineRule="exact"/>
        <w:ind w:left="1596"/>
      </w:pPr>
      <w:r>
        <w:rPr>
          <w:color w:val="231F20"/>
        </w:rPr>
        <w:t xml:space="preserve">Mrs Pat </w:t>
      </w:r>
      <w:proofErr w:type="spellStart"/>
      <w:r>
        <w:rPr>
          <w:color w:val="231F20"/>
        </w:rPr>
        <w:t>Poinen</w:t>
      </w:r>
      <w:proofErr w:type="spellEnd"/>
      <w:r>
        <w:rPr>
          <w:color w:val="231F20"/>
        </w:rPr>
        <w:t xml:space="preserve">, </w:t>
      </w:r>
      <w:proofErr w:type="spellStart"/>
      <w:r>
        <w:rPr>
          <w:color w:val="231F20"/>
        </w:rPr>
        <w:t>Revd</w:t>
      </w:r>
      <w:proofErr w:type="spellEnd"/>
      <w:r>
        <w:rPr>
          <w:color w:val="231F20"/>
        </w:rPr>
        <w:t xml:space="preserve"> Nigel Uden, </w:t>
      </w:r>
      <w:proofErr w:type="spellStart"/>
      <w:r>
        <w:rPr>
          <w:color w:val="231F20"/>
        </w:rPr>
        <w:t>Revd</w:t>
      </w:r>
      <w:proofErr w:type="spellEnd"/>
      <w:r>
        <w:rPr>
          <w:color w:val="231F20"/>
        </w:rPr>
        <w:t xml:space="preserve"> Simon </w:t>
      </w:r>
      <w:proofErr w:type="spellStart"/>
      <w:r>
        <w:rPr>
          <w:color w:val="231F20"/>
        </w:rPr>
        <w:t>Walkling</w:t>
      </w:r>
      <w:proofErr w:type="spellEnd"/>
    </w:p>
    <w:p w:rsidR="00DE0288" w:rsidRDefault="00315B49">
      <w:pPr>
        <w:pStyle w:val="BodyText"/>
        <w:tabs>
          <w:tab w:val="left" w:pos="1596"/>
        </w:tabs>
        <w:spacing w:before="27"/>
        <w:ind w:left="156"/>
        <w:rPr>
          <w:i/>
        </w:rPr>
      </w:pPr>
      <w:r>
        <w:rPr>
          <w:color w:val="231F20"/>
        </w:rPr>
        <w:t>Retiring</w:t>
      </w:r>
      <w:r>
        <w:rPr>
          <w:color w:val="231F20"/>
          <w:spacing w:val="4"/>
        </w:rPr>
        <w:t xml:space="preserve"> </w:t>
      </w:r>
      <w:r>
        <w:rPr>
          <w:color w:val="231F20"/>
        </w:rPr>
        <w:t>2008</w:t>
      </w:r>
      <w:r>
        <w:rPr>
          <w:color w:val="231F20"/>
        </w:rPr>
        <w:tab/>
        <w:t>Mrs Judith Harris</w:t>
      </w:r>
      <w:r>
        <w:rPr>
          <w:i/>
          <w:color w:val="231F20"/>
        </w:rPr>
        <w:t xml:space="preserve">**, </w:t>
      </w:r>
      <w:r>
        <w:rPr>
          <w:color w:val="231F20"/>
        </w:rPr>
        <w:t>Mrs Barbara Lancaster</w:t>
      </w:r>
      <w:r>
        <w:rPr>
          <w:i/>
          <w:color w:val="231F20"/>
        </w:rPr>
        <w:t xml:space="preserve">**, </w:t>
      </w:r>
      <w:r>
        <w:rPr>
          <w:color w:val="231F20"/>
        </w:rPr>
        <w:t>Dr Cameron</w:t>
      </w:r>
      <w:r>
        <w:rPr>
          <w:color w:val="231F20"/>
          <w:spacing w:val="37"/>
        </w:rPr>
        <w:t xml:space="preserve"> </w:t>
      </w:r>
      <w:r>
        <w:rPr>
          <w:color w:val="231F20"/>
        </w:rPr>
        <w:t>Wilson</w:t>
      </w:r>
      <w:r>
        <w:rPr>
          <w:i/>
          <w:color w:val="231F20"/>
        </w:rPr>
        <w:t>**</w:t>
      </w:r>
    </w:p>
    <w:p w:rsidR="00DE0288" w:rsidRDefault="00DE0288">
      <w:pPr>
        <w:pStyle w:val="BodyText"/>
        <w:spacing w:before="9"/>
        <w:rPr>
          <w:i/>
          <w:sz w:val="23"/>
        </w:rPr>
      </w:pPr>
    </w:p>
    <w:p w:rsidR="00DE0288" w:rsidRDefault="00315B49">
      <w:pPr>
        <w:pStyle w:val="Heading3"/>
        <w:numPr>
          <w:ilvl w:val="2"/>
          <w:numId w:val="24"/>
        </w:numPr>
        <w:tabs>
          <w:tab w:val="left" w:pos="799"/>
        </w:tabs>
        <w:ind w:left="798" w:hanging="646"/>
      </w:pPr>
      <w:r>
        <w:rPr>
          <w:color w:val="231F20"/>
          <w:spacing w:val="-3"/>
          <w:w w:val="105"/>
        </w:rPr>
        <w:t xml:space="preserve">PANEL </w:t>
      </w:r>
      <w:r>
        <w:rPr>
          <w:color w:val="231F20"/>
          <w:w w:val="105"/>
        </w:rPr>
        <w:t>FOR ASSESSMENT CONFERENCES - CRCW -</w:t>
      </w:r>
      <w:r>
        <w:rPr>
          <w:color w:val="231F20"/>
          <w:spacing w:val="-12"/>
          <w:w w:val="105"/>
        </w:rPr>
        <w:t xml:space="preserve"> </w:t>
      </w:r>
      <w:r>
        <w:rPr>
          <w:color w:val="231F20"/>
          <w:w w:val="105"/>
        </w:rPr>
        <w:t>Sub-Section</w:t>
      </w:r>
    </w:p>
    <w:p w:rsidR="00DE0288" w:rsidRDefault="00315B49">
      <w:pPr>
        <w:pStyle w:val="BodyText"/>
        <w:spacing w:before="28"/>
        <w:ind w:left="153"/>
      </w:pPr>
      <w:proofErr w:type="spellStart"/>
      <w:r>
        <w:rPr>
          <w:color w:val="231F20"/>
        </w:rPr>
        <w:t>Revd</w:t>
      </w:r>
      <w:proofErr w:type="spellEnd"/>
      <w:r>
        <w:rPr>
          <w:color w:val="231F20"/>
        </w:rPr>
        <w:t xml:space="preserve"> Susan Armitage [2004]</w:t>
      </w:r>
    </w:p>
    <w:p w:rsidR="00DE0288" w:rsidRDefault="00DE0288">
      <w:pPr>
        <w:pStyle w:val="BodyText"/>
        <w:spacing w:before="9"/>
        <w:rPr>
          <w:sz w:val="23"/>
        </w:rPr>
      </w:pPr>
    </w:p>
    <w:p w:rsidR="00DE0288" w:rsidRDefault="00315B49">
      <w:pPr>
        <w:pStyle w:val="ListParagraph"/>
        <w:numPr>
          <w:ilvl w:val="1"/>
          <w:numId w:val="24"/>
        </w:numPr>
        <w:tabs>
          <w:tab w:val="left" w:pos="582"/>
        </w:tabs>
        <w:spacing w:line="271" w:lineRule="auto"/>
        <w:ind w:left="153" w:right="6010" w:firstLine="0"/>
        <w:jc w:val="left"/>
        <w:rPr>
          <w:sz w:val="19"/>
        </w:rPr>
      </w:pPr>
      <w:r>
        <w:rPr>
          <w:b/>
          <w:color w:val="231F20"/>
          <w:sz w:val="19"/>
        </w:rPr>
        <w:t xml:space="preserve">NOMINATIONS COMMITTEE </w:t>
      </w:r>
      <w:r>
        <w:rPr>
          <w:color w:val="231F20"/>
          <w:sz w:val="19"/>
        </w:rPr>
        <w:t xml:space="preserve">Convener: </w:t>
      </w:r>
      <w:proofErr w:type="spellStart"/>
      <w:r>
        <w:rPr>
          <w:color w:val="231F20"/>
          <w:sz w:val="19"/>
        </w:rPr>
        <w:t>Revd</w:t>
      </w:r>
      <w:proofErr w:type="spellEnd"/>
      <w:r>
        <w:rPr>
          <w:color w:val="231F20"/>
          <w:sz w:val="19"/>
        </w:rPr>
        <w:t xml:space="preserve"> Dr Stephen Orchard </w:t>
      </w:r>
      <w:r>
        <w:rPr>
          <w:color w:val="231F20"/>
          <w:spacing w:val="-3"/>
          <w:sz w:val="19"/>
        </w:rPr>
        <w:t xml:space="preserve">[2006] </w:t>
      </w:r>
      <w:r>
        <w:rPr>
          <w:color w:val="231F20"/>
          <w:sz w:val="19"/>
        </w:rPr>
        <w:t xml:space="preserve">Secretary: </w:t>
      </w:r>
      <w:proofErr w:type="spellStart"/>
      <w:r>
        <w:rPr>
          <w:color w:val="231F20"/>
          <w:sz w:val="19"/>
        </w:rPr>
        <w:t>Revd</w:t>
      </w:r>
      <w:proofErr w:type="spellEnd"/>
      <w:r>
        <w:rPr>
          <w:color w:val="231F20"/>
          <w:sz w:val="19"/>
        </w:rPr>
        <w:t xml:space="preserve"> Hazel Martell</w:t>
      </w:r>
      <w:r>
        <w:rPr>
          <w:color w:val="231F20"/>
          <w:spacing w:val="14"/>
          <w:sz w:val="19"/>
        </w:rPr>
        <w:t xml:space="preserve"> </w:t>
      </w:r>
      <w:r>
        <w:rPr>
          <w:color w:val="231F20"/>
          <w:sz w:val="19"/>
        </w:rPr>
        <w:t>[2005]</w:t>
      </w:r>
    </w:p>
    <w:p w:rsidR="00DE0288" w:rsidRDefault="00315B49">
      <w:pPr>
        <w:pStyle w:val="BodyText"/>
        <w:spacing w:line="271" w:lineRule="auto"/>
        <w:ind w:left="154" w:right="1704"/>
      </w:pPr>
      <w:r>
        <w:rPr>
          <w:color w:val="231F20"/>
        </w:rPr>
        <w:t xml:space="preserve">Synod Representatives: </w:t>
      </w:r>
      <w:proofErr w:type="spellStart"/>
      <w:r>
        <w:rPr>
          <w:color w:val="231F20"/>
        </w:rPr>
        <w:t>Revd</w:t>
      </w:r>
      <w:proofErr w:type="spellEnd"/>
      <w:r>
        <w:rPr>
          <w:color w:val="231F20"/>
        </w:rPr>
        <w:t xml:space="preserve"> </w:t>
      </w:r>
      <w:r>
        <w:rPr>
          <w:color w:val="231F20"/>
        </w:rPr>
        <w:t xml:space="preserve">Peter Poulter [1], </w:t>
      </w:r>
      <w:proofErr w:type="spellStart"/>
      <w:r>
        <w:rPr>
          <w:color w:val="231F20"/>
        </w:rPr>
        <w:t>Revd</w:t>
      </w:r>
      <w:proofErr w:type="spellEnd"/>
      <w:r>
        <w:rPr>
          <w:color w:val="231F20"/>
        </w:rPr>
        <w:t xml:space="preserve"> Ruth Wollaston [2], Mr Donald Swift [3], Mr John Seager [4], Mrs Irene Wren [5], Mr Simon Rowntree [6], </w:t>
      </w:r>
      <w:proofErr w:type="spellStart"/>
      <w:r>
        <w:rPr>
          <w:color w:val="231F20"/>
        </w:rPr>
        <w:t>Revd</w:t>
      </w:r>
      <w:proofErr w:type="spellEnd"/>
      <w:r>
        <w:rPr>
          <w:color w:val="231F20"/>
        </w:rPr>
        <w:t xml:space="preserve"> Elizabeth Caswell [7],</w:t>
      </w:r>
    </w:p>
    <w:p w:rsidR="00DE0288" w:rsidRDefault="00315B49">
      <w:pPr>
        <w:pStyle w:val="BodyText"/>
        <w:spacing w:line="271" w:lineRule="auto"/>
        <w:ind w:left="155" w:right="1320" w:hanging="1"/>
      </w:pPr>
      <w:proofErr w:type="spellStart"/>
      <w:r>
        <w:rPr>
          <w:color w:val="231F20"/>
        </w:rPr>
        <w:t>Revd</w:t>
      </w:r>
      <w:proofErr w:type="spellEnd"/>
      <w:r>
        <w:rPr>
          <w:color w:val="231F20"/>
        </w:rPr>
        <w:t xml:space="preserve"> Roz Harrison [8], Mr Graham Rolfe [9], </w:t>
      </w:r>
      <w:proofErr w:type="spellStart"/>
      <w:r>
        <w:rPr>
          <w:color w:val="231F20"/>
        </w:rPr>
        <w:t>Revd</w:t>
      </w:r>
      <w:proofErr w:type="spellEnd"/>
      <w:r>
        <w:rPr>
          <w:color w:val="231F20"/>
        </w:rPr>
        <w:t xml:space="preserve"> Martin Hazell [10], Mrs Christine </w:t>
      </w:r>
      <w:proofErr w:type="spellStart"/>
      <w:r>
        <w:rPr>
          <w:color w:val="231F20"/>
        </w:rPr>
        <w:t>Meekison</w:t>
      </w:r>
      <w:proofErr w:type="spellEnd"/>
      <w:r>
        <w:rPr>
          <w:color w:val="231F20"/>
        </w:rPr>
        <w:t xml:space="preserve"> [11], Dr</w:t>
      </w:r>
      <w:r>
        <w:rPr>
          <w:color w:val="231F20"/>
        </w:rPr>
        <w:t xml:space="preserve"> Jean Silvan Evans [12], </w:t>
      </w:r>
      <w:proofErr w:type="spellStart"/>
      <w:r>
        <w:rPr>
          <w:color w:val="231F20"/>
        </w:rPr>
        <w:t>Revd</w:t>
      </w:r>
      <w:proofErr w:type="spellEnd"/>
      <w:r>
        <w:rPr>
          <w:color w:val="231F20"/>
        </w:rPr>
        <w:t xml:space="preserve"> John Arthur [13], with the Immediate Past Moderator and the General Secretary</w:t>
      </w:r>
    </w:p>
    <w:p w:rsidR="00DE0288" w:rsidRDefault="00DE0288">
      <w:pPr>
        <w:pStyle w:val="BodyText"/>
        <w:spacing w:before="9"/>
        <w:rPr>
          <w:sz w:val="20"/>
        </w:rPr>
      </w:pPr>
    </w:p>
    <w:p w:rsidR="00DE0288" w:rsidRDefault="00315B49">
      <w:pPr>
        <w:pStyle w:val="ListParagraph"/>
        <w:numPr>
          <w:ilvl w:val="1"/>
          <w:numId w:val="24"/>
        </w:numPr>
        <w:tabs>
          <w:tab w:val="left" w:pos="698"/>
        </w:tabs>
        <w:spacing w:line="271" w:lineRule="auto"/>
        <w:ind w:left="153" w:right="5730" w:firstLine="0"/>
        <w:jc w:val="left"/>
        <w:rPr>
          <w:sz w:val="19"/>
        </w:rPr>
      </w:pPr>
      <w:r>
        <w:rPr>
          <w:b/>
          <w:color w:val="231F20"/>
          <w:sz w:val="19"/>
        </w:rPr>
        <w:t>PASTORAL REFERENCE</w:t>
      </w:r>
      <w:r>
        <w:rPr>
          <w:b/>
          <w:color w:val="231F20"/>
          <w:spacing w:val="-18"/>
          <w:sz w:val="19"/>
        </w:rPr>
        <w:t xml:space="preserve"> </w:t>
      </w:r>
      <w:r>
        <w:rPr>
          <w:b/>
          <w:color w:val="231F20"/>
          <w:sz w:val="19"/>
        </w:rPr>
        <w:t xml:space="preserve">COMMITTEE </w:t>
      </w:r>
      <w:r>
        <w:rPr>
          <w:color w:val="231F20"/>
          <w:sz w:val="19"/>
        </w:rPr>
        <w:t xml:space="preserve">Convener: </w:t>
      </w:r>
      <w:proofErr w:type="spellStart"/>
      <w:r>
        <w:rPr>
          <w:color w:val="231F20"/>
          <w:sz w:val="19"/>
        </w:rPr>
        <w:t>Revd</w:t>
      </w:r>
      <w:proofErr w:type="spellEnd"/>
      <w:r>
        <w:rPr>
          <w:color w:val="231F20"/>
          <w:sz w:val="19"/>
        </w:rPr>
        <w:t xml:space="preserve"> Keith Forecast [2007] Secretary: Deputy General</w:t>
      </w:r>
      <w:r>
        <w:rPr>
          <w:color w:val="231F20"/>
          <w:spacing w:val="12"/>
          <w:sz w:val="19"/>
        </w:rPr>
        <w:t xml:space="preserve"> </w:t>
      </w:r>
      <w:r>
        <w:rPr>
          <w:color w:val="231F20"/>
          <w:sz w:val="19"/>
        </w:rPr>
        <w:t>Secretary</w:t>
      </w:r>
    </w:p>
    <w:p w:rsidR="00DE0288" w:rsidRDefault="00315B49">
      <w:pPr>
        <w:pStyle w:val="BodyText"/>
        <w:tabs>
          <w:tab w:val="left" w:pos="3754"/>
          <w:tab w:val="left" w:pos="6634"/>
        </w:tabs>
        <w:spacing w:line="271" w:lineRule="auto"/>
        <w:ind w:left="154" w:right="1086" w:hanging="1"/>
      </w:pPr>
      <w:r>
        <w:rPr>
          <w:color w:val="231F20"/>
        </w:rPr>
        <w:t xml:space="preserve">Mr Okeke </w:t>
      </w:r>
      <w:proofErr w:type="spellStart"/>
      <w:r>
        <w:rPr>
          <w:color w:val="231F20"/>
        </w:rPr>
        <w:t>Azu</w:t>
      </w:r>
      <w:proofErr w:type="spellEnd"/>
      <w:r>
        <w:rPr>
          <w:color w:val="231F20"/>
          <w:spacing w:val="7"/>
        </w:rPr>
        <w:t xml:space="preserve"> </w:t>
      </w:r>
      <w:r>
        <w:rPr>
          <w:color w:val="231F20"/>
        </w:rPr>
        <w:t>Okeke</w:t>
      </w:r>
      <w:r>
        <w:rPr>
          <w:color w:val="231F20"/>
          <w:spacing w:val="3"/>
        </w:rPr>
        <w:t xml:space="preserve"> </w:t>
      </w:r>
      <w:r>
        <w:rPr>
          <w:color w:val="231F20"/>
        </w:rPr>
        <w:t>[2004]</w:t>
      </w:r>
      <w:r>
        <w:rPr>
          <w:color w:val="231F20"/>
        </w:rPr>
        <w:tab/>
      </w:r>
      <w:proofErr w:type="spellStart"/>
      <w:r>
        <w:rPr>
          <w:color w:val="231F20"/>
        </w:rPr>
        <w:t>Revd</w:t>
      </w:r>
      <w:proofErr w:type="spellEnd"/>
      <w:r>
        <w:rPr>
          <w:color w:val="231F20"/>
        </w:rPr>
        <w:t xml:space="preserve"> Pat</w:t>
      </w:r>
      <w:r>
        <w:rPr>
          <w:color w:val="231F20"/>
          <w:spacing w:val="4"/>
        </w:rPr>
        <w:t xml:space="preserve"> </w:t>
      </w:r>
      <w:r>
        <w:rPr>
          <w:color w:val="231F20"/>
        </w:rPr>
        <w:t>Hall</w:t>
      </w:r>
      <w:r>
        <w:rPr>
          <w:color w:val="231F20"/>
          <w:spacing w:val="2"/>
        </w:rPr>
        <w:t xml:space="preserve"> </w:t>
      </w:r>
      <w:r>
        <w:rPr>
          <w:color w:val="231F20"/>
        </w:rPr>
        <w:t>[2004]</w:t>
      </w:r>
      <w:r>
        <w:rPr>
          <w:color w:val="231F20"/>
        </w:rPr>
        <w:tab/>
        <w:t xml:space="preserve">Mrs Irene </w:t>
      </w:r>
      <w:proofErr w:type="spellStart"/>
      <w:r>
        <w:rPr>
          <w:color w:val="231F20"/>
        </w:rPr>
        <w:t>Brunskill</w:t>
      </w:r>
      <w:proofErr w:type="spellEnd"/>
      <w:r>
        <w:rPr>
          <w:color w:val="231F20"/>
        </w:rPr>
        <w:t xml:space="preserve"> </w:t>
      </w:r>
      <w:r>
        <w:rPr>
          <w:color w:val="231F20"/>
          <w:spacing w:val="-3"/>
        </w:rPr>
        <w:t xml:space="preserve">[2005] </w:t>
      </w:r>
      <w:proofErr w:type="spellStart"/>
      <w:r>
        <w:rPr>
          <w:color w:val="231F20"/>
        </w:rPr>
        <w:t>Revd</w:t>
      </w:r>
      <w:proofErr w:type="spellEnd"/>
      <w:r>
        <w:rPr>
          <w:color w:val="231F20"/>
        </w:rPr>
        <w:t xml:space="preserve"> David</w:t>
      </w:r>
      <w:r>
        <w:rPr>
          <w:color w:val="231F20"/>
          <w:spacing w:val="6"/>
        </w:rPr>
        <w:t xml:space="preserve"> </w:t>
      </w:r>
      <w:r>
        <w:rPr>
          <w:color w:val="231F20"/>
        </w:rPr>
        <w:t>Miller</w:t>
      </w:r>
      <w:r>
        <w:rPr>
          <w:color w:val="231F20"/>
          <w:spacing w:val="4"/>
        </w:rPr>
        <w:t xml:space="preserve"> </w:t>
      </w:r>
      <w:r>
        <w:rPr>
          <w:color w:val="231F20"/>
        </w:rPr>
        <w:t>[2007]</w:t>
      </w:r>
      <w:r>
        <w:rPr>
          <w:color w:val="231F20"/>
        </w:rPr>
        <w:tab/>
        <w:t xml:space="preserve">Convener of </w:t>
      </w:r>
      <w:r>
        <w:rPr>
          <w:color w:val="231F20"/>
          <w:spacing w:val="-3"/>
        </w:rPr>
        <w:t>Welfare</w:t>
      </w:r>
      <w:r>
        <w:rPr>
          <w:color w:val="231F20"/>
          <w:spacing w:val="17"/>
        </w:rPr>
        <w:t xml:space="preserve"> </w:t>
      </w:r>
      <w:r>
        <w:rPr>
          <w:color w:val="231F20"/>
        </w:rPr>
        <w:t>Sub-Committee</w:t>
      </w:r>
    </w:p>
    <w:p w:rsidR="00DE0288" w:rsidRDefault="00315B49">
      <w:pPr>
        <w:pStyle w:val="BodyText"/>
        <w:tabs>
          <w:tab w:val="left" w:pos="3754"/>
        </w:tabs>
        <w:spacing w:line="217" w:lineRule="exact"/>
        <w:ind w:left="154"/>
      </w:pPr>
      <w:r>
        <w:rPr>
          <w:color w:val="231F20"/>
        </w:rPr>
        <w:t>The</w:t>
      </w:r>
      <w:r>
        <w:rPr>
          <w:color w:val="231F20"/>
          <w:spacing w:val="-5"/>
        </w:rPr>
        <w:t xml:space="preserve"> </w:t>
      </w:r>
      <w:r>
        <w:rPr>
          <w:color w:val="231F20"/>
          <w:spacing w:val="-3"/>
        </w:rPr>
        <w:t>Treasurer</w:t>
      </w:r>
      <w:r>
        <w:rPr>
          <w:color w:val="231F20"/>
          <w:spacing w:val="-3"/>
        </w:rPr>
        <w:tab/>
      </w:r>
      <w:r>
        <w:rPr>
          <w:color w:val="231F20"/>
        </w:rPr>
        <w:t>The General</w:t>
      </w:r>
      <w:r>
        <w:rPr>
          <w:color w:val="231F20"/>
          <w:spacing w:val="9"/>
        </w:rPr>
        <w:t xml:space="preserve"> </w:t>
      </w:r>
      <w:r>
        <w:rPr>
          <w:color w:val="231F20"/>
        </w:rPr>
        <w:t>Secretary</w:t>
      </w:r>
    </w:p>
    <w:p w:rsidR="00DE0288" w:rsidRDefault="00DE0288">
      <w:pPr>
        <w:pStyle w:val="BodyText"/>
        <w:spacing w:before="6"/>
        <w:rPr>
          <w:sz w:val="23"/>
        </w:rPr>
      </w:pPr>
    </w:p>
    <w:p w:rsidR="00DE0288" w:rsidRDefault="00315B49">
      <w:pPr>
        <w:pStyle w:val="Heading3"/>
        <w:numPr>
          <w:ilvl w:val="2"/>
          <w:numId w:val="24"/>
        </w:numPr>
        <w:tabs>
          <w:tab w:val="left" w:pos="799"/>
        </w:tabs>
        <w:ind w:left="798" w:hanging="646"/>
      </w:pPr>
      <w:r>
        <w:rPr>
          <w:color w:val="231F20"/>
        </w:rPr>
        <w:t>PASTORAL WELFARE</w:t>
      </w:r>
      <w:r>
        <w:rPr>
          <w:color w:val="231F20"/>
          <w:spacing w:val="9"/>
        </w:rPr>
        <w:t xml:space="preserve"> </w:t>
      </w:r>
      <w:r>
        <w:rPr>
          <w:color w:val="231F20"/>
        </w:rPr>
        <w:t>-Sub-Committee</w:t>
      </w:r>
    </w:p>
    <w:p w:rsidR="00DE0288" w:rsidRDefault="00315B49">
      <w:pPr>
        <w:pStyle w:val="BodyText"/>
        <w:spacing w:before="28"/>
        <w:ind w:left="153"/>
      </w:pPr>
      <w:r>
        <w:rPr>
          <w:color w:val="231F20"/>
        </w:rPr>
        <w:t xml:space="preserve">Convener: </w:t>
      </w:r>
      <w:proofErr w:type="spellStart"/>
      <w:r>
        <w:rPr>
          <w:color w:val="231F20"/>
        </w:rPr>
        <w:t>Revd</w:t>
      </w:r>
      <w:proofErr w:type="spellEnd"/>
      <w:r>
        <w:rPr>
          <w:color w:val="231F20"/>
        </w:rPr>
        <w:t xml:space="preserve"> Alan Wharton [2007]</w:t>
      </w:r>
    </w:p>
    <w:p w:rsidR="00DE0288" w:rsidRDefault="00315B49">
      <w:pPr>
        <w:pStyle w:val="BodyText"/>
        <w:spacing w:before="27"/>
        <w:ind w:left="154"/>
      </w:pPr>
      <w:r>
        <w:rPr>
          <w:color w:val="231F20"/>
        </w:rPr>
        <w:t>Secretary: Mrs Judy Stockings</w:t>
      </w:r>
    </w:p>
    <w:p w:rsidR="00DE0288" w:rsidRDefault="00315B49">
      <w:pPr>
        <w:pStyle w:val="BodyText"/>
        <w:spacing w:before="28"/>
        <w:ind w:left="153"/>
      </w:pPr>
      <w:r>
        <w:rPr>
          <w:color w:val="231F20"/>
        </w:rPr>
        <w:t>[</w:t>
      </w:r>
      <w:r>
        <w:rPr>
          <w:i/>
          <w:color w:val="231F20"/>
        </w:rPr>
        <w:t xml:space="preserve">ex officio </w:t>
      </w:r>
      <w:r>
        <w:rPr>
          <w:color w:val="231F20"/>
        </w:rPr>
        <w:t>Financial Secretary, The Treasurer, Convener Pastoral Reference Committee]</w:t>
      </w:r>
    </w:p>
    <w:p w:rsidR="00DE0288" w:rsidRDefault="00DE0288">
      <w:pPr>
        <w:pStyle w:val="BodyText"/>
        <w:spacing w:before="8"/>
        <w:rPr>
          <w:sz w:val="23"/>
        </w:rPr>
      </w:pPr>
    </w:p>
    <w:p w:rsidR="00DE0288" w:rsidRDefault="00315B49">
      <w:pPr>
        <w:pStyle w:val="Heading3"/>
        <w:numPr>
          <w:ilvl w:val="1"/>
          <w:numId w:val="24"/>
        </w:numPr>
        <w:tabs>
          <w:tab w:val="left" w:pos="640"/>
        </w:tabs>
        <w:spacing w:before="1"/>
        <w:ind w:left="639" w:hanging="487"/>
        <w:jc w:val="left"/>
      </w:pPr>
      <w:r>
        <w:rPr>
          <w:color w:val="231F20"/>
        </w:rPr>
        <w:t>RACIAL</w:t>
      </w:r>
      <w:r>
        <w:rPr>
          <w:color w:val="231F20"/>
          <w:spacing w:val="4"/>
        </w:rPr>
        <w:t xml:space="preserve"> </w:t>
      </w:r>
      <w:r>
        <w:rPr>
          <w:color w:val="231F20"/>
        </w:rPr>
        <w:t>JUSTICE</w:t>
      </w:r>
    </w:p>
    <w:p w:rsidR="00DE0288" w:rsidRDefault="00315B49">
      <w:pPr>
        <w:pStyle w:val="BodyText"/>
        <w:spacing w:before="27" w:line="271" w:lineRule="auto"/>
        <w:ind w:left="153" w:right="6337"/>
      </w:pPr>
      <w:r>
        <w:rPr>
          <w:color w:val="231F20"/>
        </w:rPr>
        <w:t xml:space="preserve">Convener: </w:t>
      </w:r>
      <w:proofErr w:type="spellStart"/>
      <w:r>
        <w:rPr>
          <w:color w:val="231F20"/>
        </w:rPr>
        <w:t>Revd</w:t>
      </w:r>
      <w:proofErr w:type="spellEnd"/>
      <w:r>
        <w:rPr>
          <w:color w:val="231F20"/>
        </w:rPr>
        <w:t xml:space="preserve"> Andrew Prasad</w:t>
      </w:r>
      <w:r>
        <w:rPr>
          <w:i/>
          <w:color w:val="231F20"/>
        </w:rPr>
        <w:t xml:space="preserve">* </w:t>
      </w:r>
      <w:r>
        <w:rPr>
          <w:color w:val="231F20"/>
        </w:rPr>
        <w:t>[2007] Secretary: Secretar</w:t>
      </w:r>
      <w:r>
        <w:rPr>
          <w:color w:val="231F20"/>
        </w:rPr>
        <w:t>y for Racial Justice</w:t>
      </w:r>
    </w:p>
    <w:p w:rsidR="00DE0288" w:rsidRDefault="00315B49">
      <w:pPr>
        <w:pStyle w:val="BodyText"/>
        <w:tabs>
          <w:tab w:val="left" w:pos="3753"/>
          <w:tab w:val="left" w:pos="6633"/>
        </w:tabs>
        <w:spacing w:line="271" w:lineRule="auto"/>
        <w:ind w:left="153" w:right="622"/>
        <w:rPr>
          <w:i/>
        </w:rPr>
      </w:pPr>
      <w:proofErr w:type="spellStart"/>
      <w:r>
        <w:rPr>
          <w:color w:val="231F20"/>
        </w:rPr>
        <w:t>Revd</w:t>
      </w:r>
      <w:proofErr w:type="spellEnd"/>
      <w:r>
        <w:rPr>
          <w:color w:val="231F20"/>
        </w:rPr>
        <w:t xml:space="preserve"> Julie</w:t>
      </w:r>
      <w:r>
        <w:rPr>
          <w:color w:val="231F20"/>
          <w:spacing w:val="9"/>
        </w:rPr>
        <w:t xml:space="preserve"> </w:t>
      </w:r>
      <w:r>
        <w:rPr>
          <w:color w:val="231F20"/>
        </w:rPr>
        <w:t>Martin</w:t>
      </w:r>
      <w:r>
        <w:rPr>
          <w:color w:val="231F20"/>
          <w:spacing w:val="5"/>
        </w:rPr>
        <w:t xml:space="preserve"> </w:t>
      </w:r>
      <w:r>
        <w:rPr>
          <w:color w:val="231F20"/>
        </w:rPr>
        <w:t>[2004]</w:t>
      </w:r>
      <w:r>
        <w:rPr>
          <w:color w:val="231F20"/>
        </w:rPr>
        <w:tab/>
        <w:t>Mrs Helen</w:t>
      </w:r>
      <w:r>
        <w:rPr>
          <w:color w:val="231F20"/>
          <w:spacing w:val="1"/>
        </w:rPr>
        <w:t xml:space="preserve"> </w:t>
      </w:r>
      <w:r>
        <w:rPr>
          <w:color w:val="231F20"/>
        </w:rPr>
        <w:t>Renner</w:t>
      </w:r>
      <w:r>
        <w:rPr>
          <w:color w:val="231F20"/>
          <w:spacing w:val="1"/>
        </w:rPr>
        <w:t xml:space="preserve"> </w:t>
      </w:r>
      <w:r>
        <w:rPr>
          <w:color w:val="231F20"/>
        </w:rPr>
        <w:t>[2004]</w:t>
      </w:r>
      <w:r>
        <w:rPr>
          <w:color w:val="231F20"/>
        </w:rPr>
        <w:tab/>
      </w:r>
      <w:proofErr w:type="spellStart"/>
      <w:r>
        <w:rPr>
          <w:color w:val="231F20"/>
        </w:rPr>
        <w:t>Revd</w:t>
      </w:r>
      <w:proofErr w:type="spellEnd"/>
      <w:r>
        <w:rPr>
          <w:color w:val="231F20"/>
        </w:rPr>
        <w:t xml:space="preserve"> John Campbell [2005] Mrs Sandra</w:t>
      </w:r>
      <w:r>
        <w:rPr>
          <w:color w:val="231F20"/>
          <w:spacing w:val="7"/>
        </w:rPr>
        <w:t xml:space="preserve"> </w:t>
      </w:r>
      <w:r>
        <w:rPr>
          <w:color w:val="231F20"/>
        </w:rPr>
        <w:t>Ackroyd</w:t>
      </w:r>
      <w:r>
        <w:rPr>
          <w:i/>
          <w:color w:val="231F20"/>
        </w:rPr>
        <w:t>**</w:t>
      </w:r>
      <w:r>
        <w:rPr>
          <w:i/>
          <w:color w:val="231F20"/>
          <w:spacing w:val="4"/>
        </w:rPr>
        <w:t xml:space="preserve"> </w:t>
      </w:r>
      <w:r>
        <w:rPr>
          <w:color w:val="231F20"/>
        </w:rPr>
        <w:t>[2007]</w:t>
      </w:r>
      <w:r>
        <w:rPr>
          <w:color w:val="231F20"/>
        </w:rPr>
        <w:tab/>
        <w:t>Mrs Elaine</w:t>
      </w:r>
      <w:r>
        <w:rPr>
          <w:color w:val="231F20"/>
          <w:spacing w:val="1"/>
        </w:rPr>
        <w:t xml:space="preserve"> </w:t>
      </w:r>
      <w:r>
        <w:rPr>
          <w:color w:val="231F20"/>
        </w:rPr>
        <w:t>Patrick</w:t>
      </w:r>
      <w:r>
        <w:rPr>
          <w:i/>
          <w:color w:val="231F20"/>
        </w:rPr>
        <w:t>**</w:t>
      </w:r>
      <w:r>
        <w:rPr>
          <w:i/>
          <w:color w:val="231F20"/>
          <w:spacing w:val="1"/>
        </w:rPr>
        <w:t xml:space="preserve"> </w:t>
      </w:r>
      <w:r>
        <w:rPr>
          <w:color w:val="231F20"/>
        </w:rPr>
        <w:t>[2007]</w:t>
      </w:r>
      <w:r>
        <w:rPr>
          <w:color w:val="231F20"/>
        </w:rPr>
        <w:tab/>
      </w:r>
      <w:proofErr w:type="spellStart"/>
      <w:r>
        <w:rPr>
          <w:color w:val="231F20"/>
        </w:rPr>
        <w:t>Revd</w:t>
      </w:r>
      <w:proofErr w:type="spellEnd"/>
      <w:r>
        <w:rPr>
          <w:color w:val="231F20"/>
        </w:rPr>
        <w:t xml:space="preserve"> Norman </w:t>
      </w:r>
      <w:proofErr w:type="spellStart"/>
      <w:r>
        <w:rPr>
          <w:color w:val="231F20"/>
        </w:rPr>
        <w:t>Setchell</w:t>
      </w:r>
      <w:proofErr w:type="spellEnd"/>
      <w:r>
        <w:rPr>
          <w:i/>
          <w:color w:val="231F20"/>
        </w:rPr>
        <w:t xml:space="preserve">** </w:t>
      </w:r>
      <w:r>
        <w:rPr>
          <w:color w:val="231F20"/>
          <w:spacing w:val="-3"/>
        </w:rPr>
        <w:t xml:space="preserve">[2007] </w:t>
      </w:r>
      <w:r>
        <w:rPr>
          <w:i/>
          <w:color w:val="231F20"/>
        </w:rPr>
        <w:t>vacancy</w:t>
      </w:r>
      <w:r>
        <w:rPr>
          <w:i/>
          <w:color w:val="231F20"/>
          <w:spacing w:val="4"/>
        </w:rPr>
        <w:t xml:space="preserve"> </w:t>
      </w:r>
      <w:r>
        <w:rPr>
          <w:i/>
          <w:color w:val="231F20"/>
        </w:rPr>
        <w:t>[2007]</w:t>
      </w:r>
    </w:p>
    <w:p w:rsidR="00DE0288" w:rsidRDefault="00DE0288">
      <w:pPr>
        <w:pStyle w:val="BodyText"/>
        <w:rPr>
          <w:i/>
          <w:sz w:val="21"/>
        </w:rPr>
      </w:pPr>
    </w:p>
    <w:p w:rsidR="00DE0288" w:rsidRDefault="00315B49">
      <w:pPr>
        <w:pStyle w:val="Heading3"/>
        <w:numPr>
          <w:ilvl w:val="1"/>
          <w:numId w:val="24"/>
        </w:numPr>
        <w:tabs>
          <w:tab w:val="left" w:pos="582"/>
        </w:tabs>
        <w:ind w:left="581" w:hanging="429"/>
        <w:jc w:val="left"/>
      </w:pPr>
      <w:r>
        <w:rPr>
          <w:color w:val="231F20"/>
        </w:rPr>
        <w:t>TRAINING</w:t>
      </w:r>
    </w:p>
    <w:p w:rsidR="00DE0288" w:rsidRDefault="00315B49">
      <w:pPr>
        <w:pStyle w:val="BodyText"/>
        <w:spacing w:before="28" w:line="271" w:lineRule="auto"/>
        <w:ind w:left="154" w:right="5902" w:hanging="1"/>
      </w:pPr>
      <w:r>
        <w:rPr>
          <w:color w:val="231F20"/>
        </w:rPr>
        <w:t xml:space="preserve">Convener: </w:t>
      </w:r>
      <w:proofErr w:type="spellStart"/>
      <w:r>
        <w:rPr>
          <w:color w:val="231F20"/>
        </w:rPr>
        <w:t>Revd</w:t>
      </w:r>
      <w:proofErr w:type="spellEnd"/>
      <w:r>
        <w:rPr>
          <w:color w:val="231F20"/>
        </w:rPr>
        <w:t xml:space="preserve"> John Humphreys [2007] Secretary: The Secretary for Training</w:t>
      </w:r>
    </w:p>
    <w:p w:rsidR="00DE0288" w:rsidRDefault="00315B49">
      <w:pPr>
        <w:pStyle w:val="BodyText"/>
        <w:tabs>
          <w:tab w:val="left" w:pos="3754"/>
          <w:tab w:val="left" w:pos="6633"/>
        </w:tabs>
        <w:spacing w:line="271" w:lineRule="auto"/>
        <w:ind w:left="154" w:right="849" w:hanging="1"/>
      </w:pPr>
      <w:proofErr w:type="spellStart"/>
      <w:r>
        <w:rPr>
          <w:color w:val="231F20"/>
        </w:rPr>
        <w:t>Revd</w:t>
      </w:r>
      <w:proofErr w:type="spellEnd"/>
      <w:r>
        <w:rPr>
          <w:color w:val="231F20"/>
        </w:rPr>
        <w:t xml:space="preserve"> Paul</w:t>
      </w:r>
      <w:r>
        <w:rPr>
          <w:color w:val="231F20"/>
          <w:spacing w:val="2"/>
        </w:rPr>
        <w:t xml:space="preserve"> </w:t>
      </w:r>
      <w:r>
        <w:rPr>
          <w:color w:val="231F20"/>
        </w:rPr>
        <w:t>Ballard</w:t>
      </w:r>
      <w:r>
        <w:rPr>
          <w:color w:val="231F20"/>
          <w:spacing w:val="1"/>
        </w:rPr>
        <w:t xml:space="preserve"> </w:t>
      </w:r>
      <w:r>
        <w:rPr>
          <w:color w:val="231F20"/>
        </w:rPr>
        <w:t>[2004]</w:t>
      </w:r>
      <w:r>
        <w:rPr>
          <w:color w:val="231F20"/>
        </w:rPr>
        <w:tab/>
        <w:t>Mrs Anthea</w:t>
      </w:r>
      <w:r>
        <w:rPr>
          <w:color w:val="231F20"/>
          <w:spacing w:val="9"/>
        </w:rPr>
        <w:t xml:space="preserve"> </w:t>
      </w:r>
      <w:r>
        <w:rPr>
          <w:color w:val="231F20"/>
        </w:rPr>
        <w:t>Coates</w:t>
      </w:r>
      <w:r>
        <w:rPr>
          <w:color w:val="231F20"/>
          <w:spacing w:val="5"/>
        </w:rPr>
        <w:t xml:space="preserve"> </w:t>
      </w:r>
      <w:r>
        <w:rPr>
          <w:color w:val="231F20"/>
        </w:rPr>
        <w:t>[2004]</w:t>
      </w:r>
      <w:r>
        <w:rPr>
          <w:color w:val="231F20"/>
        </w:rPr>
        <w:tab/>
      </w:r>
      <w:proofErr w:type="spellStart"/>
      <w:r>
        <w:rPr>
          <w:color w:val="231F20"/>
        </w:rPr>
        <w:t>Revd</w:t>
      </w:r>
      <w:proofErr w:type="spellEnd"/>
      <w:r>
        <w:rPr>
          <w:color w:val="231F20"/>
        </w:rPr>
        <w:t xml:space="preserve"> Dr John Parry [2004] </w:t>
      </w:r>
      <w:proofErr w:type="spellStart"/>
      <w:r>
        <w:rPr>
          <w:color w:val="231F20"/>
        </w:rPr>
        <w:t>Revd</w:t>
      </w:r>
      <w:proofErr w:type="spellEnd"/>
      <w:r>
        <w:rPr>
          <w:color w:val="231F20"/>
        </w:rPr>
        <w:t xml:space="preserve"> Principal John</w:t>
      </w:r>
      <w:r>
        <w:rPr>
          <w:color w:val="231F20"/>
          <w:spacing w:val="16"/>
        </w:rPr>
        <w:t xml:space="preserve"> </w:t>
      </w:r>
      <w:r>
        <w:rPr>
          <w:color w:val="231F20"/>
        </w:rPr>
        <w:t>Dyce</w:t>
      </w:r>
      <w:r>
        <w:rPr>
          <w:color w:val="231F20"/>
          <w:spacing w:val="5"/>
        </w:rPr>
        <w:t xml:space="preserve"> </w:t>
      </w:r>
      <w:r>
        <w:rPr>
          <w:color w:val="231F20"/>
        </w:rPr>
        <w:t>[2005]</w:t>
      </w:r>
      <w:r>
        <w:rPr>
          <w:color w:val="231F20"/>
        </w:rPr>
        <w:tab/>
        <w:t>Mrs Susan</w:t>
      </w:r>
      <w:r>
        <w:rPr>
          <w:color w:val="231F20"/>
          <w:spacing w:val="11"/>
        </w:rPr>
        <w:t xml:space="preserve"> </w:t>
      </w:r>
      <w:r>
        <w:rPr>
          <w:color w:val="231F20"/>
        </w:rPr>
        <w:t>Brown</w:t>
      </w:r>
      <w:r>
        <w:rPr>
          <w:color w:val="231F20"/>
          <w:spacing w:val="6"/>
        </w:rPr>
        <w:t xml:space="preserve"> </w:t>
      </w:r>
      <w:r>
        <w:rPr>
          <w:color w:val="231F20"/>
        </w:rPr>
        <w:t>[2006]</w:t>
      </w:r>
      <w:r>
        <w:rPr>
          <w:color w:val="231F20"/>
        </w:rPr>
        <w:tab/>
      </w:r>
      <w:proofErr w:type="spellStart"/>
      <w:r>
        <w:rPr>
          <w:color w:val="231F20"/>
        </w:rPr>
        <w:t>Revd</w:t>
      </w:r>
      <w:proofErr w:type="spellEnd"/>
      <w:r>
        <w:rPr>
          <w:color w:val="231F20"/>
        </w:rPr>
        <w:t xml:space="preserve"> Sue Henderson </w:t>
      </w:r>
      <w:r>
        <w:rPr>
          <w:color w:val="231F20"/>
          <w:spacing w:val="-3"/>
        </w:rPr>
        <w:t xml:space="preserve">[2006] </w:t>
      </w:r>
      <w:proofErr w:type="spellStart"/>
      <w:r>
        <w:rPr>
          <w:color w:val="231F20"/>
        </w:rPr>
        <w:t>Revd</w:t>
      </w:r>
      <w:proofErr w:type="spellEnd"/>
      <w:r>
        <w:rPr>
          <w:color w:val="231F20"/>
        </w:rPr>
        <w:t xml:space="preserve"> </w:t>
      </w:r>
      <w:proofErr w:type="spellStart"/>
      <w:r>
        <w:rPr>
          <w:color w:val="231F20"/>
        </w:rPr>
        <w:t>Malachie</w:t>
      </w:r>
      <w:proofErr w:type="spellEnd"/>
      <w:r>
        <w:rPr>
          <w:color w:val="231F20"/>
          <w:spacing w:val="3"/>
        </w:rPr>
        <w:t xml:space="preserve"> </w:t>
      </w:r>
      <w:proofErr w:type="spellStart"/>
      <w:r>
        <w:rPr>
          <w:color w:val="231F20"/>
        </w:rPr>
        <w:t>Munyaneza</w:t>
      </w:r>
      <w:proofErr w:type="spellEnd"/>
      <w:r>
        <w:rPr>
          <w:color w:val="231F20"/>
          <w:spacing w:val="2"/>
        </w:rPr>
        <w:t xml:space="preserve"> </w:t>
      </w:r>
      <w:r>
        <w:rPr>
          <w:color w:val="231F20"/>
        </w:rPr>
        <w:t>[2006]</w:t>
      </w:r>
      <w:r>
        <w:rPr>
          <w:color w:val="231F20"/>
        </w:rPr>
        <w:tab/>
        <w:t>Mrs Valerie</w:t>
      </w:r>
      <w:r>
        <w:rPr>
          <w:color w:val="231F20"/>
          <w:spacing w:val="-7"/>
        </w:rPr>
        <w:t xml:space="preserve"> </w:t>
      </w:r>
      <w:r>
        <w:rPr>
          <w:color w:val="231F20"/>
        </w:rPr>
        <w:t>Burnham</w:t>
      </w:r>
      <w:r>
        <w:rPr>
          <w:i/>
          <w:color w:val="231F20"/>
        </w:rPr>
        <w:t>**</w:t>
      </w:r>
      <w:r>
        <w:rPr>
          <w:i/>
          <w:color w:val="231F20"/>
          <w:spacing w:val="-4"/>
        </w:rPr>
        <w:t xml:space="preserve"> </w:t>
      </w:r>
      <w:r>
        <w:rPr>
          <w:color w:val="231F20"/>
        </w:rPr>
        <w:t>[2007]</w:t>
      </w:r>
      <w:r>
        <w:rPr>
          <w:color w:val="231F20"/>
        </w:rPr>
        <w:tab/>
        <w:t>Dr Ian Morrison</w:t>
      </w:r>
      <w:r>
        <w:rPr>
          <w:i/>
          <w:color w:val="231F20"/>
        </w:rPr>
        <w:t>**</w:t>
      </w:r>
      <w:r>
        <w:rPr>
          <w:i/>
          <w:color w:val="231F20"/>
          <w:spacing w:val="9"/>
        </w:rPr>
        <w:t xml:space="preserve"> </w:t>
      </w:r>
      <w:r>
        <w:rPr>
          <w:color w:val="231F20"/>
        </w:rPr>
        <w:t>[2007]</w:t>
      </w:r>
    </w:p>
    <w:p w:rsidR="00DE0288" w:rsidRDefault="00DE0288">
      <w:pPr>
        <w:pStyle w:val="BodyText"/>
        <w:rPr>
          <w:sz w:val="21"/>
        </w:rPr>
      </w:pPr>
    </w:p>
    <w:p w:rsidR="00DE0288" w:rsidRDefault="00315B49">
      <w:pPr>
        <w:pStyle w:val="ListParagraph"/>
        <w:numPr>
          <w:ilvl w:val="1"/>
          <w:numId w:val="24"/>
        </w:numPr>
        <w:tabs>
          <w:tab w:val="left" w:pos="640"/>
        </w:tabs>
        <w:spacing w:line="271" w:lineRule="auto"/>
        <w:ind w:left="153" w:right="6215" w:firstLine="0"/>
        <w:jc w:val="left"/>
        <w:rPr>
          <w:sz w:val="19"/>
        </w:rPr>
      </w:pPr>
      <w:r>
        <w:rPr>
          <w:b/>
          <w:color w:val="231F20"/>
          <w:sz w:val="19"/>
        </w:rPr>
        <w:t xml:space="preserve">YOUTH AND CHILDREN’S </w:t>
      </w:r>
      <w:r>
        <w:rPr>
          <w:b/>
          <w:color w:val="231F20"/>
          <w:spacing w:val="-4"/>
          <w:sz w:val="19"/>
        </w:rPr>
        <w:t xml:space="preserve">WORK </w:t>
      </w:r>
      <w:r>
        <w:rPr>
          <w:color w:val="231F20"/>
          <w:sz w:val="19"/>
        </w:rPr>
        <w:t xml:space="preserve">Convener: </w:t>
      </w:r>
      <w:proofErr w:type="spellStart"/>
      <w:r>
        <w:rPr>
          <w:color w:val="231F20"/>
          <w:sz w:val="19"/>
        </w:rPr>
        <w:t>Revd</w:t>
      </w:r>
      <w:proofErr w:type="spellEnd"/>
      <w:r>
        <w:rPr>
          <w:color w:val="231F20"/>
          <w:sz w:val="19"/>
        </w:rPr>
        <w:t xml:space="preserve"> Kathryn Price [2006] Secretary: Mrs Soo Webster</w:t>
      </w:r>
      <w:r>
        <w:rPr>
          <w:color w:val="231F20"/>
          <w:spacing w:val="17"/>
          <w:sz w:val="19"/>
        </w:rPr>
        <w:t xml:space="preserve"> </w:t>
      </w:r>
      <w:r>
        <w:rPr>
          <w:color w:val="231F20"/>
          <w:sz w:val="19"/>
        </w:rPr>
        <w:t>[2004]</w:t>
      </w:r>
    </w:p>
    <w:p w:rsidR="00DE0288" w:rsidRDefault="00315B49">
      <w:pPr>
        <w:pStyle w:val="BodyText"/>
        <w:tabs>
          <w:tab w:val="left" w:pos="3754"/>
          <w:tab w:val="left" w:pos="6634"/>
        </w:tabs>
        <w:spacing w:line="271" w:lineRule="auto"/>
        <w:ind w:left="154" w:right="942" w:hanging="1"/>
      </w:pPr>
      <w:proofErr w:type="spellStart"/>
      <w:r>
        <w:rPr>
          <w:color w:val="231F20"/>
        </w:rPr>
        <w:t>Revd</w:t>
      </w:r>
      <w:proofErr w:type="spellEnd"/>
      <w:r>
        <w:rPr>
          <w:color w:val="231F20"/>
        </w:rPr>
        <w:t xml:space="preserve"> Andrew</w:t>
      </w:r>
      <w:r>
        <w:rPr>
          <w:color w:val="231F20"/>
          <w:spacing w:val="9"/>
        </w:rPr>
        <w:t xml:space="preserve"> </w:t>
      </w:r>
      <w:r>
        <w:rPr>
          <w:color w:val="231F20"/>
        </w:rPr>
        <w:t>Willett</w:t>
      </w:r>
      <w:r>
        <w:rPr>
          <w:color w:val="231F20"/>
          <w:spacing w:val="5"/>
        </w:rPr>
        <w:t xml:space="preserve"> </w:t>
      </w:r>
      <w:r>
        <w:rPr>
          <w:color w:val="231F20"/>
        </w:rPr>
        <w:t>[2004]</w:t>
      </w:r>
      <w:r>
        <w:rPr>
          <w:color w:val="231F20"/>
        </w:rPr>
        <w:tab/>
        <w:t>Mrs Daphne</w:t>
      </w:r>
      <w:r>
        <w:rPr>
          <w:color w:val="231F20"/>
          <w:spacing w:val="7"/>
        </w:rPr>
        <w:t xml:space="preserve"> </w:t>
      </w:r>
      <w:r>
        <w:rPr>
          <w:color w:val="231F20"/>
        </w:rPr>
        <w:t>Clarke</w:t>
      </w:r>
      <w:r>
        <w:rPr>
          <w:color w:val="231F20"/>
          <w:spacing w:val="3"/>
        </w:rPr>
        <w:t xml:space="preserve"> </w:t>
      </w:r>
      <w:r>
        <w:rPr>
          <w:color w:val="231F20"/>
        </w:rPr>
        <w:t>[2005]</w:t>
      </w:r>
      <w:r>
        <w:rPr>
          <w:color w:val="231F20"/>
        </w:rPr>
        <w:tab/>
        <w:t xml:space="preserve">Ms Lorraine Downer </w:t>
      </w:r>
      <w:r>
        <w:rPr>
          <w:color w:val="231F20"/>
          <w:spacing w:val="-3"/>
        </w:rPr>
        <w:t xml:space="preserve">[2005] </w:t>
      </w:r>
      <w:proofErr w:type="spellStart"/>
      <w:r>
        <w:rPr>
          <w:color w:val="231F20"/>
        </w:rPr>
        <w:t>Revd</w:t>
      </w:r>
      <w:proofErr w:type="spellEnd"/>
      <w:r>
        <w:rPr>
          <w:color w:val="231F20"/>
        </w:rPr>
        <w:t xml:space="preserve"> John</w:t>
      </w:r>
      <w:r>
        <w:rPr>
          <w:color w:val="231F20"/>
          <w:spacing w:val="8"/>
        </w:rPr>
        <w:t xml:space="preserve"> </w:t>
      </w:r>
      <w:r>
        <w:rPr>
          <w:color w:val="231F20"/>
        </w:rPr>
        <w:t>Sanderson</w:t>
      </w:r>
      <w:r>
        <w:rPr>
          <w:color w:val="231F20"/>
          <w:spacing w:val="4"/>
        </w:rPr>
        <w:t xml:space="preserve"> </w:t>
      </w:r>
      <w:r>
        <w:rPr>
          <w:color w:val="231F20"/>
        </w:rPr>
        <w:t>[2005]</w:t>
      </w:r>
      <w:r>
        <w:rPr>
          <w:color w:val="231F20"/>
        </w:rPr>
        <w:tab/>
        <w:t>Mrs Elaine</w:t>
      </w:r>
      <w:r>
        <w:rPr>
          <w:color w:val="231F20"/>
          <w:spacing w:val="1"/>
        </w:rPr>
        <w:t xml:space="preserve"> </w:t>
      </w:r>
      <w:r>
        <w:rPr>
          <w:color w:val="231F20"/>
        </w:rPr>
        <w:t>Thomas [2005]</w:t>
      </w:r>
      <w:r>
        <w:rPr>
          <w:color w:val="231F20"/>
        </w:rPr>
        <w:tab/>
        <w:t>Mr Huw Morrison</w:t>
      </w:r>
      <w:r>
        <w:rPr>
          <w:color w:val="231F20"/>
          <w:spacing w:val="24"/>
        </w:rPr>
        <w:t xml:space="preserve"> </w:t>
      </w:r>
      <w:r>
        <w:rPr>
          <w:color w:val="231F20"/>
        </w:rPr>
        <w:t>[2006]</w:t>
      </w:r>
    </w:p>
    <w:p w:rsidR="00DE0288" w:rsidRDefault="00315B49">
      <w:pPr>
        <w:pStyle w:val="BodyText"/>
        <w:tabs>
          <w:tab w:val="left" w:pos="3753"/>
          <w:tab w:val="left" w:pos="6633"/>
        </w:tabs>
        <w:spacing w:line="271" w:lineRule="auto"/>
        <w:ind w:left="153" w:right="798" w:firstLine="1"/>
      </w:pPr>
      <w:r>
        <w:rPr>
          <w:color w:val="231F20"/>
        </w:rPr>
        <w:t>Mrs Hannah</w:t>
      </w:r>
      <w:r>
        <w:rPr>
          <w:color w:val="231F20"/>
          <w:spacing w:val="11"/>
        </w:rPr>
        <w:t xml:space="preserve"> </w:t>
      </w:r>
      <w:r>
        <w:rPr>
          <w:color w:val="231F20"/>
        </w:rPr>
        <w:t>Middleton</w:t>
      </w:r>
      <w:r>
        <w:rPr>
          <w:i/>
          <w:color w:val="231F20"/>
        </w:rPr>
        <w:t>**</w:t>
      </w:r>
      <w:r>
        <w:rPr>
          <w:i/>
          <w:color w:val="231F20"/>
          <w:spacing w:val="6"/>
        </w:rPr>
        <w:t xml:space="preserve"> </w:t>
      </w:r>
      <w:r>
        <w:rPr>
          <w:color w:val="231F20"/>
        </w:rPr>
        <w:t>[2007]</w:t>
      </w:r>
      <w:r>
        <w:rPr>
          <w:color w:val="231F20"/>
        </w:rPr>
        <w:tab/>
        <w:t>Mrs Doreen</w:t>
      </w:r>
      <w:r>
        <w:rPr>
          <w:color w:val="231F20"/>
          <w:spacing w:val="-3"/>
        </w:rPr>
        <w:t xml:space="preserve"> </w:t>
      </w:r>
      <w:r>
        <w:rPr>
          <w:color w:val="231F20"/>
        </w:rPr>
        <w:t>Watson</w:t>
      </w:r>
      <w:r>
        <w:rPr>
          <w:i/>
          <w:color w:val="231F20"/>
        </w:rPr>
        <w:t>**</w:t>
      </w:r>
      <w:r>
        <w:rPr>
          <w:i/>
          <w:color w:val="231F20"/>
          <w:spacing w:val="-1"/>
        </w:rPr>
        <w:t xml:space="preserve"> </w:t>
      </w:r>
      <w:r>
        <w:rPr>
          <w:color w:val="231F20"/>
        </w:rPr>
        <w:t>[2007]</w:t>
      </w:r>
      <w:r>
        <w:rPr>
          <w:color w:val="231F20"/>
        </w:rPr>
        <w:tab/>
        <w:t xml:space="preserve">Mr Augustus </w:t>
      </w:r>
      <w:proofErr w:type="spellStart"/>
      <w:r>
        <w:rPr>
          <w:color w:val="231F20"/>
        </w:rPr>
        <w:t>Webbe</w:t>
      </w:r>
      <w:proofErr w:type="spellEnd"/>
      <w:r>
        <w:rPr>
          <w:i/>
          <w:color w:val="231F20"/>
        </w:rPr>
        <w:t xml:space="preserve">** </w:t>
      </w:r>
      <w:r>
        <w:rPr>
          <w:color w:val="231F20"/>
          <w:spacing w:val="-3"/>
        </w:rPr>
        <w:t xml:space="preserve">[2007] </w:t>
      </w:r>
      <w:r>
        <w:rPr>
          <w:color w:val="231F20"/>
        </w:rPr>
        <w:t>FURY Chair FURY Council</w:t>
      </w:r>
      <w:r>
        <w:rPr>
          <w:color w:val="231F20"/>
          <w:spacing w:val="23"/>
        </w:rPr>
        <w:t xml:space="preserve"> </w:t>
      </w:r>
      <w:r>
        <w:rPr>
          <w:color w:val="231F20"/>
        </w:rPr>
        <w:t>Member</w:t>
      </w:r>
    </w:p>
    <w:p w:rsidR="00DE0288" w:rsidRDefault="00DE0288">
      <w:pPr>
        <w:spacing w:line="271" w:lineRule="auto"/>
        <w:sectPr w:rsidR="00DE0288">
          <w:pgSz w:w="11910" w:h="16840"/>
          <w:pgMar w:top="940" w:right="1020" w:bottom="880" w:left="1000" w:header="0" w:footer="694" w:gutter="0"/>
          <w:cols w:space="720"/>
        </w:sectPr>
      </w:pPr>
    </w:p>
    <w:p w:rsidR="00DE0288" w:rsidRDefault="00315B49">
      <w:pPr>
        <w:pStyle w:val="ListParagraph"/>
        <w:numPr>
          <w:ilvl w:val="1"/>
          <w:numId w:val="24"/>
        </w:numPr>
        <w:tabs>
          <w:tab w:val="left" w:pos="924"/>
        </w:tabs>
        <w:spacing w:before="89" w:line="264" w:lineRule="auto"/>
        <w:ind w:right="4691" w:firstLine="0"/>
        <w:jc w:val="left"/>
        <w:rPr>
          <w:sz w:val="19"/>
        </w:rPr>
      </w:pPr>
      <w:r>
        <w:rPr>
          <w:b/>
          <w:color w:val="231F20"/>
          <w:sz w:val="19"/>
        </w:rPr>
        <w:t xml:space="preserve">DISCIPLINARY PROCESS - Commission </w:t>
      </w:r>
      <w:r>
        <w:rPr>
          <w:b/>
          <w:color w:val="231F20"/>
          <w:spacing w:val="-3"/>
          <w:sz w:val="19"/>
        </w:rPr>
        <w:t xml:space="preserve">Panel </w:t>
      </w:r>
      <w:r>
        <w:rPr>
          <w:b/>
          <w:color w:val="231F20"/>
          <w:sz w:val="19"/>
        </w:rPr>
        <w:t xml:space="preserve">Convener: </w:t>
      </w:r>
      <w:r>
        <w:rPr>
          <w:color w:val="231F20"/>
          <w:sz w:val="19"/>
        </w:rPr>
        <w:t>Mrs Helen Brown</w:t>
      </w:r>
      <w:r>
        <w:rPr>
          <w:color w:val="231F20"/>
          <w:spacing w:val="18"/>
          <w:sz w:val="19"/>
        </w:rPr>
        <w:t xml:space="preserve"> </w:t>
      </w:r>
      <w:r>
        <w:rPr>
          <w:color w:val="231F20"/>
          <w:sz w:val="19"/>
        </w:rPr>
        <w:t>[2005]</w:t>
      </w:r>
    </w:p>
    <w:p w:rsidR="00DE0288" w:rsidRDefault="00315B49">
      <w:pPr>
        <w:spacing w:line="218" w:lineRule="exact"/>
        <w:ind w:left="437"/>
        <w:rPr>
          <w:sz w:val="19"/>
        </w:rPr>
      </w:pPr>
      <w:r>
        <w:rPr>
          <w:b/>
          <w:color w:val="231F20"/>
          <w:sz w:val="19"/>
        </w:rPr>
        <w:t xml:space="preserve">Deputy Convener: </w:t>
      </w:r>
      <w:proofErr w:type="spellStart"/>
      <w:r>
        <w:rPr>
          <w:color w:val="231F20"/>
          <w:sz w:val="19"/>
        </w:rPr>
        <w:t>Revd</w:t>
      </w:r>
      <w:proofErr w:type="spellEnd"/>
      <w:r>
        <w:rPr>
          <w:color w:val="231F20"/>
          <w:sz w:val="19"/>
        </w:rPr>
        <w:t xml:space="preserve"> David </w:t>
      </w:r>
      <w:proofErr w:type="spellStart"/>
      <w:r>
        <w:rPr>
          <w:color w:val="231F20"/>
          <w:sz w:val="19"/>
        </w:rPr>
        <w:t>Helyar</w:t>
      </w:r>
      <w:proofErr w:type="spellEnd"/>
      <w:r>
        <w:rPr>
          <w:color w:val="231F20"/>
          <w:sz w:val="19"/>
        </w:rPr>
        <w:t>** [2007]</w:t>
      </w:r>
    </w:p>
    <w:p w:rsidR="00DE0288" w:rsidRDefault="00315B49">
      <w:pPr>
        <w:spacing w:before="22"/>
        <w:ind w:left="437"/>
        <w:rPr>
          <w:sz w:val="19"/>
        </w:rPr>
      </w:pPr>
      <w:r>
        <w:rPr>
          <w:b/>
          <w:color w:val="231F20"/>
          <w:sz w:val="19"/>
        </w:rPr>
        <w:t xml:space="preserve">Secretary: </w:t>
      </w:r>
      <w:r>
        <w:rPr>
          <w:color w:val="231F20"/>
          <w:sz w:val="19"/>
        </w:rPr>
        <w:t>Mr Brian Evans [2005]</w:t>
      </w:r>
    </w:p>
    <w:p w:rsidR="00DE0288" w:rsidRDefault="00315B49">
      <w:pPr>
        <w:pStyle w:val="Heading3"/>
        <w:spacing w:before="101"/>
        <w:ind w:left="437"/>
      </w:pPr>
      <w:r>
        <w:rPr>
          <w:color w:val="231F20"/>
        </w:rPr>
        <w:t>Members:</w:t>
      </w:r>
    </w:p>
    <w:p w:rsidR="00DE0288" w:rsidRDefault="00315B49">
      <w:pPr>
        <w:pStyle w:val="BodyText"/>
        <w:spacing w:before="22"/>
        <w:ind w:left="437"/>
      </w:pPr>
      <w:r>
        <w:rPr>
          <w:color w:val="231F20"/>
        </w:rPr>
        <w:t>retiring 2004</w:t>
      </w:r>
    </w:p>
    <w:p w:rsidR="00DE0288" w:rsidRDefault="00315B49">
      <w:pPr>
        <w:pStyle w:val="BodyText"/>
        <w:tabs>
          <w:tab w:val="left" w:pos="2697"/>
          <w:tab w:val="left" w:pos="5001"/>
          <w:tab w:val="left" w:pos="7637"/>
        </w:tabs>
        <w:spacing w:before="21"/>
        <w:ind w:left="437"/>
      </w:pPr>
      <w:r>
        <w:rPr>
          <w:color w:val="231F20"/>
        </w:rPr>
        <w:t>Mr</w:t>
      </w:r>
      <w:r>
        <w:rPr>
          <w:color w:val="231F20"/>
          <w:spacing w:val="9"/>
        </w:rPr>
        <w:t xml:space="preserve"> </w:t>
      </w:r>
      <w:r>
        <w:rPr>
          <w:color w:val="231F20"/>
        </w:rPr>
        <w:t>Martin</w:t>
      </w:r>
      <w:r>
        <w:rPr>
          <w:color w:val="231F20"/>
          <w:spacing w:val="9"/>
        </w:rPr>
        <w:t xml:space="preserve"> </w:t>
      </w:r>
      <w:r>
        <w:rPr>
          <w:color w:val="231F20"/>
        </w:rPr>
        <w:t>Ballard</w:t>
      </w:r>
      <w:r>
        <w:rPr>
          <w:color w:val="231F20"/>
        </w:rPr>
        <w:tab/>
      </w:r>
      <w:proofErr w:type="spellStart"/>
      <w:r>
        <w:rPr>
          <w:color w:val="231F20"/>
        </w:rPr>
        <w:t>Revd</w:t>
      </w:r>
      <w:proofErr w:type="spellEnd"/>
      <w:r>
        <w:rPr>
          <w:color w:val="231F20"/>
          <w:spacing w:val="8"/>
        </w:rPr>
        <w:t xml:space="preserve"> </w:t>
      </w:r>
      <w:r>
        <w:rPr>
          <w:color w:val="231F20"/>
        </w:rPr>
        <w:t>John</w:t>
      </w:r>
      <w:r>
        <w:rPr>
          <w:color w:val="231F20"/>
          <w:spacing w:val="7"/>
        </w:rPr>
        <w:t xml:space="preserve"> </w:t>
      </w:r>
      <w:r>
        <w:rPr>
          <w:color w:val="231F20"/>
        </w:rPr>
        <w:t>Chisholm</w:t>
      </w:r>
      <w:r>
        <w:rPr>
          <w:color w:val="231F20"/>
        </w:rPr>
        <w:tab/>
        <w:t>Mrs</w:t>
      </w:r>
      <w:r>
        <w:rPr>
          <w:color w:val="231F20"/>
          <w:spacing w:val="6"/>
        </w:rPr>
        <w:t xml:space="preserve"> </w:t>
      </w:r>
      <w:r>
        <w:rPr>
          <w:color w:val="231F20"/>
        </w:rPr>
        <w:t>Ruth</w:t>
      </w:r>
      <w:r>
        <w:rPr>
          <w:color w:val="231F20"/>
          <w:spacing w:val="6"/>
        </w:rPr>
        <w:t xml:space="preserve"> </w:t>
      </w:r>
      <w:r>
        <w:rPr>
          <w:color w:val="231F20"/>
        </w:rPr>
        <w:t>Clarke</w:t>
      </w:r>
      <w:r>
        <w:rPr>
          <w:color w:val="231F20"/>
        </w:rPr>
        <w:tab/>
        <w:t>Mr Mike</w:t>
      </w:r>
      <w:r>
        <w:rPr>
          <w:color w:val="231F20"/>
          <w:spacing w:val="13"/>
        </w:rPr>
        <w:t xml:space="preserve"> </w:t>
      </w:r>
      <w:r>
        <w:rPr>
          <w:color w:val="231F20"/>
        </w:rPr>
        <w:t>Garnett</w:t>
      </w:r>
    </w:p>
    <w:p w:rsidR="00DE0288" w:rsidRDefault="00315B49">
      <w:pPr>
        <w:pStyle w:val="BodyText"/>
        <w:tabs>
          <w:tab w:val="left" w:pos="2697"/>
          <w:tab w:val="left" w:pos="5001"/>
          <w:tab w:val="left" w:pos="7637"/>
        </w:tabs>
        <w:spacing w:before="22" w:line="264" w:lineRule="auto"/>
        <w:ind w:left="437" w:right="333" w:hanging="1"/>
      </w:pPr>
      <w:proofErr w:type="spellStart"/>
      <w:r>
        <w:rPr>
          <w:color w:val="231F20"/>
        </w:rPr>
        <w:t>Revd</w:t>
      </w:r>
      <w:proofErr w:type="spellEnd"/>
      <w:r>
        <w:rPr>
          <w:color w:val="231F20"/>
          <w:spacing w:val="3"/>
        </w:rPr>
        <w:t xml:space="preserve"> </w:t>
      </w:r>
      <w:r>
        <w:rPr>
          <w:color w:val="231F20"/>
        </w:rPr>
        <w:t>Brenda</w:t>
      </w:r>
      <w:r>
        <w:rPr>
          <w:color w:val="231F20"/>
          <w:spacing w:val="4"/>
        </w:rPr>
        <w:t xml:space="preserve"> </w:t>
      </w:r>
      <w:r>
        <w:rPr>
          <w:color w:val="231F20"/>
        </w:rPr>
        <w:t>Hill</w:t>
      </w:r>
      <w:r>
        <w:rPr>
          <w:color w:val="231F20"/>
        </w:rPr>
        <w:tab/>
        <w:t>Mr</w:t>
      </w:r>
      <w:r>
        <w:rPr>
          <w:color w:val="231F20"/>
          <w:spacing w:val="6"/>
        </w:rPr>
        <w:t xml:space="preserve"> </w:t>
      </w:r>
      <w:r>
        <w:rPr>
          <w:color w:val="231F20"/>
        </w:rPr>
        <w:t>Ray</w:t>
      </w:r>
      <w:r>
        <w:rPr>
          <w:color w:val="231F20"/>
          <w:spacing w:val="6"/>
        </w:rPr>
        <w:t xml:space="preserve"> </w:t>
      </w:r>
      <w:r>
        <w:rPr>
          <w:color w:val="231F20"/>
        </w:rPr>
        <w:t>Holden</w:t>
      </w:r>
      <w:r>
        <w:rPr>
          <w:color w:val="231F20"/>
        </w:rPr>
        <w:tab/>
        <w:t>Miss</w:t>
      </w:r>
      <w:r>
        <w:rPr>
          <w:color w:val="231F20"/>
          <w:spacing w:val="7"/>
        </w:rPr>
        <w:t xml:space="preserve"> </w:t>
      </w:r>
      <w:r>
        <w:rPr>
          <w:color w:val="231F20"/>
        </w:rPr>
        <w:t>Janice</w:t>
      </w:r>
      <w:r>
        <w:rPr>
          <w:color w:val="231F20"/>
          <w:spacing w:val="8"/>
        </w:rPr>
        <w:t xml:space="preserve"> </w:t>
      </w:r>
      <w:proofErr w:type="spellStart"/>
      <w:r>
        <w:rPr>
          <w:color w:val="231F20"/>
        </w:rPr>
        <w:t>Jeater</w:t>
      </w:r>
      <w:proofErr w:type="spellEnd"/>
      <w:r>
        <w:rPr>
          <w:color w:val="231F20"/>
        </w:rPr>
        <w:tab/>
      </w:r>
      <w:proofErr w:type="spellStart"/>
      <w:r>
        <w:rPr>
          <w:color w:val="231F20"/>
        </w:rPr>
        <w:t>Revd</w:t>
      </w:r>
      <w:proofErr w:type="spellEnd"/>
      <w:r>
        <w:rPr>
          <w:color w:val="231F20"/>
        </w:rPr>
        <w:t xml:space="preserve"> Margaret </w:t>
      </w:r>
      <w:proofErr w:type="spellStart"/>
      <w:r>
        <w:rPr>
          <w:color w:val="231F20"/>
          <w:spacing w:val="-3"/>
        </w:rPr>
        <w:t>Juhasz</w:t>
      </w:r>
      <w:proofErr w:type="spellEnd"/>
      <w:r>
        <w:rPr>
          <w:color w:val="231F20"/>
          <w:spacing w:val="-3"/>
        </w:rPr>
        <w:t xml:space="preserve"> </w:t>
      </w:r>
      <w:r>
        <w:rPr>
          <w:color w:val="231F20"/>
        </w:rPr>
        <w:t>Mr</w:t>
      </w:r>
      <w:r>
        <w:rPr>
          <w:color w:val="231F20"/>
          <w:spacing w:val="7"/>
        </w:rPr>
        <w:t xml:space="preserve"> </w:t>
      </w:r>
      <w:r>
        <w:rPr>
          <w:color w:val="231F20"/>
        </w:rPr>
        <w:t>Peter</w:t>
      </w:r>
      <w:r>
        <w:rPr>
          <w:color w:val="231F20"/>
          <w:spacing w:val="8"/>
        </w:rPr>
        <w:t xml:space="preserve"> </w:t>
      </w:r>
      <w:r>
        <w:rPr>
          <w:color w:val="231F20"/>
        </w:rPr>
        <w:t>Jolly</w:t>
      </w:r>
      <w:r>
        <w:rPr>
          <w:color w:val="231F20"/>
        </w:rPr>
        <w:tab/>
        <w:t>Dr</w:t>
      </w:r>
      <w:r>
        <w:rPr>
          <w:color w:val="231F20"/>
          <w:spacing w:val="6"/>
        </w:rPr>
        <w:t xml:space="preserve"> </w:t>
      </w:r>
      <w:r>
        <w:rPr>
          <w:color w:val="231F20"/>
        </w:rPr>
        <w:t>John</w:t>
      </w:r>
      <w:r>
        <w:rPr>
          <w:color w:val="231F20"/>
          <w:spacing w:val="5"/>
        </w:rPr>
        <w:t xml:space="preserve"> </w:t>
      </w:r>
      <w:r>
        <w:rPr>
          <w:color w:val="231F20"/>
        </w:rPr>
        <w:t>Kennedy</w:t>
      </w:r>
      <w:r>
        <w:rPr>
          <w:color w:val="231F20"/>
        </w:rPr>
        <w:tab/>
      </w:r>
      <w:proofErr w:type="spellStart"/>
      <w:r>
        <w:rPr>
          <w:color w:val="231F20"/>
        </w:rPr>
        <w:t>Revd</w:t>
      </w:r>
      <w:proofErr w:type="spellEnd"/>
      <w:r>
        <w:rPr>
          <w:color w:val="231F20"/>
          <w:spacing w:val="5"/>
        </w:rPr>
        <w:t xml:space="preserve"> </w:t>
      </w:r>
      <w:r>
        <w:rPr>
          <w:color w:val="231F20"/>
        </w:rPr>
        <w:t>David</w:t>
      </w:r>
      <w:r>
        <w:rPr>
          <w:color w:val="231F20"/>
          <w:spacing w:val="5"/>
        </w:rPr>
        <w:t xml:space="preserve"> </w:t>
      </w:r>
      <w:r>
        <w:rPr>
          <w:color w:val="231F20"/>
        </w:rPr>
        <w:t>Main</w:t>
      </w:r>
      <w:r>
        <w:rPr>
          <w:color w:val="231F20"/>
        </w:rPr>
        <w:tab/>
        <w:t>Mr Peter</w:t>
      </w:r>
      <w:r>
        <w:rPr>
          <w:color w:val="231F20"/>
          <w:spacing w:val="11"/>
        </w:rPr>
        <w:t xml:space="preserve"> </w:t>
      </w:r>
      <w:r>
        <w:rPr>
          <w:color w:val="231F20"/>
        </w:rPr>
        <w:t>Mann</w:t>
      </w:r>
    </w:p>
    <w:p w:rsidR="00DE0288" w:rsidRDefault="00315B49">
      <w:pPr>
        <w:pStyle w:val="BodyText"/>
        <w:tabs>
          <w:tab w:val="left" w:pos="2697"/>
          <w:tab w:val="left" w:pos="5001"/>
          <w:tab w:val="left" w:pos="7638"/>
        </w:tabs>
        <w:spacing w:line="264" w:lineRule="auto"/>
        <w:ind w:left="438" w:right="819" w:hanging="1"/>
      </w:pPr>
      <w:r>
        <w:rPr>
          <w:color w:val="231F20"/>
        </w:rPr>
        <w:t>Mrs</w:t>
      </w:r>
      <w:r>
        <w:rPr>
          <w:color w:val="231F20"/>
          <w:spacing w:val="13"/>
        </w:rPr>
        <w:t xml:space="preserve"> </w:t>
      </w:r>
      <w:r>
        <w:rPr>
          <w:color w:val="231F20"/>
        </w:rPr>
        <w:t>Barbara</w:t>
      </w:r>
      <w:r>
        <w:rPr>
          <w:color w:val="231F20"/>
          <w:spacing w:val="14"/>
        </w:rPr>
        <w:t xml:space="preserve"> </w:t>
      </w:r>
      <w:r>
        <w:rPr>
          <w:color w:val="231F20"/>
        </w:rPr>
        <w:t>Martin</w:t>
      </w:r>
      <w:r>
        <w:rPr>
          <w:color w:val="231F20"/>
        </w:rPr>
        <w:tab/>
        <w:t>Mrs</w:t>
      </w:r>
      <w:r>
        <w:rPr>
          <w:color w:val="231F20"/>
          <w:spacing w:val="3"/>
        </w:rPr>
        <w:t xml:space="preserve"> </w:t>
      </w:r>
      <w:r>
        <w:rPr>
          <w:color w:val="231F20"/>
          <w:spacing w:val="-3"/>
        </w:rPr>
        <w:t>Vera</w:t>
      </w:r>
      <w:r>
        <w:rPr>
          <w:color w:val="231F20"/>
          <w:spacing w:val="4"/>
        </w:rPr>
        <w:t xml:space="preserve"> </w:t>
      </w:r>
      <w:proofErr w:type="spellStart"/>
      <w:r>
        <w:rPr>
          <w:color w:val="231F20"/>
        </w:rPr>
        <w:t>Maskery</w:t>
      </w:r>
      <w:proofErr w:type="spellEnd"/>
      <w:r>
        <w:rPr>
          <w:color w:val="231F20"/>
        </w:rPr>
        <w:tab/>
      </w:r>
      <w:proofErr w:type="spellStart"/>
      <w:r>
        <w:rPr>
          <w:color w:val="231F20"/>
        </w:rPr>
        <w:t>Revd</w:t>
      </w:r>
      <w:proofErr w:type="spellEnd"/>
      <w:r>
        <w:rPr>
          <w:color w:val="231F20"/>
        </w:rPr>
        <w:t xml:space="preserve"> Dr</w:t>
      </w:r>
      <w:r>
        <w:rPr>
          <w:color w:val="231F20"/>
          <w:spacing w:val="8"/>
        </w:rPr>
        <w:t xml:space="preserve"> </w:t>
      </w:r>
      <w:r>
        <w:rPr>
          <w:color w:val="231F20"/>
        </w:rPr>
        <w:t>Rick</w:t>
      </w:r>
      <w:r>
        <w:rPr>
          <w:color w:val="231F20"/>
          <w:spacing w:val="4"/>
        </w:rPr>
        <w:t xml:space="preserve"> </w:t>
      </w:r>
      <w:proofErr w:type="spellStart"/>
      <w:r>
        <w:rPr>
          <w:color w:val="231F20"/>
        </w:rPr>
        <w:t>Mearkle</w:t>
      </w:r>
      <w:proofErr w:type="spellEnd"/>
      <w:r>
        <w:rPr>
          <w:color w:val="231F20"/>
        </w:rPr>
        <w:tab/>
        <w:t>Mr John Moore Mr Ian</w:t>
      </w:r>
      <w:r>
        <w:rPr>
          <w:color w:val="231F20"/>
          <w:spacing w:val="11"/>
        </w:rPr>
        <w:t xml:space="preserve"> </w:t>
      </w:r>
      <w:r>
        <w:rPr>
          <w:color w:val="231F20"/>
        </w:rPr>
        <w:t>Lloyd</w:t>
      </w:r>
      <w:r>
        <w:rPr>
          <w:color w:val="231F20"/>
          <w:spacing w:val="5"/>
        </w:rPr>
        <w:t xml:space="preserve"> </w:t>
      </w:r>
      <w:r>
        <w:rPr>
          <w:color w:val="231F20"/>
        </w:rPr>
        <w:t>Parry</w:t>
      </w:r>
      <w:r>
        <w:rPr>
          <w:color w:val="231F20"/>
        </w:rPr>
        <w:tab/>
      </w:r>
      <w:proofErr w:type="spellStart"/>
      <w:r>
        <w:rPr>
          <w:color w:val="231F20"/>
        </w:rPr>
        <w:t>Revd</w:t>
      </w:r>
      <w:proofErr w:type="spellEnd"/>
      <w:r>
        <w:rPr>
          <w:color w:val="231F20"/>
          <w:spacing w:val="2"/>
        </w:rPr>
        <w:t xml:space="preserve"> </w:t>
      </w:r>
      <w:r>
        <w:rPr>
          <w:color w:val="231F20"/>
        </w:rPr>
        <w:t>Shelagh</w:t>
      </w:r>
      <w:r>
        <w:rPr>
          <w:color w:val="231F20"/>
          <w:spacing w:val="2"/>
        </w:rPr>
        <w:t xml:space="preserve"> </w:t>
      </w:r>
      <w:r>
        <w:rPr>
          <w:color w:val="231F20"/>
        </w:rPr>
        <w:t>Pollard</w:t>
      </w:r>
      <w:r>
        <w:rPr>
          <w:color w:val="231F20"/>
        </w:rPr>
        <w:tab/>
      </w:r>
      <w:proofErr w:type="spellStart"/>
      <w:r>
        <w:rPr>
          <w:color w:val="231F20"/>
        </w:rPr>
        <w:t>Revd</w:t>
      </w:r>
      <w:proofErr w:type="spellEnd"/>
      <w:r>
        <w:rPr>
          <w:color w:val="231F20"/>
          <w:spacing w:val="5"/>
        </w:rPr>
        <w:t xml:space="preserve"> </w:t>
      </w:r>
      <w:r>
        <w:rPr>
          <w:color w:val="231F20"/>
        </w:rPr>
        <w:t>Raymond</w:t>
      </w:r>
      <w:r>
        <w:rPr>
          <w:color w:val="231F20"/>
          <w:spacing w:val="5"/>
        </w:rPr>
        <w:t xml:space="preserve"> </w:t>
      </w:r>
      <w:r>
        <w:rPr>
          <w:color w:val="231F20"/>
        </w:rPr>
        <w:t>Singh</w:t>
      </w:r>
      <w:r>
        <w:rPr>
          <w:color w:val="231F20"/>
        </w:rPr>
        <w:tab/>
      </w:r>
      <w:proofErr w:type="spellStart"/>
      <w:r>
        <w:rPr>
          <w:color w:val="231F20"/>
        </w:rPr>
        <w:t>Revd</w:t>
      </w:r>
      <w:proofErr w:type="spellEnd"/>
      <w:r>
        <w:rPr>
          <w:color w:val="231F20"/>
        </w:rPr>
        <w:t xml:space="preserve"> D</w:t>
      </w:r>
      <w:r>
        <w:rPr>
          <w:color w:val="231F20"/>
        </w:rPr>
        <w:t>avid</w:t>
      </w:r>
      <w:r>
        <w:rPr>
          <w:color w:val="231F20"/>
          <w:spacing w:val="21"/>
        </w:rPr>
        <w:t xml:space="preserve"> </w:t>
      </w:r>
      <w:proofErr w:type="spellStart"/>
      <w:r>
        <w:rPr>
          <w:color w:val="231F20"/>
          <w:spacing w:val="-4"/>
        </w:rPr>
        <w:t>Skitt</w:t>
      </w:r>
      <w:proofErr w:type="spellEnd"/>
    </w:p>
    <w:p w:rsidR="00DE0288" w:rsidRDefault="00315B49">
      <w:pPr>
        <w:pStyle w:val="BodyText"/>
        <w:tabs>
          <w:tab w:val="left" w:pos="2698"/>
          <w:tab w:val="left" w:pos="5002"/>
          <w:tab w:val="left" w:pos="7638"/>
        </w:tabs>
        <w:spacing w:line="218" w:lineRule="exact"/>
        <w:ind w:left="438"/>
      </w:pPr>
      <w:r>
        <w:rPr>
          <w:color w:val="231F20"/>
        </w:rPr>
        <w:t>Mr</w:t>
      </w:r>
      <w:r>
        <w:rPr>
          <w:color w:val="231F20"/>
          <w:spacing w:val="6"/>
        </w:rPr>
        <w:t xml:space="preserve"> </w:t>
      </w:r>
      <w:r>
        <w:rPr>
          <w:color w:val="231F20"/>
        </w:rPr>
        <w:t>Donald</w:t>
      </w:r>
      <w:r>
        <w:rPr>
          <w:color w:val="231F20"/>
          <w:spacing w:val="6"/>
        </w:rPr>
        <w:t xml:space="preserve"> </w:t>
      </w:r>
      <w:r>
        <w:rPr>
          <w:color w:val="231F20"/>
          <w:spacing w:val="-4"/>
        </w:rPr>
        <w:t>Taylor</w:t>
      </w:r>
      <w:r>
        <w:rPr>
          <w:color w:val="231F20"/>
          <w:spacing w:val="-4"/>
        </w:rPr>
        <w:tab/>
      </w:r>
      <w:proofErr w:type="spellStart"/>
      <w:r>
        <w:rPr>
          <w:color w:val="231F20"/>
        </w:rPr>
        <w:t>Revd</w:t>
      </w:r>
      <w:proofErr w:type="spellEnd"/>
      <w:r>
        <w:rPr>
          <w:color w:val="231F20"/>
          <w:spacing w:val="2"/>
        </w:rPr>
        <w:t xml:space="preserve"> </w:t>
      </w:r>
      <w:r>
        <w:rPr>
          <w:color w:val="231F20"/>
        </w:rPr>
        <w:t>Margaret</w:t>
      </w:r>
      <w:r>
        <w:rPr>
          <w:color w:val="231F20"/>
          <w:spacing w:val="2"/>
        </w:rPr>
        <w:t xml:space="preserve"> </w:t>
      </w:r>
      <w:r>
        <w:rPr>
          <w:color w:val="231F20"/>
          <w:spacing w:val="-4"/>
        </w:rPr>
        <w:t>Taylor</w:t>
      </w:r>
      <w:r>
        <w:rPr>
          <w:color w:val="231F20"/>
          <w:spacing w:val="-4"/>
        </w:rPr>
        <w:tab/>
      </w:r>
      <w:proofErr w:type="spellStart"/>
      <w:r>
        <w:rPr>
          <w:color w:val="231F20"/>
        </w:rPr>
        <w:t>Revd</w:t>
      </w:r>
      <w:proofErr w:type="spellEnd"/>
      <w:r>
        <w:rPr>
          <w:color w:val="231F20"/>
          <w:spacing w:val="13"/>
        </w:rPr>
        <w:t xml:space="preserve"> </w:t>
      </w:r>
      <w:r>
        <w:rPr>
          <w:color w:val="231F20"/>
        </w:rPr>
        <w:t>Joan</w:t>
      </w:r>
      <w:r>
        <w:rPr>
          <w:color w:val="231F20"/>
          <w:spacing w:val="13"/>
        </w:rPr>
        <w:t xml:space="preserve"> </w:t>
      </w:r>
      <w:r>
        <w:rPr>
          <w:color w:val="231F20"/>
        </w:rPr>
        <w:t>Winterbottom</w:t>
      </w:r>
      <w:r>
        <w:rPr>
          <w:color w:val="231F20"/>
        </w:rPr>
        <w:tab/>
        <w:t>Ms Elizabeth</w:t>
      </w:r>
      <w:r>
        <w:rPr>
          <w:color w:val="231F20"/>
          <w:spacing w:val="11"/>
        </w:rPr>
        <w:t xml:space="preserve"> </w:t>
      </w:r>
      <w:r>
        <w:rPr>
          <w:color w:val="231F20"/>
        </w:rPr>
        <w:t>Whitten</w:t>
      </w:r>
    </w:p>
    <w:p w:rsidR="00DE0288" w:rsidRDefault="00DE0288">
      <w:pPr>
        <w:pStyle w:val="BodyText"/>
        <w:spacing w:before="8"/>
        <w:rPr>
          <w:sz w:val="22"/>
        </w:rPr>
      </w:pPr>
    </w:p>
    <w:p w:rsidR="00DE0288" w:rsidRDefault="00315B49">
      <w:pPr>
        <w:pStyle w:val="BodyText"/>
        <w:ind w:left="438"/>
      </w:pPr>
      <w:r>
        <w:rPr>
          <w:color w:val="231F20"/>
        </w:rPr>
        <w:t>retiring 2007</w:t>
      </w:r>
    </w:p>
    <w:p w:rsidR="00DE0288" w:rsidRDefault="00315B49">
      <w:pPr>
        <w:pStyle w:val="BodyText"/>
        <w:tabs>
          <w:tab w:val="left" w:pos="2598"/>
          <w:tab w:val="left" w:pos="4758"/>
          <w:tab w:val="left" w:pos="7091"/>
        </w:tabs>
        <w:spacing w:before="21" w:line="264" w:lineRule="auto"/>
        <w:ind w:left="438" w:right="883"/>
      </w:pPr>
      <w:r>
        <w:rPr>
          <w:color w:val="231F20"/>
        </w:rPr>
        <w:t>Dr</w:t>
      </w:r>
      <w:r>
        <w:rPr>
          <w:color w:val="231F20"/>
          <w:spacing w:val="1"/>
        </w:rPr>
        <w:t xml:space="preserve"> </w:t>
      </w:r>
      <w:r>
        <w:rPr>
          <w:color w:val="231F20"/>
        </w:rPr>
        <w:t>Noreen</w:t>
      </w:r>
      <w:r>
        <w:rPr>
          <w:color w:val="231F20"/>
          <w:spacing w:val="1"/>
        </w:rPr>
        <w:t xml:space="preserve"> </w:t>
      </w:r>
      <w:r>
        <w:rPr>
          <w:color w:val="231F20"/>
        </w:rPr>
        <w:t>Baillie</w:t>
      </w:r>
      <w:r>
        <w:rPr>
          <w:color w:val="231F20"/>
        </w:rPr>
        <w:tab/>
        <w:t>Miss</w:t>
      </w:r>
      <w:r>
        <w:rPr>
          <w:color w:val="231F20"/>
          <w:spacing w:val="5"/>
        </w:rPr>
        <w:t xml:space="preserve"> </w:t>
      </w:r>
      <w:r>
        <w:rPr>
          <w:color w:val="231F20"/>
        </w:rPr>
        <w:t>Ina</w:t>
      </w:r>
      <w:r>
        <w:rPr>
          <w:color w:val="231F20"/>
          <w:spacing w:val="4"/>
        </w:rPr>
        <w:t xml:space="preserve"> </w:t>
      </w:r>
      <w:r>
        <w:rPr>
          <w:color w:val="231F20"/>
        </w:rPr>
        <w:t>Barker</w:t>
      </w:r>
      <w:r>
        <w:rPr>
          <w:color w:val="231F20"/>
        </w:rPr>
        <w:tab/>
        <w:t>Mr</w:t>
      </w:r>
      <w:r>
        <w:rPr>
          <w:color w:val="231F20"/>
          <w:spacing w:val="10"/>
        </w:rPr>
        <w:t xml:space="preserve"> </w:t>
      </w:r>
      <w:r>
        <w:rPr>
          <w:color w:val="231F20"/>
        </w:rPr>
        <w:t>Keith</w:t>
      </w:r>
      <w:r>
        <w:rPr>
          <w:color w:val="231F20"/>
          <w:spacing w:val="9"/>
        </w:rPr>
        <w:t xml:space="preserve"> </w:t>
      </w:r>
      <w:r>
        <w:rPr>
          <w:color w:val="231F20"/>
        </w:rPr>
        <w:t>Brookes</w:t>
      </w:r>
      <w:r>
        <w:rPr>
          <w:color w:val="231F20"/>
        </w:rPr>
        <w:tab/>
      </w:r>
      <w:proofErr w:type="spellStart"/>
      <w:r>
        <w:rPr>
          <w:color w:val="231F20"/>
        </w:rPr>
        <w:t>Revd</w:t>
      </w:r>
      <w:proofErr w:type="spellEnd"/>
      <w:r>
        <w:rPr>
          <w:color w:val="231F20"/>
        </w:rPr>
        <w:t xml:space="preserve"> Ken Chippindale </w:t>
      </w:r>
      <w:proofErr w:type="spellStart"/>
      <w:r>
        <w:rPr>
          <w:color w:val="231F20"/>
        </w:rPr>
        <w:t>Revd</w:t>
      </w:r>
      <w:proofErr w:type="spellEnd"/>
      <w:r>
        <w:rPr>
          <w:color w:val="231F20"/>
        </w:rPr>
        <w:t xml:space="preserve"> Jessie Clare</w:t>
      </w:r>
      <w:r>
        <w:rPr>
          <w:color w:val="231F20"/>
        </w:rPr>
        <w:tab/>
        <w:t>Mrs</w:t>
      </w:r>
      <w:r>
        <w:rPr>
          <w:color w:val="231F20"/>
          <w:spacing w:val="16"/>
        </w:rPr>
        <w:t xml:space="preserve"> </w:t>
      </w:r>
      <w:r>
        <w:rPr>
          <w:color w:val="231F20"/>
        </w:rPr>
        <w:t>Janice</w:t>
      </w:r>
      <w:r>
        <w:rPr>
          <w:color w:val="231F20"/>
          <w:spacing w:val="15"/>
        </w:rPr>
        <w:t xml:space="preserve"> </w:t>
      </w:r>
      <w:r>
        <w:rPr>
          <w:color w:val="231F20"/>
        </w:rPr>
        <w:t>Cockcroft</w:t>
      </w:r>
      <w:r>
        <w:rPr>
          <w:color w:val="231F20"/>
        </w:rPr>
        <w:tab/>
        <w:t>Miss</w:t>
      </w:r>
      <w:r>
        <w:rPr>
          <w:color w:val="231F20"/>
          <w:spacing w:val="2"/>
        </w:rPr>
        <w:t xml:space="preserve"> </w:t>
      </w:r>
      <w:r>
        <w:rPr>
          <w:color w:val="231F20"/>
        </w:rPr>
        <w:t>Kathleen</w:t>
      </w:r>
      <w:r>
        <w:rPr>
          <w:color w:val="231F20"/>
          <w:spacing w:val="1"/>
        </w:rPr>
        <w:t xml:space="preserve"> </w:t>
      </w:r>
      <w:r>
        <w:rPr>
          <w:color w:val="231F20"/>
        </w:rPr>
        <w:t>Cross</w:t>
      </w:r>
      <w:r>
        <w:rPr>
          <w:i/>
          <w:color w:val="231F20"/>
        </w:rPr>
        <w:t>**</w:t>
      </w:r>
      <w:r>
        <w:rPr>
          <w:i/>
          <w:color w:val="231F20"/>
        </w:rPr>
        <w:tab/>
      </w:r>
      <w:proofErr w:type="spellStart"/>
      <w:r>
        <w:rPr>
          <w:color w:val="231F20"/>
        </w:rPr>
        <w:t>Revd</w:t>
      </w:r>
      <w:proofErr w:type="spellEnd"/>
      <w:r>
        <w:rPr>
          <w:color w:val="231F20"/>
        </w:rPr>
        <w:t xml:space="preserve"> Alison</w:t>
      </w:r>
      <w:r>
        <w:rPr>
          <w:color w:val="231F20"/>
          <w:spacing w:val="8"/>
        </w:rPr>
        <w:t xml:space="preserve"> </w:t>
      </w:r>
      <w:r>
        <w:rPr>
          <w:color w:val="231F20"/>
        </w:rPr>
        <w:t>Davis</w:t>
      </w:r>
    </w:p>
    <w:p w:rsidR="00DE0288" w:rsidRDefault="00315B49">
      <w:pPr>
        <w:pStyle w:val="BodyText"/>
        <w:tabs>
          <w:tab w:val="left" w:pos="2597"/>
          <w:tab w:val="left" w:pos="4757"/>
          <w:tab w:val="left" w:pos="7091"/>
        </w:tabs>
        <w:spacing w:line="264" w:lineRule="auto"/>
        <w:ind w:left="437" w:right="374" w:hanging="1"/>
      </w:pPr>
      <w:proofErr w:type="spellStart"/>
      <w:r>
        <w:rPr>
          <w:color w:val="231F20"/>
        </w:rPr>
        <w:t>Revd</w:t>
      </w:r>
      <w:proofErr w:type="spellEnd"/>
      <w:r>
        <w:rPr>
          <w:color w:val="231F20"/>
        </w:rPr>
        <w:t xml:space="preserve"> John</w:t>
      </w:r>
      <w:r>
        <w:rPr>
          <w:color w:val="231F20"/>
          <w:spacing w:val="14"/>
        </w:rPr>
        <w:t xml:space="preserve"> </w:t>
      </w:r>
      <w:r>
        <w:rPr>
          <w:color w:val="231F20"/>
        </w:rPr>
        <w:t>Du</w:t>
      </w:r>
      <w:r>
        <w:rPr>
          <w:color w:val="231F20"/>
          <w:spacing w:val="7"/>
        </w:rPr>
        <w:t xml:space="preserve"> </w:t>
      </w:r>
      <w:proofErr w:type="spellStart"/>
      <w:r>
        <w:rPr>
          <w:color w:val="231F20"/>
        </w:rPr>
        <w:t>Bois</w:t>
      </w:r>
      <w:proofErr w:type="spellEnd"/>
      <w:r>
        <w:rPr>
          <w:color w:val="231F20"/>
        </w:rPr>
        <w:tab/>
        <w:t>Mr</w:t>
      </w:r>
      <w:r>
        <w:rPr>
          <w:color w:val="231F20"/>
          <w:spacing w:val="7"/>
        </w:rPr>
        <w:t xml:space="preserve"> </w:t>
      </w:r>
      <w:r>
        <w:rPr>
          <w:color w:val="231F20"/>
        </w:rPr>
        <w:t>Ralph</w:t>
      </w:r>
      <w:r>
        <w:rPr>
          <w:color w:val="231F20"/>
          <w:spacing w:val="7"/>
        </w:rPr>
        <w:t xml:space="preserve"> </w:t>
      </w:r>
      <w:r>
        <w:rPr>
          <w:color w:val="231F20"/>
        </w:rPr>
        <w:t>Forsyth</w:t>
      </w:r>
      <w:r>
        <w:rPr>
          <w:color w:val="231F20"/>
        </w:rPr>
        <w:tab/>
        <w:t>Mrs</w:t>
      </w:r>
      <w:r>
        <w:rPr>
          <w:color w:val="231F20"/>
          <w:spacing w:val="4"/>
        </w:rPr>
        <w:t xml:space="preserve"> </w:t>
      </w:r>
      <w:r>
        <w:rPr>
          <w:color w:val="231F20"/>
        </w:rPr>
        <w:t>Wilma</w:t>
      </w:r>
      <w:r>
        <w:rPr>
          <w:color w:val="231F20"/>
          <w:spacing w:val="4"/>
        </w:rPr>
        <w:t xml:space="preserve"> </w:t>
      </w:r>
      <w:r>
        <w:rPr>
          <w:color w:val="231F20"/>
        </w:rPr>
        <w:t>Frew</w:t>
      </w:r>
      <w:r>
        <w:rPr>
          <w:color w:val="231F20"/>
        </w:rPr>
        <w:tab/>
      </w:r>
      <w:proofErr w:type="spellStart"/>
      <w:r>
        <w:rPr>
          <w:color w:val="231F20"/>
        </w:rPr>
        <w:t>Revd</w:t>
      </w:r>
      <w:proofErr w:type="spellEnd"/>
      <w:r>
        <w:rPr>
          <w:color w:val="231F20"/>
        </w:rPr>
        <w:t xml:space="preserve"> Joan </w:t>
      </w:r>
      <w:proofErr w:type="spellStart"/>
      <w:r>
        <w:rPr>
          <w:color w:val="231F20"/>
          <w:spacing w:val="-2"/>
        </w:rPr>
        <w:t>Grindod-Helmn</w:t>
      </w:r>
      <w:proofErr w:type="spellEnd"/>
      <w:r>
        <w:rPr>
          <w:color w:val="231F20"/>
          <w:spacing w:val="-2"/>
        </w:rPr>
        <w:t xml:space="preserve">** </w:t>
      </w:r>
      <w:r>
        <w:rPr>
          <w:color w:val="231F20"/>
        </w:rPr>
        <w:t>Mr</w:t>
      </w:r>
      <w:r>
        <w:rPr>
          <w:color w:val="231F20"/>
          <w:spacing w:val="5"/>
        </w:rPr>
        <w:t xml:space="preserve"> </w:t>
      </w:r>
      <w:r>
        <w:rPr>
          <w:color w:val="231F20"/>
        </w:rPr>
        <w:t>Alan</w:t>
      </w:r>
      <w:r>
        <w:rPr>
          <w:color w:val="231F20"/>
          <w:spacing w:val="6"/>
        </w:rPr>
        <w:t xml:space="preserve"> </w:t>
      </w:r>
      <w:r>
        <w:rPr>
          <w:color w:val="231F20"/>
        </w:rPr>
        <w:t>Hart</w:t>
      </w:r>
      <w:r>
        <w:rPr>
          <w:color w:val="231F20"/>
        </w:rPr>
        <w:tab/>
      </w:r>
      <w:proofErr w:type="spellStart"/>
      <w:r>
        <w:rPr>
          <w:color w:val="231F20"/>
        </w:rPr>
        <w:t>Revd</w:t>
      </w:r>
      <w:proofErr w:type="spellEnd"/>
      <w:r>
        <w:rPr>
          <w:color w:val="231F20"/>
          <w:spacing w:val="6"/>
        </w:rPr>
        <w:t xml:space="preserve"> </w:t>
      </w:r>
      <w:r>
        <w:rPr>
          <w:color w:val="231F20"/>
        </w:rPr>
        <w:t>Peter</w:t>
      </w:r>
      <w:r>
        <w:rPr>
          <w:color w:val="231F20"/>
          <w:spacing w:val="6"/>
        </w:rPr>
        <w:t xml:space="preserve"> </w:t>
      </w:r>
      <w:r>
        <w:rPr>
          <w:color w:val="231F20"/>
        </w:rPr>
        <w:t>Killick</w:t>
      </w:r>
      <w:r>
        <w:rPr>
          <w:color w:val="231F20"/>
        </w:rPr>
        <w:tab/>
        <w:t>Miss Elizabeth Lawson</w:t>
      </w:r>
      <w:r>
        <w:rPr>
          <w:color w:val="231F20"/>
          <w:spacing w:val="15"/>
        </w:rPr>
        <w:t xml:space="preserve"> </w:t>
      </w:r>
      <w:r>
        <w:rPr>
          <w:color w:val="231F20"/>
        </w:rPr>
        <w:t>QC</w:t>
      </w:r>
    </w:p>
    <w:p w:rsidR="00DE0288" w:rsidRDefault="00315B49">
      <w:pPr>
        <w:pStyle w:val="BodyText"/>
        <w:tabs>
          <w:tab w:val="left" w:pos="2598"/>
          <w:tab w:val="left" w:pos="4758"/>
          <w:tab w:val="left" w:pos="7092"/>
        </w:tabs>
        <w:spacing w:line="218" w:lineRule="exact"/>
        <w:ind w:left="438"/>
      </w:pPr>
      <w:proofErr w:type="spellStart"/>
      <w:r>
        <w:rPr>
          <w:color w:val="231F20"/>
        </w:rPr>
        <w:t>Revd</w:t>
      </w:r>
      <w:proofErr w:type="spellEnd"/>
      <w:r>
        <w:rPr>
          <w:color w:val="231F20"/>
          <w:spacing w:val="6"/>
        </w:rPr>
        <w:t xml:space="preserve"> </w:t>
      </w:r>
      <w:r>
        <w:rPr>
          <w:color w:val="231F20"/>
        </w:rPr>
        <w:t>Julian</w:t>
      </w:r>
      <w:r>
        <w:rPr>
          <w:color w:val="231F20"/>
          <w:spacing w:val="7"/>
        </w:rPr>
        <w:t xml:space="preserve"> </w:t>
      </w:r>
      <w:r>
        <w:rPr>
          <w:color w:val="231F20"/>
        </w:rPr>
        <w:t>Macro</w:t>
      </w:r>
      <w:r>
        <w:rPr>
          <w:color w:val="231F20"/>
        </w:rPr>
        <w:tab/>
      </w:r>
      <w:proofErr w:type="spellStart"/>
      <w:r>
        <w:rPr>
          <w:color w:val="231F20"/>
        </w:rPr>
        <w:t>Revd</w:t>
      </w:r>
      <w:proofErr w:type="spellEnd"/>
      <w:r>
        <w:rPr>
          <w:color w:val="231F20"/>
          <w:spacing w:val="3"/>
        </w:rPr>
        <w:t xml:space="preserve"> </w:t>
      </w:r>
      <w:r>
        <w:rPr>
          <w:color w:val="231F20"/>
          <w:spacing w:val="-8"/>
        </w:rPr>
        <w:t>Ted</w:t>
      </w:r>
      <w:r>
        <w:rPr>
          <w:color w:val="231F20"/>
          <w:spacing w:val="4"/>
        </w:rPr>
        <w:t xml:space="preserve"> </w:t>
      </w:r>
      <w:r>
        <w:rPr>
          <w:color w:val="231F20"/>
        </w:rPr>
        <w:t>Marley</w:t>
      </w:r>
      <w:r>
        <w:rPr>
          <w:color w:val="231F20"/>
        </w:rPr>
        <w:tab/>
      </w:r>
      <w:proofErr w:type="spellStart"/>
      <w:r>
        <w:rPr>
          <w:color w:val="231F20"/>
        </w:rPr>
        <w:t>Revd</w:t>
      </w:r>
      <w:proofErr w:type="spellEnd"/>
      <w:r>
        <w:rPr>
          <w:color w:val="231F20"/>
          <w:spacing w:val="4"/>
        </w:rPr>
        <w:t xml:space="preserve"> </w:t>
      </w:r>
      <w:r>
        <w:rPr>
          <w:color w:val="231F20"/>
        </w:rPr>
        <w:t>Denise</w:t>
      </w:r>
      <w:r>
        <w:rPr>
          <w:color w:val="231F20"/>
          <w:spacing w:val="4"/>
        </w:rPr>
        <w:t xml:space="preserve"> </w:t>
      </w:r>
      <w:proofErr w:type="spellStart"/>
      <w:r>
        <w:rPr>
          <w:color w:val="231F20"/>
        </w:rPr>
        <w:t>Megson</w:t>
      </w:r>
      <w:proofErr w:type="spellEnd"/>
      <w:r>
        <w:rPr>
          <w:color w:val="231F20"/>
        </w:rPr>
        <w:tab/>
        <w:t>Mrs Sheila</w:t>
      </w:r>
      <w:r>
        <w:rPr>
          <w:color w:val="231F20"/>
          <w:spacing w:val="10"/>
        </w:rPr>
        <w:t xml:space="preserve"> </w:t>
      </w:r>
      <w:r>
        <w:rPr>
          <w:color w:val="231F20"/>
        </w:rPr>
        <w:t>Pratt</w:t>
      </w:r>
    </w:p>
    <w:p w:rsidR="00DE0288" w:rsidRDefault="00315B49">
      <w:pPr>
        <w:pStyle w:val="BodyText"/>
        <w:tabs>
          <w:tab w:val="left" w:pos="2598"/>
          <w:tab w:val="left" w:pos="4758"/>
        </w:tabs>
        <w:spacing w:before="21"/>
        <w:ind w:left="438"/>
      </w:pPr>
      <w:r>
        <w:rPr>
          <w:color w:val="231F20"/>
        </w:rPr>
        <w:t>Mr</w:t>
      </w:r>
      <w:r>
        <w:rPr>
          <w:color w:val="231F20"/>
          <w:spacing w:val="6"/>
        </w:rPr>
        <w:t xml:space="preserve"> </w:t>
      </w:r>
      <w:r>
        <w:rPr>
          <w:color w:val="231F20"/>
        </w:rPr>
        <w:t>Nicholas</w:t>
      </w:r>
      <w:r>
        <w:rPr>
          <w:color w:val="231F20"/>
          <w:spacing w:val="7"/>
        </w:rPr>
        <w:t xml:space="preserve"> </w:t>
      </w:r>
      <w:proofErr w:type="spellStart"/>
      <w:r>
        <w:rPr>
          <w:color w:val="231F20"/>
        </w:rPr>
        <w:t>Pye</w:t>
      </w:r>
      <w:proofErr w:type="spellEnd"/>
      <w:r>
        <w:rPr>
          <w:color w:val="231F20"/>
        </w:rPr>
        <w:tab/>
      </w:r>
      <w:proofErr w:type="spellStart"/>
      <w:r>
        <w:rPr>
          <w:color w:val="231F20"/>
        </w:rPr>
        <w:t>Revd</w:t>
      </w:r>
      <w:proofErr w:type="spellEnd"/>
      <w:r>
        <w:rPr>
          <w:color w:val="231F20"/>
          <w:spacing w:val="2"/>
        </w:rPr>
        <w:t xml:space="preserve"> </w:t>
      </w:r>
      <w:r>
        <w:rPr>
          <w:color w:val="231F20"/>
        </w:rPr>
        <w:t>Michael</w:t>
      </w:r>
      <w:r>
        <w:rPr>
          <w:color w:val="231F20"/>
          <w:spacing w:val="2"/>
        </w:rPr>
        <w:t xml:space="preserve"> </w:t>
      </w:r>
      <w:r>
        <w:rPr>
          <w:color w:val="231F20"/>
        </w:rPr>
        <w:t>Rees</w:t>
      </w:r>
      <w:r>
        <w:rPr>
          <w:color w:val="231F20"/>
        </w:rPr>
        <w:tab/>
      </w:r>
      <w:proofErr w:type="spellStart"/>
      <w:r>
        <w:rPr>
          <w:color w:val="231F20"/>
        </w:rPr>
        <w:t>Revd</w:t>
      </w:r>
      <w:proofErr w:type="spellEnd"/>
      <w:r>
        <w:rPr>
          <w:color w:val="231F20"/>
        </w:rPr>
        <w:t xml:space="preserve"> Dr David Thompson Mrs Shelagh</w:t>
      </w:r>
      <w:r>
        <w:rPr>
          <w:color w:val="231F20"/>
          <w:spacing w:val="-6"/>
        </w:rPr>
        <w:t xml:space="preserve"> </w:t>
      </w:r>
      <w:r>
        <w:rPr>
          <w:color w:val="231F20"/>
          <w:spacing w:val="-5"/>
        </w:rPr>
        <w:t>Tweed</w:t>
      </w:r>
    </w:p>
    <w:p w:rsidR="00DE0288" w:rsidRDefault="00DE0288">
      <w:pPr>
        <w:pStyle w:val="BodyText"/>
        <w:spacing w:before="9"/>
        <w:rPr>
          <w:sz w:val="22"/>
        </w:rPr>
      </w:pPr>
    </w:p>
    <w:p w:rsidR="00DE0288" w:rsidRDefault="00315B49">
      <w:pPr>
        <w:pStyle w:val="Heading3"/>
        <w:numPr>
          <w:ilvl w:val="0"/>
          <w:numId w:val="23"/>
        </w:numPr>
        <w:tabs>
          <w:tab w:val="left" w:pos="1158"/>
          <w:tab w:val="left" w:pos="1159"/>
        </w:tabs>
      </w:pPr>
      <w:r>
        <w:rPr>
          <w:color w:val="231F20"/>
        </w:rPr>
        <w:t>MISSION</w:t>
      </w:r>
      <w:r>
        <w:rPr>
          <w:color w:val="231F20"/>
          <w:spacing w:val="5"/>
        </w:rPr>
        <w:t xml:space="preserve"> </w:t>
      </w:r>
      <w:r>
        <w:rPr>
          <w:color w:val="231F20"/>
        </w:rPr>
        <w:t>COUNCIL</w:t>
      </w:r>
    </w:p>
    <w:p w:rsidR="00DE0288" w:rsidRDefault="00315B49">
      <w:pPr>
        <w:pStyle w:val="BodyText"/>
        <w:spacing w:before="21" w:line="264" w:lineRule="auto"/>
        <w:ind w:left="439" w:hanging="1"/>
      </w:pPr>
      <w:r>
        <w:rPr>
          <w:color w:val="231F20"/>
        </w:rPr>
        <w:t>Mission Council acts on behalf of General Assembly. It consists of the Officers of Assembly, the Provincial Moderators and three representatives from each Synod together with the Conveners of A</w:t>
      </w:r>
      <w:r>
        <w:rPr>
          <w:color w:val="231F20"/>
        </w:rPr>
        <w:t>ssembly Committees.</w:t>
      </w:r>
    </w:p>
    <w:p w:rsidR="00DE0288" w:rsidRDefault="00DE0288">
      <w:pPr>
        <w:pStyle w:val="BodyText"/>
        <w:spacing w:before="9"/>
        <w:rPr>
          <w:sz w:val="20"/>
        </w:rPr>
      </w:pPr>
    </w:p>
    <w:p w:rsidR="00DE0288" w:rsidRDefault="00315B49">
      <w:pPr>
        <w:pStyle w:val="BodyText"/>
        <w:tabs>
          <w:tab w:val="left" w:pos="3320"/>
        </w:tabs>
        <w:spacing w:before="1" w:line="264" w:lineRule="auto"/>
        <w:ind w:left="440" w:right="1425" w:hanging="1"/>
      </w:pPr>
      <w:r>
        <w:rPr>
          <w:color w:val="231F20"/>
        </w:rPr>
        <w:t>Northern</w:t>
      </w:r>
      <w:r>
        <w:rPr>
          <w:color w:val="231F20"/>
          <w:spacing w:val="19"/>
        </w:rPr>
        <w:t xml:space="preserve"> </w:t>
      </w:r>
      <w:r>
        <w:rPr>
          <w:color w:val="231F20"/>
        </w:rPr>
        <w:t>Synod</w:t>
      </w:r>
      <w:r>
        <w:rPr>
          <w:color w:val="231F20"/>
        </w:rPr>
        <w:tab/>
        <w:t xml:space="preserve">Dr Peter Clarke, </w:t>
      </w:r>
      <w:proofErr w:type="spellStart"/>
      <w:r>
        <w:rPr>
          <w:color w:val="231F20"/>
        </w:rPr>
        <w:t>Revd</w:t>
      </w:r>
      <w:proofErr w:type="spellEnd"/>
      <w:r>
        <w:rPr>
          <w:color w:val="231F20"/>
        </w:rPr>
        <w:t xml:space="preserve"> Pamela </w:t>
      </w:r>
      <w:r>
        <w:rPr>
          <w:color w:val="231F20"/>
          <w:spacing w:val="-3"/>
        </w:rPr>
        <w:t xml:space="preserve">Ward, </w:t>
      </w:r>
      <w:r>
        <w:rPr>
          <w:color w:val="231F20"/>
        </w:rPr>
        <w:t xml:space="preserve">Mrs Roberta </w:t>
      </w:r>
      <w:r>
        <w:rPr>
          <w:color w:val="231F20"/>
          <w:spacing w:val="-3"/>
        </w:rPr>
        <w:t xml:space="preserve">Wood </w:t>
      </w:r>
      <w:r>
        <w:rPr>
          <w:color w:val="231F20"/>
        </w:rPr>
        <w:t>North</w:t>
      </w:r>
      <w:r>
        <w:rPr>
          <w:color w:val="231F20"/>
          <w:spacing w:val="6"/>
        </w:rPr>
        <w:t xml:space="preserve"> </w:t>
      </w:r>
      <w:r>
        <w:rPr>
          <w:color w:val="231F20"/>
        </w:rPr>
        <w:t>Western</w:t>
      </w:r>
      <w:r>
        <w:rPr>
          <w:color w:val="231F20"/>
          <w:spacing w:val="6"/>
        </w:rPr>
        <w:t xml:space="preserve"> </w:t>
      </w:r>
      <w:r>
        <w:rPr>
          <w:color w:val="231F20"/>
        </w:rPr>
        <w:t>Synod</w:t>
      </w:r>
      <w:r>
        <w:rPr>
          <w:color w:val="231F20"/>
        </w:rPr>
        <w:tab/>
        <w:t xml:space="preserve">Mrs Janet Eccles, Mr George Morton, </w:t>
      </w:r>
      <w:proofErr w:type="spellStart"/>
      <w:r>
        <w:rPr>
          <w:color w:val="231F20"/>
        </w:rPr>
        <w:t>Revd</w:t>
      </w:r>
      <w:proofErr w:type="spellEnd"/>
      <w:r>
        <w:rPr>
          <w:color w:val="231F20"/>
        </w:rPr>
        <w:t xml:space="preserve"> Chris </w:t>
      </w:r>
      <w:r>
        <w:rPr>
          <w:color w:val="231F20"/>
          <w:spacing w:val="-4"/>
        </w:rPr>
        <w:t xml:space="preserve">Vermeulen </w:t>
      </w:r>
      <w:r>
        <w:rPr>
          <w:color w:val="231F20"/>
        </w:rPr>
        <w:t>Mersey</w:t>
      </w:r>
      <w:r>
        <w:rPr>
          <w:color w:val="231F20"/>
          <w:spacing w:val="7"/>
        </w:rPr>
        <w:t xml:space="preserve"> </w:t>
      </w:r>
      <w:r>
        <w:rPr>
          <w:color w:val="231F20"/>
        </w:rPr>
        <w:t>Synod</w:t>
      </w:r>
      <w:r>
        <w:rPr>
          <w:color w:val="231F20"/>
        </w:rPr>
        <w:tab/>
      </w:r>
      <w:proofErr w:type="spellStart"/>
      <w:r>
        <w:rPr>
          <w:color w:val="231F20"/>
        </w:rPr>
        <w:t>Revd</w:t>
      </w:r>
      <w:proofErr w:type="spellEnd"/>
      <w:r>
        <w:rPr>
          <w:color w:val="231F20"/>
        </w:rPr>
        <w:t xml:space="preserve"> Martin </w:t>
      </w:r>
      <w:r>
        <w:rPr>
          <w:color w:val="231F20"/>
          <w:spacing w:val="-4"/>
        </w:rPr>
        <w:t xml:space="preserve">Hardy, </w:t>
      </w:r>
      <w:proofErr w:type="spellStart"/>
      <w:r>
        <w:rPr>
          <w:color w:val="231F20"/>
        </w:rPr>
        <w:t>Revd</w:t>
      </w:r>
      <w:proofErr w:type="spellEnd"/>
      <w:r>
        <w:rPr>
          <w:color w:val="231F20"/>
        </w:rPr>
        <w:t xml:space="preserve"> John Kingsley, Mr Donald Swift </w:t>
      </w:r>
      <w:r>
        <w:rPr>
          <w:color w:val="231F20"/>
          <w:spacing w:val="-3"/>
        </w:rPr>
        <w:t>Yorkshire</w:t>
      </w:r>
      <w:r>
        <w:rPr>
          <w:color w:val="231F20"/>
          <w:spacing w:val="7"/>
        </w:rPr>
        <w:t xml:space="preserve"> </w:t>
      </w:r>
      <w:r>
        <w:rPr>
          <w:color w:val="231F20"/>
        </w:rPr>
        <w:t>Synod</w:t>
      </w:r>
      <w:r>
        <w:rPr>
          <w:color w:val="231F20"/>
        </w:rPr>
        <w:tab/>
      </w:r>
      <w:proofErr w:type="spellStart"/>
      <w:r>
        <w:rPr>
          <w:color w:val="231F20"/>
        </w:rPr>
        <w:t>Revd</w:t>
      </w:r>
      <w:proofErr w:type="spellEnd"/>
      <w:r>
        <w:rPr>
          <w:color w:val="231F20"/>
        </w:rPr>
        <w:t xml:space="preserve"> John Jenkinson, Mrs </w:t>
      </w:r>
      <w:r>
        <w:rPr>
          <w:color w:val="231F20"/>
          <w:spacing w:val="-4"/>
        </w:rPr>
        <w:t xml:space="preserve">Val </w:t>
      </w:r>
      <w:r>
        <w:rPr>
          <w:color w:val="231F20"/>
        </w:rPr>
        <w:t>Morrison, Mr John</w:t>
      </w:r>
      <w:r>
        <w:rPr>
          <w:color w:val="231F20"/>
          <w:spacing w:val="6"/>
        </w:rPr>
        <w:t xml:space="preserve"> </w:t>
      </w:r>
      <w:r>
        <w:rPr>
          <w:color w:val="231F20"/>
          <w:spacing w:val="-3"/>
        </w:rPr>
        <w:t>Seager,</w:t>
      </w:r>
    </w:p>
    <w:p w:rsidR="00DE0288" w:rsidRDefault="00315B49">
      <w:pPr>
        <w:pStyle w:val="BodyText"/>
        <w:spacing w:line="217" w:lineRule="exact"/>
        <w:ind w:left="3321"/>
      </w:pPr>
      <w:proofErr w:type="spellStart"/>
      <w:r>
        <w:rPr>
          <w:color w:val="231F20"/>
        </w:rPr>
        <w:t>Revd</w:t>
      </w:r>
      <w:proofErr w:type="spellEnd"/>
      <w:r>
        <w:rPr>
          <w:color w:val="231F20"/>
        </w:rPr>
        <w:t xml:space="preserve"> Pauline </w:t>
      </w:r>
      <w:proofErr w:type="spellStart"/>
      <w:r>
        <w:rPr>
          <w:color w:val="231F20"/>
        </w:rPr>
        <w:t>Loosemore</w:t>
      </w:r>
      <w:proofErr w:type="spellEnd"/>
    </w:p>
    <w:p w:rsidR="00DE0288" w:rsidRDefault="00315B49">
      <w:pPr>
        <w:pStyle w:val="BodyText"/>
        <w:tabs>
          <w:tab w:val="left" w:pos="3322"/>
        </w:tabs>
        <w:spacing w:before="21" w:line="264" w:lineRule="auto"/>
        <w:ind w:left="442" w:right="1504" w:hanging="1"/>
        <w:rPr>
          <w:i/>
        </w:rPr>
      </w:pPr>
      <w:r>
        <w:rPr>
          <w:color w:val="231F20"/>
        </w:rPr>
        <w:t>East</w:t>
      </w:r>
      <w:r>
        <w:rPr>
          <w:color w:val="231F20"/>
          <w:spacing w:val="13"/>
        </w:rPr>
        <w:t xml:space="preserve"> </w:t>
      </w:r>
      <w:r>
        <w:rPr>
          <w:color w:val="231F20"/>
        </w:rPr>
        <w:t>Midlands</w:t>
      </w:r>
      <w:r>
        <w:rPr>
          <w:color w:val="231F20"/>
          <w:spacing w:val="14"/>
        </w:rPr>
        <w:t xml:space="preserve"> </w:t>
      </w:r>
      <w:r>
        <w:rPr>
          <w:color w:val="231F20"/>
        </w:rPr>
        <w:t>Synod</w:t>
      </w:r>
      <w:r>
        <w:rPr>
          <w:color w:val="231F20"/>
        </w:rPr>
        <w:tab/>
        <w:t xml:space="preserve">Mrs Anne Ball, </w:t>
      </w:r>
      <w:proofErr w:type="spellStart"/>
      <w:r>
        <w:rPr>
          <w:color w:val="231F20"/>
        </w:rPr>
        <w:t>Revd</w:t>
      </w:r>
      <w:proofErr w:type="spellEnd"/>
      <w:r>
        <w:rPr>
          <w:color w:val="231F20"/>
        </w:rPr>
        <w:t xml:space="preserve"> David M </w:t>
      </w:r>
      <w:r>
        <w:rPr>
          <w:color w:val="231F20"/>
          <w:spacing w:val="-3"/>
        </w:rPr>
        <w:t xml:space="preserve">Miller, </w:t>
      </w:r>
      <w:r>
        <w:rPr>
          <w:color w:val="231F20"/>
        </w:rPr>
        <w:t xml:space="preserve">Mrs Barbara </w:t>
      </w:r>
      <w:r>
        <w:rPr>
          <w:color w:val="231F20"/>
          <w:spacing w:val="-3"/>
        </w:rPr>
        <w:t>Turner West</w:t>
      </w:r>
      <w:r>
        <w:rPr>
          <w:color w:val="231F20"/>
          <w:spacing w:val="11"/>
        </w:rPr>
        <w:t xml:space="preserve"> </w:t>
      </w:r>
      <w:r>
        <w:rPr>
          <w:color w:val="231F20"/>
        </w:rPr>
        <w:t>Midlands</w:t>
      </w:r>
      <w:r>
        <w:rPr>
          <w:color w:val="231F20"/>
          <w:spacing w:val="12"/>
        </w:rPr>
        <w:t xml:space="preserve"> </w:t>
      </w:r>
      <w:r>
        <w:rPr>
          <w:color w:val="231F20"/>
        </w:rPr>
        <w:t>Synod</w:t>
      </w:r>
      <w:r>
        <w:rPr>
          <w:color w:val="231F20"/>
        </w:rPr>
        <w:tab/>
        <w:t xml:space="preserve">Mrs Melanie </w:t>
      </w:r>
      <w:r>
        <w:rPr>
          <w:color w:val="231F20"/>
          <w:spacing w:val="-3"/>
        </w:rPr>
        <w:t xml:space="preserve">Frew, </w:t>
      </w:r>
      <w:proofErr w:type="spellStart"/>
      <w:r>
        <w:rPr>
          <w:color w:val="231F20"/>
        </w:rPr>
        <w:t>Revd</w:t>
      </w:r>
      <w:proofErr w:type="spellEnd"/>
      <w:r>
        <w:rPr>
          <w:color w:val="231F20"/>
        </w:rPr>
        <w:t xml:space="preserve"> Simon </w:t>
      </w:r>
      <w:proofErr w:type="spellStart"/>
      <w:r>
        <w:rPr>
          <w:color w:val="231F20"/>
        </w:rPr>
        <w:t>Helme</w:t>
      </w:r>
      <w:proofErr w:type="spellEnd"/>
      <w:r>
        <w:rPr>
          <w:color w:val="231F20"/>
        </w:rPr>
        <w:t xml:space="preserve">, Mr Simon </w:t>
      </w:r>
      <w:r>
        <w:rPr>
          <w:color w:val="231F20"/>
          <w:spacing w:val="-3"/>
        </w:rPr>
        <w:t xml:space="preserve">Rowntree </w:t>
      </w:r>
      <w:r>
        <w:rPr>
          <w:color w:val="231F20"/>
        </w:rPr>
        <w:t>Eastern</w:t>
      </w:r>
      <w:r>
        <w:rPr>
          <w:color w:val="231F20"/>
          <w:spacing w:val="4"/>
        </w:rPr>
        <w:t xml:space="preserve"> </w:t>
      </w:r>
      <w:r>
        <w:rPr>
          <w:color w:val="231F20"/>
        </w:rPr>
        <w:t>Synod</w:t>
      </w:r>
      <w:r>
        <w:rPr>
          <w:color w:val="231F20"/>
        </w:rPr>
        <w:tab/>
      </w:r>
      <w:proofErr w:type="spellStart"/>
      <w:r>
        <w:rPr>
          <w:color w:val="231F20"/>
        </w:rPr>
        <w:t>Revd</w:t>
      </w:r>
      <w:proofErr w:type="spellEnd"/>
      <w:r>
        <w:rPr>
          <w:color w:val="231F20"/>
        </w:rPr>
        <w:t xml:space="preserve"> Victor </w:t>
      </w:r>
      <w:proofErr w:type="spellStart"/>
      <w:r>
        <w:rPr>
          <w:color w:val="231F20"/>
        </w:rPr>
        <w:t>Ridgewell</w:t>
      </w:r>
      <w:proofErr w:type="spellEnd"/>
      <w:r>
        <w:rPr>
          <w:color w:val="231F20"/>
        </w:rPr>
        <w:t xml:space="preserve">, Mr Ken Woods, </w:t>
      </w:r>
      <w:r>
        <w:rPr>
          <w:i/>
          <w:color w:val="231F20"/>
        </w:rPr>
        <w:t>to be</w:t>
      </w:r>
      <w:r>
        <w:rPr>
          <w:i/>
          <w:color w:val="231F20"/>
          <w:spacing w:val="47"/>
        </w:rPr>
        <w:t xml:space="preserve"> </w:t>
      </w:r>
      <w:r>
        <w:rPr>
          <w:i/>
          <w:color w:val="231F20"/>
        </w:rPr>
        <w:t>advised</w:t>
      </w:r>
    </w:p>
    <w:p w:rsidR="00DE0288" w:rsidRDefault="00315B49">
      <w:pPr>
        <w:pStyle w:val="BodyText"/>
        <w:tabs>
          <w:tab w:val="left" w:pos="3323"/>
        </w:tabs>
        <w:spacing w:line="264" w:lineRule="auto"/>
        <w:ind w:left="443" w:right="1223" w:hanging="1"/>
      </w:pPr>
      <w:r>
        <w:rPr>
          <w:color w:val="231F20"/>
        </w:rPr>
        <w:t>South</w:t>
      </w:r>
      <w:r>
        <w:rPr>
          <w:color w:val="231F20"/>
          <w:spacing w:val="5"/>
        </w:rPr>
        <w:t xml:space="preserve"> </w:t>
      </w:r>
      <w:r>
        <w:rPr>
          <w:color w:val="231F20"/>
        </w:rPr>
        <w:t>Western</w:t>
      </w:r>
      <w:r>
        <w:rPr>
          <w:color w:val="231F20"/>
          <w:spacing w:val="5"/>
        </w:rPr>
        <w:t xml:space="preserve"> </w:t>
      </w:r>
      <w:r>
        <w:rPr>
          <w:color w:val="231F20"/>
        </w:rPr>
        <w:t>Synod</w:t>
      </w:r>
      <w:r>
        <w:rPr>
          <w:color w:val="231F20"/>
        </w:rPr>
        <w:tab/>
        <w:t xml:space="preserve">Miss Angela Bebbington, </w:t>
      </w:r>
      <w:proofErr w:type="spellStart"/>
      <w:r>
        <w:rPr>
          <w:color w:val="231F20"/>
        </w:rPr>
        <w:t>Revd</w:t>
      </w:r>
      <w:proofErr w:type="spellEnd"/>
      <w:r>
        <w:rPr>
          <w:color w:val="231F20"/>
        </w:rPr>
        <w:t xml:space="preserve"> Roz Harrison, </w:t>
      </w:r>
      <w:proofErr w:type="spellStart"/>
      <w:r>
        <w:rPr>
          <w:color w:val="231F20"/>
        </w:rPr>
        <w:t>Revd</w:t>
      </w:r>
      <w:proofErr w:type="spellEnd"/>
      <w:r>
        <w:rPr>
          <w:color w:val="231F20"/>
        </w:rPr>
        <w:t xml:space="preserve"> Paul Snell Wessex</w:t>
      </w:r>
      <w:r>
        <w:rPr>
          <w:color w:val="231F20"/>
          <w:spacing w:val="1"/>
        </w:rPr>
        <w:t xml:space="preserve"> </w:t>
      </w:r>
      <w:r>
        <w:rPr>
          <w:color w:val="231F20"/>
        </w:rPr>
        <w:t>Synod</w:t>
      </w:r>
      <w:r>
        <w:rPr>
          <w:color w:val="231F20"/>
        </w:rPr>
        <w:tab/>
      </w:r>
      <w:proofErr w:type="spellStart"/>
      <w:r>
        <w:rPr>
          <w:color w:val="231F20"/>
        </w:rPr>
        <w:t>Revd</w:t>
      </w:r>
      <w:proofErr w:type="spellEnd"/>
      <w:r>
        <w:rPr>
          <w:color w:val="231F20"/>
        </w:rPr>
        <w:t xml:space="preserve"> David Bedford, </w:t>
      </w:r>
      <w:proofErr w:type="spellStart"/>
      <w:r>
        <w:rPr>
          <w:color w:val="231F20"/>
        </w:rPr>
        <w:t>Revd</w:t>
      </w:r>
      <w:proofErr w:type="spellEnd"/>
      <w:r>
        <w:rPr>
          <w:color w:val="231F20"/>
        </w:rPr>
        <w:t xml:space="preserve"> Clive Sutcliffe, Miss Veronica </w:t>
      </w:r>
      <w:r>
        <w:rPr>
          <w:color w:val="231F20"/>
          <w:spacing w:val="-6"/>
        </w:rPr>
        <w:t xml:space="preserve">Taylor </w:t>
      </w:r>
      <w:r>
        <w:rPr>
          <w:color w:val="231F20"/>
        </w:rPr>
        <w:t>Thames</w:t>
      </w:r>
      <w:r>
        <w:rPr>
          <w:color w:val="231F20"/>
          <w:spacing w:val="6"/>
        </w:rPr>
        <w:t xml:space="preserve"> </w:t>
      </w:r>
      <w:r>
        <w:rPr>
          <w:color w:val="231F20"/>
        </w:rPr>
        <w:t>North</w:t>
      </w:r>
      <w:r>
        <w:rPr>
          <w:color w:val="231F20"/>
          <w:spacing w:val="7"/>
        </w:rPr>
        <w:t xml:space="preserve"> </w:t>
      </w:r>
      <w:r>
        <w:rPr>
          <w:color w:val="231F20"/>
        </w:rPr>
        <w:t>Synod</w:t>
      </w:r>
      <w:r>
        <w:rPr>
          <w:color w:val="231F20"/>
        </w:rPr>
        <w:tab/>
        <w:t xml:space="preserve">Mrs Helen Clapp, </w:t>
      </w:r>
      <w:proofErr w:type="spellStart"/>
      <w:r>
        <w:rPr>
          <w:color w:val="231F20"/>
        </w:rPr>
        <w:t>Revd</w:t>
      </w:r>
      <w:proofErr w:type="spellEnd"/>
      <w:r>
        <w:rPr>
          <w:color w:val="231F20"/>
        </w:rPr>
        <w:t xml:space="preserve"> Dr Roger Scopes, </w:t>
      </w:r>
      <w:proofErr w:type="spellStart"/>
      <w:r>
        <w:rPr>
          <w:color w:val="231F20"/>
        </w:rPr>
        <w:t>Revd</w:t>
      </w:r>
      <w:proofErr w:type="spellEnd"/>
      <w:r>
        <w:rPr>
          <w:color w:val="231F20"/>
        </w:rPr>
        <w:t xml:space="preserve"> Jane Wade, Southern</w:t>
      </w:r>
      <w:r>
        <w:rPr>
          <w:color w:val="231F20"/>
          <w:spacing w:val="9"/>
        </w:rPr>
        <w:t xml:space="preserve"> </w:t>
      </w:r>
      <w:r>
        <w:rPr>
          <w:color w:val="231F20"/>
        </w:rPr>
        <w:t>Synod</w:t>
      </w:r>
      <w:r>
        <w:rPr>
          <w:color w:val="231F20"/>
        </w:rPr>
        <w:tab/>
        <w:t xml:space="preserve">Mrs Marion </w:t>
      </w:r>
      <w:r>
        <w:rPr>
          <w:color w:val="231F20"/>
          <w:spacing w:val="-3"/>
        </w:rPr>
        <w:t xml:space="preserve">Bayley, </w:t>
      </w:r>
      <w:proofErr w:type="spellStart"/>
      <w:r>
        <w:rPr>
          <w:color w:val="231F20"/>
        </w:rPr>
        <w:t>Revd</w:t>
      </w:r>
      <w:proofErr w:type="spellEnd"/>
      <w:r>
        <w:rPr>
          <w:color w:val="231F20"/>
        </w:rPr>
        <w:t xml:space="preserve"> Lesley Charlton, Mr David Howell National Synod</w:t>
      </w:r>
      <w:r>
        <w:rPr>
          <w:color w:val="231F20"/>
          <w:spacing w:val="9"/>
        </w:rPr>
        <w:t xml:space="preserve"> </w:t>
      </w:r>
      <w:r>
        <w:rPr>
          <w:color w:val="231F20"/>
        </w:rPr>
        <w:t>of</w:t>
      </w:r>
      <w:r>
        <w:rPr>
          <w:color w:val="231F20"/>
          <w:spacing w:val="4"/>
        </w:rPr>
        <w:t xml:space="preserve"> </w:t>
      </w:r>
      <w:r>
        <w:rPr>
          <w:color w:val="231F20"/>
        </w:rPr>
        <w:t>Wales</w:t>
      </w:r>
      <w:r>
        <w:rPr>
          <w:color w:val="231F20"/>
        </w:rPr>
        <w:tab/>
        <w:t xml:space="preserve">Mrs Janet </w:t>
      </w:r>
      <w:r>
        <w:rPr>
          <w:color w:val="231F20"/>
          <w:spacing w:val="-3"/>
        </w:rPr>
        <w:t xml:space="preserve">Gray, </w:t>
      </w:r>
      <w:r>
        <w:rPr>
          <w:color w:val="231F20"/>
        </w:rPr>
        <w:t xml:space="preserve">Mr Stuart Jones, </w:t>
      </w:r>
      <w:proofErr w:type="spellStart"/>
      <w:r>
        <w:rPr>
          <w:color w:val="231F20"/>
        </w:rPr>
        <w:t>Revd</w:t>
      </w:r>
      <w:proofErr w:type="spellEnd"/>
      <w:r>
        <w:rPr>
          <w:color w:val="231F20"/>
        </w:rPr>
        <w:t xml:space="preserve"> David Marshall-Jones. National Synod</w:t>
      </w:r>
      <w:r>
        <w:rPr>
          <w:color w:val="231F20"/>
          <w:spacing w:val="23"/>
        </w:rPr>
        <w:t xml:space="preserve"> </w:t>
      </w:r>
      <w:r>
        <w:rPr>
          <w:color w:val="231F20"/>
        </w:rPr>
        <w:t>of</w:t>
      </w:r>
      <w:r>
        <w:rPr>
          <w:color w:val="231F20"/>
          <w:spacing w:val="12"/>
        </w:rPr>
        <w:t xml:space="preserve"> </w:t>
      </w:r>
      <w:r>
        <w:rPr>
          <w:color w:val="231F20"/>
        </w:rPr>
        <w:t>Scotland</w:t>
      </w:r>
      <w:r>
        <w:rPr>
          <w:color w:val="231F20"/>
        </w:rPr>
        <w:tab/>
      </w:r>
      <w:proofErr w:type="spellStart"/>
      <w:r>
        <w:rPr>
          <w:color w:val="231F20"/>
        </w:rPr>
        <w:t>Revd</w:t>
      </w:r>
      <w:proofErr w:type="spellEnd"/>
      <w:r>
        <w:rPr>
          <w:color w:val="231F20"/>
        </w:rPr>
        <w:t xml:space="preserve"> Ken Forbes, Mrs Helen M Mee, Miss Catriona</w:t>
      </w:r>
      <w:r>
        <w:rPr>
          <w:color w:val="231F20"/>
          <w:spacing w:val="2"/>
        </w:rPr>
        <w:t xml:space="preserve"> </w:t>
      </w:r>
      <w:r>
        <w:rPr>
          <w:color w:val="231F20"/>
        </w:rPr>
        <w:t>Smith</w:t>
      </w:r>
    </w:p>
    <w:p w:rsidR="00DE0288" w:rsidRDefault="00DE0288">
      <w:pPr>
        <w:pStyle w:val="BodyText"/>
        <w:spacing w:before="7"/>
        <w:rPr>
          <w:sz w:val="20"/>
        </w:rPr>
      </w:pPr>
    </w:p>
    <w:p w:rsidR="00DE0288" w:rsidRDefault="00315B49">
      <w:pPr>
        <w:pStyle w:val="Heading3"/>
        <w:numPr>
          <w:ilvl w:val="0"/>
          <w:numId w:val="23"/>
        </w:numPr>
        <w:tabs>
          <w:tab w:val="left" w:pos="1165"/>
          <w:tab w:val="left" w:pos="1166"/>
        </w:tabs>
        <w:ind w:left="1165"/>
      </w:pPr>
      <w:r>
        <w:rPr>
          <w:color w:val="231F20"/>
        </w:rPr>
        <w:t>TRUST</w:t>
      </w:r>
      <w:r>
        <w:rPr>
          <w:color w:val="231F20"/>
          <w:spacing w:val="4"/>
        </w:rPr>
        <w:t xml:space="preserve"> </w:t>
      </w:r>
      <w:r>
        <w:rPr>
          <w:color w:val="231F20"/>
        </w:rPr>
        <w:t>BODIES</w:t>
      </w:r>
    </w:p>
    <w:p w:rsidR="00DE0288" w:rsidRDefault="00315B49">
      <w:pPr>
        <w:pStyle w:val="ListParagraph"/>
        <w:numPr>
          <w:ilvl w:val="1"/>
          <w:numId w:val="23"/>
        </w:numPr>
        <w:tabs>
          <w:tab w:val="left" w:pos="1165"/>
          <w:tab w:val="left" w:pos="1166"/>
        </w:tabs>
        <w:spacing w:before="21"/>
        <w:jc w:val="left"/>
        <w:rPr>
          <w:b/>
          <w:sz w:val="19"/>
        </w:rPr>
      </w:pPr>
      <w:r>
        <w:rPr>
          <w:b/>
          <w:color w:val="231F20"/>
          <w:sz w:val="19"/>
        </w:rPr>
        <w:t>UNITED REFORMED CHURCH</w:t>
      </w:r>
      <w:r>
        <w:rPr>
          <w:b/>
          <w:color w:val="231F20"/>
          <w:spacing w:val="16"/>
          <w:sz w:val="19"/>
        </w:rPr>
        <w:t xml:space="preserve"> </w:t>
      </w:r>
      <w:r>
        <w:rPr>
          <w:b/>
          <w:color w:val="231F20"/>
          <w:sz w:val="19"/>
        </w:rPr>
        <w:t>TRUST</w:t>
      </w:r>
    </w:p>
    <w:p w:rsidR="00DE0288" w:rsidRDefault="00315B49">
      <w:pPr>
        <w:pStyle w:val="BodyText"/>
        <w:spacing w:before="22" w:line="264" w:lineRule="auto"/>
        <w:ind w:left="446" w:right="6372" w:hanging="1"/>
      </w:pPr>
      <w:r>
        <w:rPr>
          <w:color w:val="231F20"/>
        </w:rPr>
        <w:t>Convener: Dr Brian Woodhall [2004] Secretary: Mr Tony Bayley</w:t>
      </w:r>
    </w:p>
    <w:p w:rsidR="00DE0288" w:rsidRDefault="00315B49">
      <w:pPr>
        <w:pStyle w:val="BodyText"/>
        <w:ind w:left="437"/>
      </w:pPr>
      <w:r>
        <w:rPr>
          <w:color w:val="231F20"/>
        </w:rPr>
        <w:t>Directors</w:t>
      </w:r>
    </w:p>
    <w:p w:rsidR="00DE0288" w:rsidRDefault="00315B49">
      <w:pPr>
        <w:pStyle w:val="BodyText"/>
        <w:tabs>
          <w:tab w:val="left" w:pos="3317"/>
          <w:tab w:val="left" w:pos="6917"/>
        </w:tabs>
        <w:spacing w:before="21"/>
        <w:ind w:left="437"/>
      </w:pPr>
      <w:r>
        <w:rPr>
          <w:color w:val="231F20"/>
        </w:rPr>
        <w:t>Ms Valerie</w:t>
      </w:r>
      <w:r>
        <w:rPr>
          <w:color w:val="231F20"/>
          <w:spacing w:val="-2"/>
        </w:rPr>
        <w:t xml:space="preserve"> </w:t>
      </w:r>
      <w:r>
        <w:rPr>
          <w:color w:val="231F20"/>
        </w:rPr>
        <w:t>Ham</w:t>
      </w:r>
      <w:r>
        <w:rPr>
          <w:color w:val="231F20"/>
          <w:spacing w:val="52"/>
        </w:rPr>
        <w:t xml:space="preserve"> </w:t>
      </w:r>
      <w:r>
        <w:rPr>
          <w:color w:val="231F20"/>
        </w:rPr>
        <w:t>[2</w:t>
      </w:r>
      <w:r>
        <w:rPr>
          <w:color w:val="231F20"/>
        </w:rPr>
        <w:t>004]</w:t>
      </w:r>
      <w:r>
        <w:rPr>
          <w:color w:val="231F20"/>
        </w:rPr>
        <w:tab/>
      </w:r>
      <w:proofErr w:type="spellStart"/>
      <w:r>
        <w:rPr>
          <w:color w:val="231F20"/>
        </w:rPr>
        <w:t>Revd</w:t>
      </w:r>
      <w:proofErr w:type="spellEnd"/>
      <w:r>
        <w:rPr>
          <w:color w:val="231F20"/>
        </w:rPr>
        <w:t xml:space="preserve"> David</w:t>
      </w:r>
      <w:r>
        <w:rPr>
          <w:color w:val="231F20"/>
          <w:spacing w:val="11"/>
        </w:rPr>
        <w:t xml:space="preserve"> </w:t>
      </w:r>
      <w:r>
        <w:rPr>
          <w:color w:val="231F20"/>
        </w:rPr>
        <w:t>Marshall-Jones</w:t>
      </w:r>
      <w:r>
        <w:rPr>
          <w:color w:val="231F20"/>
          <w:spacing w:val="6"/>
        </w:rPr>
        <w:t xml:space="preserve"> </w:t>
      </w:r>
      <w:r>
        <w:rPr>
          <w:color w:val="231F20"/>
        </w:rPr>
        <w:t>[2004]</w:t>
      </w:r>
      <w:r>
        <w:rPr>
          <w:color w:val="231F20"/>
        </w:rPr>
        <w:tab/>
        <w:t>Mr John Squires</w:t>
      </w:r>
      <w:r>
        <w:rPr>
          <w:color w:val="231F20"/>
          <w:spacing w:val="15"/>
        </w:rPr>
        <w:t xml:space="preserve"> </w:t>
      </w:r>
      <w:r>
        <w:rPr>
          <w:color w:val="231F20"/>
        </w:rPr>
        <w:t>[2004]</w:t>
      </w:r>
    </w:p>
    <w:p w:rsidR="00DE0288" w:rsidRDefault="00315B49">
      <w:pPr>
        <w:pStyle w:val="BodyText"/>
        <w:tabs>
          <w:tab w:val="left" w:pos="3317"/>
          <w:tab w:val="left" w:pos="6917"/>
        </w:tabs>
        <w:spacing w:before="22" w:line="264" w:lineRule="auto"/>
        <w:ind w:left="437" w:right="430"/>
      </w:pPr>
      <w:r>
        <w:rPr>
          <w:color w:val="231F20"/>
        </w:rPr>
        <w:t>Dr Brian</w:t>
      </w:r>
      <w:r>
        <w:rPr>
          <w:color w:val="231F20"/>
          <w:spacing w:val="3"/>
        </w:rPr>
        <w:t xml:space="preserve"> </w:t>
      </w:r>
      <w:r>
        <w:rPr>
          <w:color w:val="231F20"/>
        </w:rPr>
        <w:t>Woodhall</w:t>
      </w:r>
      <w:r>
        <w:rPr>
          <w:color w:val="231F20"/>
          <w:spacing w:val="2"/>
        </w:rPr>
        <w:t xml:space="preserve"> </w:t>
      </w:r>
      <w:r>
        <w:rPr>
          <w:color w:val="231F20"/>
        </w:rPr>
        <w:t>[2004]</w:t>
      </w:r>
      <w:r>
        <w:rPr>
          <w:color w:val="231F20"/>
        </w:rPr>
        <w:tab/>
        <w:t>Mr Peter</w:t>
      </w:r>
      <w:r>
        <w:rPr>
          <w:color w:val="231F20"/>
          <w:spacing w:val="8"/>
        </w:rPr>
        <w:t xml:space="preserve"> </w:t>
      </w:r>
      <w:r>
        <w:rPr>
          <w:color w:val="231F20"/>
          <w:spacing w:val="-3"/>
        </w:rPr>
        <w:t>Ward</w:t>
      </w:r>
      <w:r>
        <w:rPr>
          <w:color w:val="231F20"/>
          <w:spacing w:val="5"/>
        </w:rPr>
        <w:t xml:space="preserve"> </w:t>
      </w:r>
      <w:r>
        <w:rPr>
          <w:color w:val="231F20"/>
        </w:rPr>
        <w:t>[2005]</w:t>
      </w:r>
      <w:r>
        <w:rPr>
          <w:color w:val="231F20"/>
        </w:rPr>
        <w:tab/>
      </w:r>
      <w:proofErr w:type="spellStart"/>
      <w:r>
        <w:rPr>
          <w:color w:val="231F20"/>
        </w:rPr>
        <w:t>Revd</w:t>
      </w:r>
      <w:proofErr w:type="spellEnd"/>
      <w:r>
        <w:rPr>
          <w:color w:val="231F20"/>
        </w:rPr>
        <w:t xml:space="preserve"> Leslie Watson [2006] </w:t>
      </w:r>
      <w:proofErr w:type="spellStart"/>
      <w:r>
        <w:rPr>
          <w:color w:val="231F20"/>
        </w:rPr>
        <w:t>Revd</w:t>
      </w:r>
      <w:proofErr w:type="spellEnd"/>
      <w:r>
        <w:rPr>
          <w:color w:val="231F20"/>
        </w:rPr>
        <w:t xml:space="preserve"> Paul</w:t>
      </w:r>
      <w:r>
        <w:rPr>
          <w:color w:val="231F20"/>
          <w:spacing w:val="9"/>
        </w:rPr>
        <w:t xml:space="preserve"> </w:t>
      </w:r>
      <w:r>
        <w:rPr>
          <w:color w:val="231F20"/>
        </w:rPr>
        <w:t>Bedford</w:t>
      </w:r>
      <w:r>
        <w:rPr>
          <w:color w:val="231F20"/>
          <w:spacing w:val="4"/>
        </w:rPr>
        <w:t xml:space="preserve"> </w:t>
      </w:r>
      <w:r>
        <w:rPr>
          <w:color w:val="231F20"/>
        </w:rPr>
        <w:t>[2008]</w:t>
      </w:r>
      <w:r>
        <w:rPr>
          <w:color w:val="231F20"/>
        </w:rPr>
        <w:tab/>
        <w:t>Mrs Fiona</w:t>
      </w:r>
      <w:r>
        <w:rPr>
          <w:color w:val="231F20"/>
          <w:spacing w:val="10"/>
        </w:rPr>
        <w:t xml:space="preserve"> </w:t>
      </w:r>
      <w:r>
        <w:rPr>
          <w:color w:val="231F20"/>
        </w:rPr>
        <w:t>Smith</w:t>
      </w:r>
      <w:r>
        <w:rPr>
          <w:color w:val="231F20"/>
          <w:spacing w:val="5"/>
        </w:rPr>
        <w:t xml:space="preserve"> </w:t>
      </w:r>
      <w:r>
        <w:rPr>
          <w:color w:val="231F20"/>
        </w:rPr>
        <w:t>[2008]</w:t>
      </w:r>
      <w:r>
        <w:rPr>
          <w:color w:val="231F20"/>
        </w:rPr>
        <w:tab/>
        <w:t xml:space="preserve">Mr Malcolm </w:t>
      </w:r>
      <w:proofErr w:type="spellStart"/>
      <w:r>
        <w:rPr>
          <w:color w:val="231F20"/>
        </w:rPr>
        <w:t>Littlefair</w:t>
      </w:r>
      <w:proofErr w:type="spellEnd"/>
      <w:r>
        <w:rPr>
          <w:i/>
          <w:color w:val="231F20"/>
        </w:rPr>
        <w:t xml:space="preserve">** </w:t>
      </w:r>
      <w:r>
        <w:rPr>
          <w:color w:val="231F20"/>
        </w:rPr>
        <w:t>[2009] [</w:t>
      </w:r>
      <w:r>
        <w:rPr>
          <w:i/>
          <w:color w:val="231F20"/>
        </w:rPr>
        <w:t xml:space="preserve">ex </w:t>
      </w:r>
      <w:proofErr w:type="spellStart"/>
      <w:r>
        <w:rPr>
          <w:i/>
          <w:color w:val="231F20"/>
        </w:rPr>
        <w:t>oficio</w:t>
      </w:r>
      <w:proofErr w:type="spellEnd"/>
      <w:r>
        <w:rPr>
          <w:i/>
          <w:color w:val="231F20"/>
        </w:rPr>
        <w:t xml:space="preserve"> </w:t>
      </w:r>
      <w:r>
        <w:rPr>
          <w:color w:val="231F20"/>
        </w:rPr>
        <w:t xml:space="preserve">Financial Secretary, General Secretary, Honorary </w:t>
      </w:r>
      <w:r>
        <w:rPr>
          <w:color w:val="231F20"/>
          <w:spacing w:val="-5"/>
        </w:rPr>
        <w:t xml:space="preserve">Treasurer, </w:t>
      </w:r>
      <w:r>
        <w:rPr>
          <w:color w:val="231F20"/>
        </w:rPr>
        <w:t>Secretary-Retired Ministers’ Housing Society]</w:t>
      </w:r>
    </w:p>
    <w:p w:rsidR="00DE0288" w:rsidRDefault="00DE0288">
      <w:pPr>
        <w:pStyle w:val="BodyText"/>
        <w:spacing w:before="8"/>
        <w:rPr>
          <w:sz w:val="20"/>
        </w:rPr>
      </w:pPr>
    </w:p>
    <w:p w:rsidR="00DE0288" w:rsidRDefault="00315B49">
      <w:pPr>
        <w:pStyle w:val="Heading3"/>
        <w:numPr>
          <w:ilvl w:val="1"/>
          <w:numId w:val="23"/>
        </w:numPr>
        <w:tabs>
          <w:tab w:val="left" w:pos="1157"/>
          <w:tab w:val="left" w:pos="1158"/>
        </w:tabs>
        <w:spacing w:before="1"/>
        <w:ind w:left="1157"/>
        <w:jc w:val="left"/>
      </w:pPr>
      <w:r>
        <w:rPr>
          <w:color w:val="231F20"/>
        </w:rPr>
        <w:t>THE UNITED REFORMED CHURCH MINISTERS’ PENSION TRUST</w:t>
      </w:r>
      <w:r>
        <w:rPr>
          <w:color w:val="231F20"/>
          <w:spacing w:val="42"/>
        </w:rPr>
        <w:t xml:space="preserve"> </w:t>
      </w:r>
      <w:r>
        <w:rPr>
          <w:color w:val="231F20"/>
          <w:spacing w:val="-6"/>
        </w:rPr>
        <w:t>LTD</w:t>
      </w:r>
    </w:p>
    <w:p w:rsidR="00DE0288" w:rsidRDefault="00315B49">
      <w:pPr>
        <w:spacing w:before="21"/>
        <w:ind w:left="1157"/>
        <w:rPr>
          <w:b/>
          <w:sz w:val="19"/>
        </w:rPr>
      </w:pPr>
      <w:r>
        <w:rPr>
          <w:b/>
          <w:color w:val="231F20"/>
          <w:w w:val="110"/>
          <w:sz w:val="19"/>
        </w:rPr>
        <w:t>- BOARD MEMBERS</w:t>
      </w:r>
    </w:p>
    <w:p w:rsidR="00DE0288" w:rsidRDefault="00315B49">
      <w:pPr>
        <w:spacing w:before="22"/>
        <w:ind w:left="437"/>
        <w:rPr>
          <w:i/>
          <w:sz w:val="19"/>
        </w:rPr>
      </w:pPr>
      <w:r>
        <w:rPr>
          <w:color w:val="231F20"/>
          <w:sz w:val="19"/>
        </w:rPr>
        <w:t xml:space="preserve">Chairman: </w:t>
      </w:r>
      <w:r>
        <w:rPr>
          <w:i/>
          <w:color w:val="231F20"/>
          <w:sz w:val="19"/>
        </w:rPr>
        <w:t>to be advised</w:t>
      </w:r>
    </w:p>
    <w:p w:rsidR="00DE0288" w:rsidRDefault="00315B49">
      <w:pPr>
        <w:pStyle w:val="BodyText"/>
        <w:spacing w:before="21"/>
        <w:ind w:left="437"/>
      </w:pPr>
      <w:r>
        <w:rPr>
          <w:color w:val="231F20"/>
        </w:rPr>
        <w:t>Secretary: Financial Secretary</w:t>
      </w:r>
    </w:p>
    <w:p w:rsidR="00DE0288" w:rsidRDefault="00315B49">
      <w:pPr>
        <w:pStyle w:val="BodyText"/>
        <w:tabs>
          <w:tab w:val="left" w:pos="3317"/>
          <w:tab w:val="left" w:pos="6917"/>
        </w:tabs>
        <w:spacing w:before="22"/>
        <w:ind w:left="437"/>
      </w:pPr>
      <w:r>
        <w:rPr>
          <w:color w:val="231F20"/>
        </w:rPr>
        <w:t>Members</w:t>
      </w:r>
      <w:r>
        <w:rPr>
          <w:color w:val="231F20"/>
          <w:spacing w:val="7"/>
        </w:rPr>
        <w:t xml:space="preserve"> </w:t>
      </w:r>
      <w:r>
        <w:rPr>
          <w:color w:val="231F20"/>
        </w:rPr>
        <w:t>of</w:t>
      </w:r>
      <w:r>
        <w:rPr>
          <w:color w:val="231F20"/>
          <w:spacing w:val="8"/>
        </w:rPr>
        <w:t xml:space="preserve"> </w:t>
      </w:r>
      <w:r>
        <w:rPr>
          <w:color w:val="231F20"/>
        </w:rPr>
        <w:t>URC:</w:t>
      </w:r>
      <w:r>
        <w:rPr>
          <w:color w:val="231F20"/>
        </w:rPr>
        <w:tab/>
        <w:t>Mr Richard</w:t>
      </w:r>
      <w:r>
        <w:rPr>
          <w:color w:val="231F20"/>
          <w:spacing w:val="10"/>
        </w:rPr>
        <w:t xml:space="preserve"> </w:t>
      </w:r>
      <w:r>
        <w:rPr>
          <w:color w:val="231F20"/>
        </w:rPr>
        <w:t>Nunn</w:t>
      </w:r>
      <w:r>
        <w:rPr>
          <w:color w:val="231F20"/>
          <w:spacing w:val="4"/>
        </w:rPr>
        <w:t xml:space="preserve"> </w:t>
      </w:r>
      <w:r>
        <w:rPr>
          <w:color w:val="231F20"/>
        </w:rPr>
        <w:t>[2005]</w:t>
      </w:r>
      <w:r>
        <w:rPr>
          <w:color w:val="231F20"/>
        </w:rPr>
        <w:tab/>
        <w:t>Mr Philip Sheridan</w:t>
      </w:r>
      <w:r>
        <w:rPr>
          <w:color w:val="231F20"/>
          <w:spacing w:val="15"/>
        </w:rPr>
        <w:t xml:space="preserve"> </w:t>
      </w:r>
      <w:r>
        <w:rPr>
          <w:color w:val="231F20"/>
        </w:rPr>
        <w:t>[2006]</w:t>
      </w:r>
    </w:p>
    <w:p w:rsidR="00DE0288" w:rsidRDefault="00315B49">
      <w:pPr>
        <w:pStyle w:val="BodyText"/>
        <w:tabs>
          <w:tab w:val="left" w:pos="3317"/>
          <w:tab w:val="left" w:pos="6917"/>
        </w:tabs>
        <w:spacing w:before="21" w:line="264" w:lineRule="auto"/>
        <w:ind w:left="437" w:right="374" w:firstLine="2880"/>
      </w:pPr>
      <w:r>
        <w:rPr>
          <w:color w:val="231F20"/>
        </w:rPr>
        <w:t>Mr Brian</w:t>
      </w:r>
      <w:r>
        <w:rPr>
          <w:color w:val="231F20"/>
          <w:spacing w:val="9"/>
        </w:rPr>
        <w:t xml:space="preserve"> </w:t>
      </w:r>
      <w:proofErr w:type="spellStart"/>
      <w:r>
        <w:rPr>
          <w:color w:val="231F20"/>
        </w:rPr>
        <w:t>Moere</w:t>
      </w:r>
      <w:proofErr w:type="spellEnd"/>
      <w:r>
        <w:rPr>
          <w:color w:val="231F20"/>
          <w:spacing w:val="5"/>
        </w:rPr>
        <w:t xml:space="preserve"> </w:t>
      </w:r>
      <w:r>
        <w:rPr>
          <w:color w:val="231F20"/>
        </w:rPr>
        <w:t>[2008]</w:t>
      </w:r>
      <w:r>
        <w:rPr>
          <w:color w:val="231F20"/>
        </w:rPr>
        <w:tab/>
        <w:t>Mr Michael Goldsmith</w:t>
      </w:r>
      <w:r>
        <w:rPr>
          <w:i/>
          <w:color w:val="231F20"/>
        </w:rPr>
        <w:t xml:space="preserve">** </w:t>
      </w:r>
      <w:r>
        <w:rPr>
          <w:color w:val="231F20"/>
          <w:spacing w:val="-3"/>
        </w:rPr>
        <w:t xml:space="preserve">[2009] </w:t>
      </w:r>
      <w:r>
        <w:rPr>
          <w:color w:val="231F20"/>
        </w:rPr>
        <w:t>Members</w:t>
      </w:r>
      <w:r>
        <w:rPr>
          <w:color w:val="231F20"/>
          <w:spacing w:val="9"/>
        </w:rPr>
        <w:t xml:space="preserve"> </w:t>
      </w:r>
      <w:r>
        <w:rPr>
          <w:color w:val="231F20"/>
        </w:rPr>
        <w:t>of</w:t>
      </w:r>
      <w:r>
        <w:rPr>
          <w:color w:val="231F20"/>
          <w:spacing w:val="10"/>
        </w:rPr>
        <w:t xml:space="preserve"> </w:t>
      </w:r>
      <w:r>
        <w:rPr>
          <w:color w:val="231F20"/>
        </w:rPr>
        <w:t>Fund:</w:t>
      </w:r>
      <w:r>
        <w:rPr>
          <w:color w:val="231F20"/>
        </w:rPr>
        <w:tab/>
      </w:r>
      <w:proofErr w:type="spellStart"/>
      <w:r>
        <w:rPr>
          <w:color w:val="231F20"/>
        </w:rPr>
        <w:t>Revd</w:t>
      </w:r>
      <w:proofErr w:type="spellEnd"/>
      <w:r>
        <w:rPr>
          <w:color w:val="231F20"/>
        </w:rPr>
        <w:t xml:space="preserve"> Kenneth</w:t>
      </w:r>
      <w:r>
        <w:rPr>
          <w:color w:val="231F20"/>
          <w:spacing w:val="2"/>
        </w:rPr>
        <w:t xml:space="preserve"> </w:t>
      </w:r>
      <w:r>
        <w:rPr>
          <w:color w:val="231F20"/>
        </w:rPr>
        <w:t>Graham</w:t>
      </w:r>
      <w:r>
        <w:rPr>
          <w:color w:val="231F20"/>
          <w:spacing w:val="1"/>
        </w:rPr>
        <w:t xml:space="preserve"> </w:t>
      </w:r>
      <w:r>
        <w:rPr>
          <w:color w:val="231F20"/>
        </w:rPr>
        <w:t>[2005]</w:t>
      </w:r>
      <w:r>
        <w:rPr>
          <w:color w:val="231F20"/>
        </w:rPr>
        <w:tab/>
      </w:r>
      <w:proofErr w:type="spellStart"/>
      <w:r>
        <w:rPr>
          <w:color w:val="231F20"/>
        </w:rPr>
        <w:t>Revd</w:t>
      </w:r>
      <w:proofErr w:type="spellEnd"/>
      <w:r>
        <w:rPr>
          <w:color w:val="231F20"/>
        </w:rPr>
        <w:t xml:space="preserve"> Gwen Thomas</w:t>
      </w:r>
      <w:r>
        <w:rPr>
          <w:color w:val="231F20"/>
          <w:spacing w:val="10"/>
        </w:rPr>
        <w:t xml:space="preserve"> </w:t>
      </w:r>
      <w:r>
        <w:rPr>
          <w:color w:val="231F20"/>
        </w:rPr>
        <w:t>[2007]</w:t>
      </w:r>
    </w:p>
    <w:p w:rsidR="00DE0288" w:rsidRDefault="00315B49">
      <w:pPr>
        <w:pStyle w:val="BodyText"/>
        <w:tabs>
          <w:tab w:val="left" w:pos="6917"/>
        </w:tabs>
        <w:spacing w:line="264" w:lineRule="auto"/>
        <w:ind w:left="437" w:right="244" w:firstLine="2880"/>
      </w:pPr>
      <w:proofErr w:type="spellStart"/>
      <w:r>
        <w:rPr>
          <w:color w:val="231F20"/>
        </w:rPr>
        <w:t>Revd</w:t>
      </w:r>
      <w:proofErr w:type="spellEnd"/>
      <w:r>
        <w:rPr>
          <w:color w:val="231F20"/>
        </w:rPr>
        <w:t xml:space="preserve"> Michael</w:t>
      </w:r>
      <w:r>
        <w:rPr>
          <w:color w:val="231F20"/>
          <w:spacing w:val="3"/>
        </w:rPr>
        <w:t xml:space="preserve"> </w:t>
      </w:r>
      <w:r>
        <w:rPr>
          <w:color w:val="231F20"/>
        </w:rPr>
        <w:t>Davies</w:t>
      </w:r>
      <w:r>
        <w:rPr>
          <w:color w:val="231F20"/>
          <w:spacing w:val="2"/>
        </w:rPr>
        <w:t xml:space="preserve"> </w:t>
      </w:r>
      <w:r>
        <w:rPr>
          <w:color w:val="231F20"/>
        </w:rPr>
        <w:t>[2008]</w:t>
      </w:r>
      <w:r>
        <w:rPr>
          <w:color w:val="231F20"/>
        </w:rPr>
        <w:tab/>
      </w:r>
      <w:proofErr w:type="spellStart"/>
      <w:r>
        <w:rPr>
          <w:color w:val="231F20"/>
        </w:rPr>
        <w:t>Revd</w:t>
      </w:r>
      <w:proofErr w:type="spellEnd"/>
      <w:r>
        <w:rPr>
          <w:color w:val="231F20"/>
        </w:rPr>
        <w:t xml:space="preserve"> Graham Spicer</w:t>
      </w:r>
      <w:r>
        <w:rPr>
          <w:i/>
          <w:color w:val="231F20"/>
        </w:rPr>
        <w:t xml:space="preserve">** </w:t>
      </w:r>
      <w:r>
        <w:rPr>
          <w:color w:val="231F20"/>
        </w:rPr>
        <w:t>[2009] [</w:t>
      </w:r>
      <w:r>
        <w:rPr>
          <w:i/>
          <w:color w:val="231F20"/>
        </w:rPr>
        <w:t xml:space="preserve">ex officio </w:t>
      </w:r>
      <w:r>
        <w:rPr>
          <w:color w:val="231F20"/>
        </w:rPr>
        <w:t xml:space="preserve">Financial Secretary, Honorary </w:t>
      </w:r>
      <w:r>
        <w:rPr>
          <w:color w:val="231F20"/>
          <w:spacing w:val="-5"/>
        </w:rPr>
        <w:t xml:space="preserve">Treasurer, </w:t>
      </w:r>
      <w:r>
        <w:rPr>
          <w:color w:val="231F20"/>
        </w:rPr>
        <w:t>Convener MoM sub-committee, Convener MoM Pensions Executive]</w:t>
      </w:r>
    </w:p>
    <w:p w:rsidR="00DE0288" w:rsidRDefault="00DE0288">
      <w:pPr>
        <w:spacing w:line="264" w:lineRule="auto"/>
        <w:sectPr w:rsidR="00DE0288">
          <w:pgSz w:w="11910" w:h="16840"/>
          <w:pgMar w:top="940" w:right="1020" w:bottom="880" w:left="1000" w:header="0" w:footer="694" w:gutter="0"/>
          <w:cols w:space="720"/>
        </w:sectPr>
      </w:pPr>
    </w:p>
    <w:p w:rsidR="00DE0288" w:rsidRDefault="00315B49">
      <w:pPr>
        <w:pStyle w:val="Heading3"/>
        <w:numPr>
          <w:ilvl w:val="1"/>
          <w:numId w:val="23"/>
        </w:numPr>
        <w:tabs>
          <w:tab w:val="left" w:pos="593"/>
        </w:tabs>
        <w:spacing w:before="89"/>
        <w:ind w:left="592" w:hanging="440"/>
        <w:jc w:val="left"/>
      </w:pPr>
      <w:r>
        <w:rPr>
          <w:color w:val="231F20"/>
        </w:rPr>
        <w:t>CONGREGATIONAL MEMORIAL HALL</w:t>
      </w:r>
      <w:r>
        <w:rPr>
          <w:color w:val="231F20"/>
          <w:spacing w:val="14"/>
        </w:rPr>
        <w:t xml:space="preserve"> </w:t>
      </w:r>
      <w:r>
        <w:rPr>
          <w:color w:val="231F20"/>
        </w:rPr>
        <w:t>TRUST</w:t>
      </w:r>
    </w:p>
    <w:p w:rsidR="00DE0288" w:rsidRDefault="00315B49">
      <w:pPr>
        <w:pStyle w:val="BodyText"/>
        <w:tabs>
          <w:tab w:val="left" w:pos="3033"/>
          <w:tab w:val="left" w:pos="5913"/>
        </w:tabs>
        <w:spacing w:before="22" w:line="264" w:lineRule="auto"/>
        <w:ind w:left="154" w:right="2278" w:hanging="1"/>
      </w:pPr>
      <w:proofErr w:type="spellStart"/>
      <w:r>
        <w:rPr>
          <w:color w:val="231F20"/>
        </w:rPr>
        <w:t>Revd</w:t>
      </w:r>
      <w:proofErr w:type="spellEnd"/>
      <w:r>
        <w:rPr>
          <w:color w:val="231F20"/>
          <w:spacing w:val="3"/>
        </w:rPr>
        <w:t xml:space="preserve"> </w:t>
      </w:r>
      <w:r>
        <w:rPr>
          <w:color w:val="231F20"/>
        </w:rPr>
        <w:t>Peter</w:t>
      </w:r>
      <w:r>
        <w:rPr>
          <w:color w:val="231F20"/>
          <w:spacing w:val="4"/>
        </w:rPr>
        <w:t xml:space="preserve"> </w:t>
      </w:r>
      <w:r>
        <w:rPr>
          <w:color w:val="231F20"/>
        </w:rPr>
        <w:t>Grimshaw</w:t>
      </w:r>
      <w:r>
        <w:rPr>
          <w:color w:val="231F20"/>
        </w:rPr>
        <w:tab/>
      </w:r>
      <w:proofErr w:type="spellStart"/>
      <w:r>
        <w:rPr>
          <w:color w:val="231F20"/>
        </w:rPr>
        <w:t>Revd</w:t>
      </w:r>
      <w:proofErr w:type="spellEnd"/>
      <w:r>
        <w:rPr>
          <w:color w:val="231F20"/>
          <w:spacing w:val="2"/>
        </w:rPr>
        <w:t xml:space="preserve"> </w:t>
      </w:r>
      <w:r>
        <w:rPr>
          <w:color w:val="231F20"/>
        </w:rPr>
        <w:t>David</w:t>
      </w:r>
      <w:r>
        <w:rPr>
          <w:color w:val="231F20"/>
          <w:spacing w:val="3"/>
        </w:rPr>
        <w:t xml:space="preserve"> </w:t>
      </w:r>
      <w:proofErr w:type="spellStart"/>
      <w:r>
        <w:rPr>
          <w:color w:val="231F20"/>
        </w:rPr>
        <w:t>Hannen</w:t>
      </w:r>
      <w:proofErr w:type="spellEnd"/>
      <w:r>
        <w:rPr>
          <w:color w:val="231F20"/>
        </w:rPr>
        <w:tab/>
      </w:r>
      <w:proofErr w:type="spellStart"/>
      <w:r>
        <w:rPr>
          <w:color w:val="231F20"/>
        </w:rPr>
        <w:t>Revd</w:t>
      </w:r>
      <w:proofErr w:type="spellEnd"/>
      <w:r>
        <w:rPr>
          <w:color w:val="231F20"/>
        </w:rPr>
        <w:t xml:space="preserve"> Dr Peter </w:t>
      </w:r>
      <w:proofErr w:type="spellStart"/>
      <w:r>
        <w:rPr>
          <w:color w:val="231F20"/>
          <w:spacing w:val="-4"/>
        </w:rPr>
        <w:t>Jupp</w:t>
      </w:r>
      <w:proofErr w:type="spellEnd"/>
      <w:r>
        <w:rPr>
          <w:color w:val="231F20"/>
          <w:spacing w:val="-4"/>
        </w:rPr>
        <w:t xml:space="preserve"> </w:t>
      </w:r>
      <w:r>
        <w:rPr>
          <w:color w:val="231F20"/>
        </w:rPr>
        <w:t>Mr</w:t>
      </w:r>
      <w:r>
        <w:rPr>
          <w:color w:val="231F20"/>
          <w:spacing w:val="7"/>
        </w:rPr>
        <w:t xml:space="preserve"> </w:t>
      </w:r>
      <w:r>
        <w:rPr>
          <w:color w:val="231F20"/>
        </w:rPr>
        <w:t>H</w:t>
      </w:r>
      <w:r>
        <w:rPr>
          <w:color w:val="231F20"/>
        </w:rPr>
        <w:t>artley</w:t>
      </w:r>
      <w:r>
        <w:rPr>
          <w:color w:val="231F20"/>
          <w:spacing w:val="8"/>
        </w:rPr>
        <w:t xml:space="preserve"> </w:t>
      </w:r>
      <w:r>
        <w:rPr>
          <w:color w:val="231F20"/>
        </w:rPr>
        <w:t>Oldham</w:t>
      </w:r>
      <w:r>
        <w:rPr>
          <w:color w:val="231F20"/>
        </w:rPr>
        <w:tab/>
        <w:t>Mr Graham</w:t>
      </w:r>
      <w:r>
        <w:rPr>
          <w:color w:val="231F20"/>
          <w:spacing w:val="10"/>
        </w:rPr>
        <w:t xml:space="preserve"> </w:t>
      </w:r>
      <w:r>
        <w:rPr>
          <w:color w:val="231F20"/>
        </w:rPr>
        <w:t>Stacy</w:t>
      </w:r>
    </w:p>
    <w:p w:rsidR="00DE0288" w:rsidRDefault="00DE0288">
      <w:pPr>
        <w:pStyle w:val="BodyText"/>
        <w:spacing w:before="9"/>
        <w:rPr>
          <w:sz w:val="20"/>
        </w:rPr>
      </w:pPr>
    </w:p>
    <w:p w:rsidR="00DE0288" w:rsidRDefault="00315B49">
      <w:pPr>
        <w:pStyle w:val="Heading3"/>
        <w:numPr>
          <w:ilvl w:val="1"/>
          <w:numId w:val="23"/>
        </w:numPr>
        <w:tabs>
          <w:tab w:val="left" w:pos="535"/>
        </w:tabs>
        <w:ind w:left="534" w:hanging="382"/>
        <w:jc w:val="left"/>
      </w:pPr>
      <w:r>
        <w:rPr>
          <w:color w:val="231F20"/>
        </w:rPr>
        <w:t>THE AUSTRALIAN FRONTIER SERVICES CHARITABLE</w:t>
      </w:r>
      <w:r>
        <w:rPr>
          <w:color w:val="231F20"/>
          <w:spacing w:val="20"/>
        </w:rPr>
        <w:t xml:space="preserve"> </w:t>
      </w:r>
      <w:r>
        <w:rPr>
          <w:color w:val="231F20"/>
        </w:rPr>
        <w:t>TRUST</w:t>
      </w:r>
    </w:p>
    <w:p w:rsidR="00DE0288" w:rsidRDefault="00315B49">
      <w:pPr>
        <w:pStyle w:val="BodyText"/>
        <w:spacing w:before="22"/>
        <w:ind w:left="153"/>
      </w:pPr>
      <w:r>
        <w:rPr>
          <w:color w:val="231F20"/>
        </w:rPr>
        <w:t>Mr Clem Frank</w:t>
      </w:r>
    </w:p>
    <w:p w:rsidR="00DE0288" w:rsidRDefault="00315B49">
      <w:pPr>
        <w:pStyle w:val="BodyText"/>
        <w:spacing w:before="21"/>
        <w:ind w:left="153"/>
      </w:pPr>
      <w:r>
        <w:rPr>
          <w:color w:val="231F20"/>
          <w:w w:val="105"/>
        </w:rPr>
        <w:t>Mr Brian Wates - joint appointment with Uniting Church in Australia</w:t>
      </w:r>
    </w:p>
    <w:p w:rsidR="00DE0288" w:rsidRDefault="00DE0288">
      <w:pPr>
        <w:pStyle w:val="BodyText"/>
        <w:spacing w:before="9"/>
        <w:rPr>
          <w:sz w:val="22"/>
        </w:rPr>
      </w:pPr>
    </w:p>
    <w:p w:rsidR="00DE0288" w:rsidRDefault="00315B49">
      <w:pPr>
        <w:pStyle w:val="Heading3"/>
        <w:numPr>
          <w:ilvl w:val="0"/>
          <w:numId w:val="22"/>
        </w:numPr>
        <w:tabs>
          <w:tab w:val="left" w:pos="874"/>
          <w:tab w:val="left" w:pos="875"/>
        </w:tabs>
        <w:spacing w:line="264" w:lineRule="auto"/>
        <w:ind w:right="4130" w:hanging="1441"/>
        <w:jc w:val="left"/>
      </w:pPr>
      <w:r>
        <w:rPr>
          <w:color w:val="231F20"/>
        </w:rPr>
        <w:t xml:space="preserve">Representatives of the UNITED REFORMED </w:t>
      </w:r>
      <w:r>
        <w:rPr>
          <w:color w:val="231F20"/>
          <w:spacing w:val="-3"/>
        </w:rPr>
        <w:t xml:space="preserve">CHURCH </w:t>
      </w:r>
      <w:r>
        <w:rPr>
          <w:color w:val="231F20"/>
        </w:rPr>
        <w:t>to Meetings of SISTER</w:t>
      </w:r>
      <w:r>
        <w:rPr>
          <w:color w:val="231F20"/>
          <w:spacing w:val="24"/>
        </w:rPr>
        <w:t xml:space="preserve"> </w:t>
      </w:r>
      <w:r>
        <w:rPr>
          <w:color w:val="231F20"/>
        </w:rPr>
        <w:t>CHURCHES</w:t>
      </w:r>
    </w:p>
    <w:p w:rsidR="00DE0288" w:rsidRDefault="00315B49">
      <w:pPr>
        <w:pStyle w:val="BodyText"/>
        <w:tabs>
          <w:tab w:val="left" w:pos="5194"/>
        </w:tabs>
        <w:spacing w:line="218" w:lineRule="exact"/>
        <w:ind w:left="154"/>
      </w:pPr>
      <w:r>
        <w:rPr>
          <w:color w:val="231F20"/>
        </w:rPr>
        <w:t>Presbyterian Church</w:t>
      </w:r>
      <w:r>
        <w:rPr>
          <w:color w:val="231F20"/>
          <w:spacing w:val="6"/>
        </w:rPr>
        <w:t xml:space="preserve"> </w:t>
      </w:r>
      <w:r>
        <w:rPr>
          <w:color w:val="231F20"/>
        </w:rPr>
        <w:t>in</w:t>
      </w:r>
      <w:r>
        <w:rPr>
          <w:color w:val="231F20"/>
          <w:spacing w:val="3"/>
        </w:rPr>
        <w:t xml:space="preserve"> </w:t>
      </w:r>
      <w:r>
        <w:rPr>
          <w:color w:val="231F20"/>
        </w:rPr>
        <w:t>Ireland</w:t>
      </w:r>
      <w:r>
        <w:rPr>
          <w:color w:val="231F20"/>
        </w:rPr>
        <w:tab/>
      </w:r>
      <w:proofErr w:type="spellStart"/>
      <w:r>
        <w:rPr>
          <w:color w:val="231F20"/>
        </w:rPr>
        <w:t>Revd</w:t>
      </w:r>
      <w:proofErr w:type="spellEnd"/>
      <w:r>
        <w:rPr>
          <w:color w:val="231F20"/>
        </w:rPr>
        <w:t xml:space="preserve"> John</w:t>
      </w:r>
      <w:r>
        <w:rPr>
          <w:color w:val="231F20"/>
          <w:spacing w:val="9"/>
        </w:rPr>
        <w:t xml:space="preserve"> </w:t>
      </w:r>
      <w:r>
        <w:rPr>
          <w:color w:val="231F20"/>
        </w:rPr>
        <w:t>Waller</w:t>
      </w:r>
    </w:p>
    <w:p w:rsidR="00DE0288" w:rsidRDefault="00315B49">
      <w:pPr>
        <w:pStyle w:val="BodyText"/>
        <w:tabs>
          <w:tab w:val="left" w:pos="5194"/>
        </w:tabs>
        <w:spacing w:before="21"/>
        <w:ind w:left="154"/>
      </w:pPr>
      <w:r>
        <w:rPr>
          <w:color w:val="231F20"/>
        </w:rPr>
        <w:t>General Synod of Church</w:t>
      </w:r>
      <w:r>
        <w:rPr>
          <w:color w:val="231F20"/>
          <w:spacing w:val="22"/>
        </w:rPr>
        <w:t xml:space="preserve"> </w:t>
      </w:r>
      <w:r>
        <w:rPr>
          <w:color w:val="231F20"/>
        </w:rPr>
        <w:t>of</w:t>
      </w:r>
      <w:r>
        <w:rPr>
          <w:color w:val="231F20"/>
          <w:spacing w:val="6"/>
        </w:rPr>
        <w:t xml:space="preserve"> </w:t>
      </w:r>
      <w:r>
        <w:rPr>
          <w:color w:val="231F20"/>
        </w:rPr>
        <w:t>England</w:t>
      </w:r>
      <w:r>
        <w:rPr>
          <w:color w:val="231F20"/>
        </w:rPr>
        <w:tab/>
      </w:r>
      <w:proofErr w:type="spellStart"/>
      <w:r>
        <w:rPr>
          <w:color w:val="231F20"/>
        </w:rPr>
        <w:t>Revd</w:t>
      </w:r>
      <w:proofErr w:type="spellEnd"/>
      <w:r>
        <w:rPr>
          <w:color w:val="231F20"/>
        </w:rPr>
        <w:t xml:space="preserve"> Fleur</w:t>
      </w:r>
      <w:r>
        <w:rPr>
          <w:color w:val="231F20"/>
          <w:spacing w:val="10"/>
        </w:rPr>
        <w:t xml:space="preserve"> </w:t>
      </w:r>
      <w:r>
        <w:rPr>
          <w:color w:val="231F20"/>
        </w:rPr>
        <w:t>Houston</w:t>
      </w:r>
    </w:p>
    <w:p w:rsidR="00DE0288" w:rsidRDefault="00315B49">
      <w:pPr>
        <w:pStyle w:val="BodyText"/>
        <w:tabs>
          <w:tab w:val="left" w:pos="5194"/>
        </w:tabs>
        <w:spacing w:before="22"/>
        <w:ind w:left="154"/>
      </w:pPr>
      <w:r>
        <w:rPr>
          <w:color w:val="231F20"/>
        </w:rPr>
        <w:t>Methodist</w:t>
      </w:r>
      <w:r>
        <w:rPr>
          <w:color w:val="231F20"/>
          <w:spacing w:val="14"/>
        </w:rPr>
        <w:t xml:space="preserve"> </w:t>
      </w:r>
      <w:r>
        <w:rPr>
          <w:color w:val="231F20"/>
        </w:rPr>
        <w:t>Conference</w:t>
      </w:r>
      <w:r>
        <w:rPr>
          <w:color w:val="231F20"/>
        </w:rPr>
        <w:tab/>
      </w:r>
      <w:proofErr w:type="spellStart"/>
      <w:r>
        <w:rPr>
          <w:color w:val="231F20"/>
        </w:rPr>
        <w:t>Revd</w:t>
      </w:r>
      <w:proofErr w:type="spellEnd"/>
      <w:r>
        <w:rPr>
          <w:color w:val="231F20"/>
        </w:rPr>
        <w:t xml:space="preserve"> John</w:t>
      </w:r>
      <w:r>
        <w:rPr>
          <w:color w:val="231F20"/>
          <w:spacing w:val="9"/>
        </w:rPr>
        <w:t xml:space="preserve"> </w:t>
      </w:r>
      <w:r>
        <w:rPr>
          <w:color w:val="231F20"/>
        </w:rPr>
        <w:t>Rees</w:t>
      </w:r>
    </w:p>
    <w:p w:rsidR="00DE0288" w:rsidRDefault="00315B49">
      <w:pPr>
        <w:pStyle w:val="BodyText"/>
        <w:tabs>
          <w:tab w:val="left" w:pos="5194"/>
        </w:tabs>
        <w:spacing w:before="21"/>
        <w:ind w:left="154"/>
      </w:pPr>
      <w:r>
        <w:rPr>
          <w:color w:val="231F20"/>
        </w:rPr>
        <w:t>General Assembly of Church of</w:t>
      </w:r>
      <w:r>
        <w:rPr>
          <w:color w:val="231F20"/>
          <w:spacing w:val="39"/>
        </w:rPr>
        <w:t xml:space="preserve"> </w:t>
      </w:r>
      <w:r>
        <w:rPr>
          <w:color w:val="231F20"/>
        </w:rPr>
        <w:t>Scotland</w:t>
      </w:r>
      <w:r>
        <w:rPr>
          <w:color w:val="231F20"/>
          <w:spacing w:val="7"/>
        </w:rPr>
        <w:t xml:space="preserve"> </w:t>
      </w:r>
      <w:r>
        <w:rPr>
          <w:color w:val="231F20"/>
        </w:rPr>
        <w:t>[note5]</w:t>
      </w:r>
      <w:r>
        <w:rPr>
          <w:color w:val="231F20"/>
        </w:rPr>
        <w:tab/>
      </w:r>
      <w:proofErr w:type="spellStart"/>
      <w:r>
        <w:rPr>
          <w:color w:val="231F20"/>
        </w:rPr>
        <w:t>Revd</w:t>
      </w:r>
      <w:proofErr w:type="spellEnd"/>
      <w:r>
        <w:rPr>
          <w:color w:val="231F20"/>
        </w:rPr>
        <w:t xml:space="preserve"> John </w:t>
      </w:r>
      <w:r>
        <w:rPr>
          <w:color w:val="231F20"/>
          <w:spacing w:val="-4"/>
        </w:rPr>
        <w:t xml:space="preserve">Waller, </w:t>
      </w:r>
      <w:proofErr w:type="spellStart"/>
      <w:r>
        <w:rPr>
          <w:color w:val="231F20"/>
        </w:rPr>
        <w:t>Revd</w:t>
      </w:r>
      <w:proofErr w:type="spellEnd"/>
      <w:r>
        <w:rPr>
          <w:color w:val="231F20"/>
        </w:rPr>
        <w:t xml:space="preserve"> Lesley</w:t>
      </w:r>
      <w:r>
        <w:rPr>
          <w:color w:val="231F20"/>
          <w:spacing w:val="28"/>
        </w:rPr>
        <w:t xml:space="preserve"> </w:t>
      </w:r>
      <w:r>
        <w:rPr>
          <w:color w:val="231F20"/>
        </w:rPr>
        <w:t>Charlton,</w:t>
      </w:r>
    </w:p>
    <w:p w:rsidR="00DE0288" w:rsidRDefault="00315B49">
      <w:pPr>
        <w:pStyle w:val="BodyText"/>
        <w:spacing w:before="22"/>
        <w:ind w:left="5194"/>
      </w:pPr>
      <w:proofErr w:type="spellStart"/>
      <w:r>
        <w:rPr>
          <w:color w:val="231F20"/>
        </w:rPr>
        <w:t>Revd</w:t>
      </w:r>
      <w:proofErr w:type="spellEnd"/>
      <w:r>
        <w:rPr>
          <w:color w:val="231F20"/>
        </w:rPr>
        <w:t xml:space="preserve"> Mary Buchanan</w:t>
      </w:r>
    </w:p>
    <w:p w:rsidR="00DE0288" w:rsidRDefault="00315B49">
      <w:pPr>
        <w:pStyle w:val="BodyText"/>
        <w:tabs>
          <w:tab w:val="left" w:pos="5195"/>
        </w:tabs>
        <w:spacing w:before="21"/>
        <w:ind w:left="155"/>
      </w:pPr>
      <w:r>
        <w:rPr>
          <w:color w:val="231F20"/>
        </w:rPr>
        <w:t>Presbyterian</w:t>
      </w:r>
      <w:r>
        <w:rPr>
          <w:color w:val="231F20"/>
        </w:rPr>
        <w:t xml:space="preserve"> Church of</w:t>
      </w:r>
      <w:r>
        <w:rPr>
          <w:color w:val="231F20"/>
          <w:spacing w:val="7"/>
        </w:rPr>
        <w:t xml:space="preserve"> </w:t>
      </w:r>
      <w:r>
        <w:rPr>
          <w:color w:val="231F20"/>
        </w:rPr>
        <w:t>Wales</w:t>
      </w:r>
      <w:r>
        <w:rPr>
          <w:color w:val="231F20"/>
          <w:spacing w:val="3"/>
        </w:rPr>
        <w:t xml:space="preserve"> </w:t>
      </w:r>
      <w:r>
        <w:rPr>
          <w:color w:val="231F20"/>
        </w:rPr>
        <w:t>[note5]</w:t>
      </w:r>
      <w:r>
        <w:rPr>
          <w:color w:val="231F20"/>
        </w:rPr>
        <w:tab/>
      </w:r>
      <w:proofErr w:type="spellStart"/>
      <w:r>
        <w:rPr>
          <w:color w:val="231F20"/>
        </w:rPr>
        <w:t>Revd</w:t>
      </w:r>
      <w:proofErr w:type="spellEnd"/>
      <w:r>
        <w:rPr>
          <w:color w:val="231F20"/>
        </w:rPr>
        <w:t xml:space="preserve"> John</w:t>
      </w:r>
      <w:r>
        <w:rPr>
          <w:color w:val="231F20"/>
          <w:spacing w:val="10"/>
        </w:rPr>
        <w:t xml:space="preserve"> </w:t>
      </w:r>
      <w:r>
        <w:rPr>
          <w:color w:val="231F20"/>
        </w:rPr>
        <w:t>Waller</w:t>
      </w:r>
    </w:p>
    <w:p w:rsidR="00DE0288" w:rsidRDefault="00315B49">
      <w:pPr>
        <w:pStyle w:val="BodyText"/>
        <w:tabs>
          <w:tab w:val="left" w:pos="5195"/>
        </w:tabs>
        <w:spacing w:before="22"/>
        <w:ind w:left="155"/>
      </w:pPr>
      <w:r>
        <w:rPr>
          <w:color w:val="231F20"/>
        </w:rPr>
        <w:t xml:space="preserve">Union of </w:t>
      </w:r>
      <w:r>
        <w:rPr>
          <w:color w:val="231F20"/>
          <w:spacing w:val="-3"/>
        </w:rPr>
        <w:t xml:space="preserve">Welsh </w:t>
      </w:r>
      <w:r>
        <w:rPr>
          <w:color w:val="231F20"/>
        </w:rPr>
        <w:t>Independents</w:t>
      </w:r>
      <w:r>
        <w:rPr>
          <w:color w:val="231F20"/>
          <w:spacing w:val="34"/>
        </w:rPr>
        <w:t xml:space="preserve"> </w:t>
      </w:r>
      <w:r>
        <w:rPr>
          <w:color w:val="231F20"/>
        </w:rPr>
        <w:t>[note</w:t>
      </w:r>
      <w:r>
        <w:rPr>
          <w:color w:val="231F20"/>
          <w:spacing w:val="8"/>
        </w:rPr>
        <w:t xml:space="preserve"> </w:t>
      </w:r>
      <w:r>
        <w:rPr>
          <w:color w:val="231F20"/>
        </w:rPr>
        <w:t>5]</w:t>
      </w:r>
      <w:r>
        <w:rPr>
          <w:color w:val="231F20"/>
        </w:rPr>
        <w:tab/>
      </w:r>
      <w:proofErr w:type="spellStart"/>
      <w:r>
        <w:rPr>
          <w:color w:val="231F20"/>
        </w:rPr>
        <w:t>Revd</w:t>
      </w:r>
      <w:proofErr w:type="spellEnd"/>
      <w:r>
        <w:rPr>
          <w:color w:val="231F20"/>
        </w:rPr>
        <w:t xml:space="preserve"> Ivor</w:t>
      </w:r>
      <w:r>
        <w:rPr>
          <w:color w:val="231F20"/>
          <w:spacing w:val="10"/>
        </w:rPr>
        <w:t xml:space="preserve"> </w:t>
      </w:r>
      <w:r>
        <w:rPr>
          <w:color w:val="231F20"/>
        </w:rPr>
        <w:t>Rees</w:t>
      </w:r>
    </w:p>
    <w:p w:rsidR="00DE0288" w:rsidRDefault="00315B49">
      <w:pPr>
        <w:pStyle w:val="BodyText"/>
        <w:tabs>
          <w:tab w:val="left" w:pos="5195"/>
        </w:tabs>
        <w:spacing w:before="21"/>
        <w:ind w:left="155"/>
      </w:pPr>
      <w:r>
        <w:rPr>
          <w:color w:val="231F20"/>
        </w:rPr>
        <w:t>Congregational</w:t>
      </w:r>
      <w:r>
        <w:rPr>
          <w:color w:val="231F20"/>
          <w:spacing w:val="6"/>
        </w:rPr>
        <w:t xml:space="preserve"> </w:t>
      </w:r>
      <w:r>
        <w:rPr>
          <w:color w:val="231F20"/>
        </w:rPr>
        <w:t>Federation</w:t>
      </w:r>
      <w:r>
        <w:rPr>
          <w:color w:val="231F20"/>
        </w:rPr>
        <w:tab/>
      </w:r>
      <w:proofErr w:type="spellStart"/>
      <w:r>
        <w:rPr>
          <w:color w:val="231F20"/>
        </w:rPr>
        <w:t>Revd</w:t>
      </w:r>
      <w:proofErr w:type="spellEnd"/>
      <w:r>
        <w:rPr>
          <w:color w:val="231F20"/>
        </w:rPr>
        <w:t xml:space="preserve"> Dr David</w:t>
      </w:r>
      <w:r>
        <w:rPr>
          <w:color w:val="231F20"/>
          <w:spacing w:val="16"/>
        </w:rPr>
        <w:t xml:space="preserve"> </w:t>
      </w:r>
      <w:r>
        <w:rPr>
          <w:color w:val="231F20"/>
        </w:rPr>
        <w:t>Cornick</w:t>
      </w:r>
    </w:p>
    <w:p w:rsidR="00DE0288" w:rsidRDefault="00315B49">
      <w:pPr>
        <w:pStyle w:val="BodyText"/>
        <w:tabs>
          <w:tab w:val="left" w:pos="5195"/>
        </w:tabs>
        <w:spacing w:before="22"/>
        <w:ind w:left="155"/>
      </w:pPr>
      <w:r>
        <w:rPr>
          <w:color w:val="231F20"/>
        </w:rPr>
        <w:t>Church in Wales Governing Board</w:t>
      </w:r>
      <w:r>
        <w:rPr>
          <w:color w:val="231F20"/>
          <w:spacing w:val="20"/>
        </w:rPr>
        <w:t xml:space="preserve"> </w:t>
      </w:r>
      <w:r>
        <w:rPr>
          <w:color w:val="231F20"/>
        </w:rPr>
        <w:t>[note</w:t>
      </w:r>
      <w:r>
        <w:rPr>
          <w:color w:val="231F20"/>
          <w:spacing w:val="4"/>
        </w:rPr>
        <w:t xml:space="preserve"> </w:t>
      </w:r>
      <w:r>
        <w:rPr>
          <w:color w:val="231F20"/>
        </w:rPr>
        <w:t>5]</w:t>
      </w:r>
      <w:r>
        <w:rPr>
          <w:color w:val="231F20"/>
        </w:rPr>
        <w:tab/>
      </w:r>
      <w:proofErr w:type="spellStart"/>
      <w:r>
        <w:rPr>
          <w:color w:val="231F20"/>
        </w:rPr>
        <w:t>Revd</w:t>
      </w:r>
      <w:proofErr w:type="spellEnd"/>
      <w:r>
        <w:rPr>
          <w:color w:val="231F20"/>
        </w:rPr>
        <w:t xml:space="preserve"> Stuart</w:t>
      </w:r>
      <w:r>
        <w:rPr>
          <w:color w:val="231F20"/>
          <w:spacing w:val="10"/>
        </w:rPr>
        <w:t xml:space="preserve"> </w:t>
      </w:r>
      <w:r>
        <w:rPr>
          <w:color w:val="231F20"/>
        </w:rPr>
        <w:t>Jackson</w:t>
      </w:r>
    </w:p>
    <w:p w:rsidR="00DE0288" w:rsidRDefault="00315B49">
      <w:pPr>
        <w:pStyle w:val="BodyText"/>
        <w:tabs>
          <w:tab w:val="left" w:pos="5195"/>
        </w:tabs>
        <w:spacing w:before="21"/>
        <w:ind w:left="155"/>
      </w:pPr>
      <w:r>
        <w:rPr>
          <w:color w:val="231F20"/>
        </w:rPr>
        <w:t>United Free Church of</w:t>
      </w:r>
      <w:r>
        <w:rPr>
          <w:color w:val="231F20"/>
          <w:spacing w:val="30"/>
        </w:rPr>
        <w:t xml:space="preserve"> </w:t>
      </w:r>
      <w:r>
        <w:rPr>
          <w:color w:val="231F20"/>
        </w:rPr>
        <w:t>Scotland</w:t>
      </w:r>
      <w:r>
        <w:rPr>
          <w:color w:val="231F20"/>
          <w:spacing w:val="8"/>
        </w:rPr>
        <w:t xml:space="preserve"> </w:t>
      </w:r>
      <w:r>
        <w:rPr>
          <w:color w:val="231F20"/>
        </w:rPr>
        <w:t>[note5]</w:t>
      </w:r>
      <w:r>
        <w:rPr>
          <w:color w:val="231F20"/>
        </w:rPr>
        <w:tab/>
      </w:r>
      <w:proofErr w:type="spellStart"/>
      <w:r>
        <w:rPr>
          <w:color w:val="231F20"/>
        </w:rPr>
        <w:t>Revd</w:t>
      </w:r>
      <w:proofErr w:type="spellEnd"/>
      <w:r>
        <w:rPr>
          <w:color w:val="231F20"/>
        </w:rPr>
        <w:t xml:space="preserve"> Ken</w:t>
      </w:r>
      <w:r>
        <w:rPr>
          <w:color w:val="231F20"/>
          <w:spacing w:val="10"/>
        </w:rPr>
        <w:t xml:space="preserve"> </w:t>
      </w:r>
      <w:r>
        <w:rPr>
          <w:color w:val="231F20"/>
        </w:rPr>
        <w:t>Forbes</w:t>
      </w:r>
    </w:p>
    <w:p w:rsidR="00DE0288" w:rsidRDefault="00315B49">
      <w:pPr>
        <w:pStyle w:val="BodyText"/>
        <w:tabs>
          <w:tab w:val="left" w:pos="5196"/>
        </w:tabs>
        <w:spacing w:before="22"/>
        <w:ind w:left="156"/>
      </w:pPr>
      <w:r>
        <w:rPr>
          <w:color w:val="231F20"/>
        </w:rPr>
        <w:t>Provincial Synod of the</w:t>
      </w:r>
      <w:r>
        <w:rPr>
          <w:color w:val="231F20"/>
          <w:spacing w:val="32"/>
        </w:rPr>
        <w:t xml:space="preserve"> </w:t>
      </w:r>
      <w:r>
        <w:rPr>
          <w:color w:val="231F20"/>
        </w:rPr>
        <w:t>Moravian</w:t>
      </w:r>
      <w:r>
        <w:rPr>
          <w:color w:val="231F20"/>
          <w:spacing w:val="9"/>
        </w:rPr>
        <w:t xml:space="preserve"> </w:t>
      </w:r>
      <w:r>
        <w:rPr>
          <w:color w:val="231F20"/>
        </w:rPr>
        <w:t>Church</w:t>
      </w:r>
      <w:r>
        <w:rPr>
          <w:color w:val="231F20"/>
        </w:rPr>
        <w:tab/>
      </w:r>
      <w:proofErr w:type="spellStart"/>
      <w:r>
        <w:rPr>
          <w:color w:val="231F20"/>
        </w:rPr>
        <w:t>Revd</w:t>
      </w:r>
      <w:proofErr w:type="spellEnd"/>
      <w:r>
        <w:rPr>
          <w:color w:val="231F20"/>
        </w:rPr>
        <w:t xml:space="preserve"> David</w:t>
      </w:r>
      <w:r>
        <w:rPr>
          <w:color w:val="231F20"/>
          <w:spacing w:val="9"/>
        </w:rPr>
        <w:t xml:space="preserve"> </w:t>
      </w:r>
      <w:r>
        <w:rPr>
          <w:color w:val="231F20"/>
          <w:spacing w:val="-5"/>
        </w:rPr>
        <w:t>Tatem</w:t>
      </w:r>
    </w:p>
    <w:p w:rsidR="00DE0288" w:rsidRDefault="00DE0288">
      <w:pPr>
        <w:pStyle w:val="BodyText"/>
        <w:spacing w:before="8"/>
        <w:rPr>
          <w:sz w:val="22"/>
        </w:rPr>
      </w:pPr>
    </w:p>
    <w:p w:rsidR="00DE0288" w:rsidRDefault="00315B49">
      <w:pPr>
        <w:pStyle w:val="Heading3"/>
        <w:numPr>
          <w:ilvl w:val="0"/>
          <w:numId w:val="22"/>
        </w:numPr>
        <w:tabs>
          <w:tab w:val="left" w:pos="876"/>
          <w:tab w:val="left" w:pos="877"/>
        </w:tabs>
        <w:spacing w:line="264" w:lineRule="auto"/>
        <w:ind w:left="1596" w:right="4128" w:hanging="1441"/>
        <w:jc w:val="left"/>
      </w:pPr>
      <w:r>
        <w:rPr>
          <w:color w:val="231F20"/>
        </w:rPr>
        <w:t xml:space="preserve">Representatives of the UNITED REFORMED </w:t>
      </w:r>
      <w:r>
        <w:rPr>
          <w:color w:val="231F20"/>
          <w:spacing w:val="-3"/>
        </w:rPr>
        <w:t xml:space="preserve">CHURCH </w:t>
      </w:r>
      <w:r>
        <w:rPr>
          <w:color w:val="231F20"/>
        </w:rPr>
        <w:t>on ECUMENICAL CHURCH</w:t>
      </w:r>
      <w:r>
        <w:rPr>
          <w:color w:val="231F20"/>
          <w:spacing w:val="18"/>
        </w:rPr>
        <w:t xml:space="preserve"> </w:t>
      </w:r>
      <w:r>
        <w:rPr>
          <w:color w:val="231F20"/>
        </w:rPr>
        <w:t>BODIES</w:t>
      </w:r>
    </w:p>
    <w:p w:rsidR="00DE0288" w:rsidRDefault="00315B49">
      <w:pPr>
        <w:pStyle w:val="BodyText"/>
        <w:spacing w:line="264" w:lineRule="auto"/>
        <w:ind w:left="157" w:right="652" w:hanging="1"/>
      </w:pPr>
      <w:r>
        <w:rPr>
          <w:color w:val="231F20"/>
        </w:rPr>
        <w:t>The following have been nominated as URC representatives at the major gatherings of the Ecumenical Bodies li</w:t>
      </w:r>
      <w:r>
        <w:rPr>
          <w:color w:val="231F20"/>
        </w:rPr>
        <w:t>sted.</w:t>
      </w:r>
    </w:p>
    <w:p w:rsidR="00DE0288" w:rsidRDefault="00315B49">
      <w:pPr>
        <w:pStyle w:val="BodyText"/>
        <w:spacing w:line="264" w:lineRule="auto"/>
        <w:ind w:left="154" w:right="580" w:hanging="1"/>
      </w:pPr>
      <w:r>
        <w:rPr>
          <w:b/>
          <w:color w:val="231F20"/>
        </w:rPr>
        <w:t xml:space="preserve">Note: </w:t>
      </w:r>
      <w:r>
        <w:rPr>
          <w:color w:val="231F20"/>
        </w:rPr>
        <w:t xml:space="preserve">A list of representatives to other ecumenical bodies, commissions and committees, </w:t>
      </w:r>
      <w:proofErr w:type="spellStart"/>
      <w:r>
        <w:rPr>
          <w:color w:val="231F20"/>
        </w:rPr>
        <w:t>co-ordinating</w:t>
      </w:r>
      <w:proofErr w:type="spellEnd"/>
      <w:r>
        <w:rPr>
          <w:color w:val="231F20"/>
        </w:rPr>
        <w:t xml:space="preserve"> groups and agencies, who are appointed by the relevant committees, will be distributed to all members of General Assembly. Additional copies are available, on r</w:t>
      </w:r>
      <w:r>
        <w:rPr>
          <w:color w:val="231F20"/>
        </w:rPr>
        <w:t>equest, from the Secretary for Ecumenical Relations.</w:t>
      </w:r>
    </w:p>
    <w:p w:rsidR="00DE0288" w:rsidRDefault="00DE0288">
      <w:pPr>
        <w:pStyle w:val="BodyText"/>
        <w:spacing w:before="8"/>
        <w:rPr>
          <w:sz w:val="20"/>
        </w:rPr>
      </w:pPr>
    </w:p>
    <w:p w:rsidR="00DE0288" w:rsidRDefault="00315B49">
      <w:pPr>
        <w:pStyle w:val="Heading3"/>
        <w:numPr>
          <w:ilvl w:val="1"/>
          <w:numId w:val="22"/>
        </w:numPr>
        <w:tabs>
          <w:tab w:val="left" w:pos="535"/>
        </w:tabs>
        <w:ind w:left="534" w:hanging="382"/>
        <w:rPr>
          <w:color w:val="231F20"/>
        </w:rPr>
      </w:pPr>
      <w:r>
        <w:rPr>
          <w:color w:val="231F20"/>
        </w:rPr>
        <w:t xml:space="preserve">Council for </w:t>
      </w:r>
      <w:r>
        <w:rPr>
          <w:color w:val="231F20"/>
          <w:spacing w:val="-3"/>
        </w:rPr>
        <w:t xml:space="preserve">World </w:t>
      </w:r>
      <w:r>
        <w:rPr>
          <w:color w:val="231F20"/>
        </w:rPr>
        <w:t>Mission Assembly</w:t>
      </w:r>
      <w:r>
        <w:rPr>
          <w:color w:val="231F20"/>
          <w:spacing w:val="26"/>
        </w:rPr>
        <w:t xml:space="preserve"> </w:t>
      </w:r>
      <w:r>
        <w:rPr>
          <w:color w:val="231F20"/>
        </w:rPr>
        <w:t>2003</w:t>
      </w:r>
    </w:p>
    <w:p w:rsidR="00DE0288" w:rsidRDefault="00315B49">
      <w:pPr>
        <w:pStyle w:val="BodyText"/>
        <w:spacing w:before="22"/>
        <w:ind w:left="153"/>
      </w:pPr>
      <w:proofErr w:type="spellStart"/>
      <w:r>
        <w:rPr>
          <w:color w:val="231F20"/>
        </w:rPr>
        <w:t>Revd</w:t>
      </w:r>
      <w:proofErr w:type="spellEnd"/>
      <w:r>
        <w:rPr>
          <w:color w:val="231F20"/>
        </w:rPr>
        <w:t xml:space="preserve"> David Coleman, Mrs Olive Bell, Ms Catherine Lewis-Smith</w:t>
      </w:r>
      <w:r>
        <w:rPr>
          <w:i/>
          <w:color w:val="231F20"/>
        </w:rPr>
        <w:t xml:space="preserve">, </w:t>
      </w:r>
      <w:r>
        <w:rPr>
          <w:color w:val="231F20"/>
        </w:rPr>
        <w:t>Secretary for International Relations</w:t>
      </w:r>
    </w:p>
    <w:p w:rsidR="00DE0288" w:rsidRDefault="00DE0288">
      <w:pPr>
        <w:pStyle w:val="BodyText"/>
        <w:spacing w:before="8"/>
        <w:rPr>
          <w:sz w:val="22"/>
        </w:rPr>
      </w:pPr>
    </w:p>
    <w:p w:rsidR="00DE0288" w:rsidRDefault="00315B49">
      <w:pPr>
        <w:pStyle w:val="ListParagraph"/>
        <w:numPr>
          <w:ilvl w:val="2"/>
          <w:numId w:val="22"/>
        </w:numPr>
        <w:tabs>
          <w:tab w:val="left" w:pos="636"/>
        </w:tabs>
        <w:ind w:hanging="482"/>
        <w:rPr>
          <w:sz w:val="19"/>
        </w:rPr>
      </w:pPr>
      <w:r>
        <w:rPr>
          <w:color w:val="231F20"/>
          <w:sz w:val="19"/>
        </w:rPr>
        <w:t>CWM European Region Meeting</w:t>
      </w:r>
      <w:r>
        <w:rPr>
          <w:color w:val="231F20"/>
          <w:spacing w:val="19"/>
          <w:sz w:val="19"/>
        </w:rPr>
        <w:t xml:space="preserve"> </w:t>
      </w:r>
      <w:r>
        <w:rPr>
          <w:color w:val="231F20"/>
          <w:sz w:val="19"/>
        </w:rPr>
        <w:t>2003–2006</w:t>
      </w:r>
    </w:p>
    <w:p w:rsidR="00DE0288" w:rsidRDefault="00315B49">
      <w:pPr>
        <w:pStyle w:val="BodyText"/>
        <w:spacing w:before="22" w:line="264" w:lineRule="auto"/>
        <w:ind w:left="155" w:right="652" w:hanging="1"/>
      </w:pPr>
      <w:proofErr w:type="spellStart"/>
      <w:r>
        <w:rPr>
          <w:color w:val="231F20"/>
        </w:rPr>
        <w:t>Revd</w:t>
      </w:r>
      <w:proofErr w:type="spellEnd"/>
      <w:r>
        <w:rPr>
          <w:color w:val="231F20"/>
        </w:rPr>
        <w:t xml:space="preserve"> David Coleman, Mrs</w:t>
      </w:r>
      <w:r>
        <w:rPr>
          <w:color w:val="231F20"/>
        </w:rPr>
        <w:t xml:space="preserve"> Olive Bell, Ms Catherine Lewis-Smith, Secretary for International Relations, Deputy General Secretary</w:t>
      </w:r>
    </w:p>
    <w:p w:rsidR="00DE0288" w:rsidRDefault="00DE0288">
      <w:pPr>
        <w:pStyle w:val="BodyText"/>
        <w:spacing w:before="9"/>
        <w:rPr>
          <w:sz w:val="20"/>
        </w:rPr>
      </w:pPr>
    </w:p>
    <w:p w:rsidR="00DE0288" w:rsidRDefault="00315B49">
      <w:pPr>
        <w:pStyle w:val="Heading3"/>
        <w:numPr>
          <w:ilvl w:val="1"/>
          <w:numId w:val="22"/>
        </w:numPr>
        <w:tabs>
          <w:tab w:val="left" w:pos="535"/>
        </w:tabs>
        <w:ind w:left="534" w:hanging="382"/>
        <w:rPr>
          <w:color w:val="231F20"/>
        </w:rPr>
      </w:pPr>
      <w:r>
        <w:rPr>
          <w:color w:val="231F20"/>
        </w:rPr>
        <w:t xml:space="preserve">Churches </w:t>
      </w:r>
      <w:r>
        <w:rPr>
          <w:color w:val="231F20"/>
          <w:spacing w:val="-3"/>
        </w:rPr>
        <w:t xml:space="preserve">Together </w:t>
      </w:r>
      <w:r>
        <w:rPr>
          <w:color w:val="231F20"/>
        </w:rPr>
        <w:t>in Britain and Ireland - Assembly</w:t>
      </w:r>
      <w:r>
        <w:rPr>
          <w:color w:val="231F20"/>
          <w:spacing w:val="41"/>
        </w:rPr>
        <w:t xml:space="preserve"> </w:t>
      </w:r>
      <w:r>
        <w:rPr>
          <w:color w:val="231F20"/>
        </w:rPr>
        <w:t>2002</w:t>
      </w:r>
    </w:p>
    <w:p w:rsidR="00DE0288" w:rsidRDefault="00315B49">
      <w:pPr>
        <w:pStyle w:val="BodyText"/>
        <w:spacing w:before="22"/>
        <w:ind w:left="153"/>
      </w:pPr>
      <w:r>
        <w:rPr>
          <w:color w:val="231F20"/>
        </w:rPr>
        <w:t>General Secretary, Convener of the Ecumenical Committee.</w:t>
      </w:r>
    </w:p>
    <w:p w:rsidR="00DE0288" w:rsidRDefault="00315B49">
      <w:pPr>
        <w:pStyle w:val="BodyText"/>
        <w:spacing w:before="21"/>
        <w:ind w:left="154"/>
      </w:pPr>
      <w:r>
        <w:rPr>
          <w:color w:val="231F20"/>
        </w:rPr>
        <w:t>Secretary for Ecumenical Relations, Secretary for Church and Society,</w:t>
      </w:r>
    </w:p>
    <w:p w:rsidR="00DE0288" w:rsidRDefault="00315B49">
      <w:pPr>
        <w:pStyle w:val="BodyText"/>
        <w:spacing w:before="22" w:line="264" w:lineRule="auto"/>
        <w:ind w:left="155" w:right="1320" w:hanging="1"/>
      </w:pPr>
      <w:proofErr w:type="spellStart"/>
      <w:r>
        <w:rPr>
          <w:color w:val="231F20"/>
        </w:rPr>
        <w:t>Revd</w:t>
      </w:r>
      <w:proofErr w:type="spellEnd"/>
      <w:r>
        <w:rPr>
          <w:color w:val="231F20"/>
        </w:rPr>
        <w:t xml:space="preserve"> Ray Adams, Miss Nikki Andrews, Mrs Ruth Clarke, Miss Lorraine Downer, Mrs Wilma Frew, Mrs </w:t>
      </w:r>
      <w:proofErr w:type="spellStart"/>
      <w:r>
        <w:rPr>
          <w:color w:val="231F20"/>
        </w:rPr>
        <w:t>Katalina</w:t>
      </w:r>
      <w:proofErr w:type="spellEnd"/>
      <w:r>
        <w:rPr>
          <w:color w:val="231F20"/>
        </w:rPr>
        <w:t xml:space="preserve"> </w:t>
      </w:r>
      <w:proofErr w:type="spellStart"/>
      <w:r>
        <w:rPr>
          <w:color w:val="231F20"/>
        </w:rPr>
        <w:t>Tahaafe</w:t>
      </w:r>
      <w:proofErr w:type="spellEnd"/>
      <w:r>
        <w:rPr>
          <w:color w:val="231F20"/>
        </w:rPr>
        <w:t>-Williams, Mrs Jac</w:t>
      </w:r>
      <w:r>
        <w:rPr>
          <w:color w:val="231F20"/>
        </w:rPr>
        <w:t xml:space="preserve">kie Yeomans, </w:t>
      </w:r>
      <w:proofErr w:type="spellStart"/>
      <w:r>
        <w:rPr>
          <w:color w:val="231F20"/>
        </w:rPr>
        <w:t>Revd</w:t>
      </w:r>
      <w:proofErr w:type="spellEnd"/>
      <w:r>
        <w:rPr>
          <w:color w:val="231F20"/>
        </w:rPr>
        <w:t xml:space="preserve"> John Young.</w:t>
      </w:r>
    </w:p>
    <w:p w:rsidR="00DE0288" w:rsidRDefault="00DE0288">
      <w:pPr>
        <w:pStyle w:val="BodyText"/>
        <w:spacing w:before="9"/>
        <w:rPr>
          <w:sz w:val="20"/>
        </w:rPr>
      </w:pPr>
    </w:p>
    <w:p w:rsidR="00DE0288" w:rsidRDefault="00315B49">
      <w:pPr>
        <w:pStyle w:val="Heading3"/>
        <w:numPr>
          <w:ilvl w:val="2"/>
          <w:numId w:val="22"/>
        </w:numPr>
        <w:tabs>
          <w:tab w:val="left" w:pos="635"/>
        </w:tabs>
        <w:ind w:left="634" w:hanging="482"/>
      </w:pPr>
      <w:r>
        <w:rPr>
          <w:color w:val="231F20"/>
        </w:rPr>
        <w:t xml:space="preserve">Churches </w:t>
      </w:r>
      <w:r>
        <w:rPr>
          <w:color w:val="231F20"/>
          <w:spacing w:val="-3"/>
        </w:rPr>
        <w:t xml:space="preserve">Together </w:t>
      </w:r>
      <w:r>
        <w:rPr>
          <w:color w:val="231F20"/>
        </w:rPr>
        <w:t>in Britain and Ireland - Church Representatives</w:t>
      </w:r>
      <w:r>
        <w:rPr>
          <w:color w:val="231F20"/>
          <w:spacing w:val="49"/>
        </w:rPr>
        <w:t xml:space="preserve"> </w:t>
      </w:r>
      <w:r>
        <w:rPr>
          <w:color w:val="231F20"/>
        </w:rPr>
        <w:t>Meeting</w:t>
      </w:r>
    </w:p>
    <w:p w:rsidR="00DE0288" w:rsidRDefault="00315B49">
      <w:pPr>
        <w:pStyle w:val="BodyText"/>
        <w:spacing w:before="22"/>
        <w:ind w:left="153"/>
      </w:pPr>
      <w:r>
        <w:rPr>
          <w:color w:val="231F20"/>
        </w:rPr>
        <w:t>General Secretary, Mrs Wilma Frew</w:t>
      </w:r>
    </w:p>
    <w:p w:rsidR="00DE0288" w:rsidRDefault="00DE0288">
      <w:pPr>
        <w:pStyle w:val="BodyText"/>
        <w:spacing w:before="8"/>
        <w:rPr>
          <w:sz w:val="22"/>
        </w:rPr>
      </w:pPr>
    </w:p>
    <w:p w:rsidR="00DE0288" w:rsidRDefault="00315B49">
      <w:pPr>
        <w:pStyle w:val="Heading3"/>
        <w:ind w:left="153"/>
      </w:pPr>
      <w:r>
        <w:rPr>
          <w:color w:val="231F20"/>
        </w:rPr>
        <w:t>Churches Together in England - Forum 2003**</w:t>
      </w:r>
    </w:p>
    <w:p w:rsidR="00DE0288" w:rsidRDefault="00315B49">
      <w:pPr>
        <w:pStyle w:val="BodyText"/>
        <w:spacing w:before="22" w:line="264" w:lineRule="auto"/>
        <w:ind w:left="154" w:right="1504" w:hanging="1"/>
      </w:pPr>
      <w:r>
        <w:rPr>
          <w:color w:val="231F20"/>
        </w:rPr>
        <w:t xml:space="preserve">General Secretary, Secretary for Ecumenical Relations, Mr Mark Argent, </w:t>
      </w:r>
      <w:proofErr w:type="spellStart"/>
      <w:r>
        <w:rPr>
          <w:color w:val="231F20"/>
        </w:rPr>
        <w:t>R</w:t>
      </w:r>
      <w:r>
        <w:rPr>
          <w:color w:val="231F20"/>
        </w:rPr>
        <w:t>evd</w:t>
      </w:r>
      <w:proofErr w:type="spellEnd"/>
      <w:r>
        <w:rPr>
          <w:color w:val="231F20"/>
        </w:rPr>
        <w:t xml:space="preserve"> Bernie Collins, Miss Alison </w:t>
      </w:r>
      <w:proofErr w:type="spellStart"/>
      <w:r>
        <w:rPr>
          <w:color w:val="231F20"/>
        </w:rPr>
        <w:t>Micklem</w:t>
      </w:r>
      <w:proofErr w:type="spellEnd"/>
      <w:r>
        <w:rPr>
          <w:color w:val="231F20"/>
        </w:rPr>
        <w:t xml:space="preserve">, Mr Dan Pipe, </w:t>
      </w:r>
      <w:proofErr w:type="spellStart"/>
      <w:r>
        <w:rPr>
          <w:color w:val="231F20"/>
        </w:rPr>
        <w:t>Revd</w:t>
      </w:r>
      <w:proofErr w:type="spellEnd"/>
      <w:r>
        <w:rPr>
          <w:color w:val="231F20"/>
        </w:rPr>
        <w:t xml:space="preserve"> Peter Poulter, </w:t>
      </w:r>
      <w:proofErr w:type="spellStart"/>
      <w:r>
        <w:rPr>
          <w:color w:val="231F20"/>
        </w:rPr>
        <w:t>Revd</w:t>
      </w:r>
      <w:proofErr w:type="spellEnd"/>
      <w:r>
        <w:rPr>
          <w:color w:val="231F20"/>
        </w:rPr>
        <w:t xml:space="preserve"> Andrew Prasad, Mrs Helen Renner, </w:t>
      </w:r>
      <w:proofErr w:type="spellStart"/>
      <w:r>
        <w:rPr>
          <w:color w:val="231F20"/>
        </w:rPr>
        <w:t>Revd</w:t>
      </w:r>
      <w:proofErr w:type="spellEnd"/>
      <w:r>
        <w:rPr>
          <w:color w:val="231F20"/>
        </w:rPr>
        <w:t xml:space="preserve"> Kirsty Thorpe, Mrs </w:t>
      </w:r>
      <w:proofErr w:type="spellStart"/>
      <w:r>
        <w:rPr>
          <w:color w:val="231F20"/>
        </w:rPr>
        <w:t>Darnett</w:t>
      </w:r>
      <w:proofErr w:type="spellEnd"/>
      <w:r>
        <w:rPr>
          <w:color w:val="231F20"/>
        </w:rPr>
        <w:t xml:space="preserve"> Whitby-Reid</w:t>
      </w:r>
    </w:p>
    <w:p w:rsidR="00DE0288" w:rsidRDefault="00DE0288">
      <w:pPr>
        <w:pStyle w:val="BodyText"/>
        <w:spacing w:before="8"/>
        <w:rPr>
          <w:sz w:val="20"/>
        </w:rPr>
      </w:pPr>
    </w:p>
    <w:p w:rsidR="00DE0288" w:rsidRDefault="00315B49">
      <w:pPr>
        <w:pStyle w:val="Heading3"/>
        <w:spacing w:before="1"/>
        <w:ind w:left="153"/>
      </w:pPr>
      <w:r>
        <w:rPr>
          <w:b w:val="0"/>
          <w:color w:val="231F20"/>
        </w:rPr>
        <w:t xml:space="preserve">6.3.1 </w:t>
      </w:r>
      <w:r>
        <w:rPr>
          <w:color w:val="231F20"/>
        </w:rPr>
        <w:t>Churches Together in England - Enabling Group</w:t>
      </w:r>
    </w:p>
    <w:p w:rsidR="00DE0288" w:rsidRDefault="00315B49">
      <w:pPr>
        <w:pStyle w:val="BodyText"/>
        <w:spacing w:before="21"/>
        <w:ind w:left="153"/>
      </w:pPr>
      <w:r>
        <w:rPr>
          <w:color w:val="231F20"/>
        </w:rPr>
        <w:t>Secretary for Ecumenical Relations</w:t>
      </w:r>
    </w:p>
    <w:p w:rsidR="00DE0288" w:rsidRDefault="00DE0288">
      <w:pPr>
        <w:pStyle w:val="BodyText"/>
        <w:spacing w:before="9"/>
        <w:rPr>
          <w:sz w:val="22"/>
        </w:rPr>
      </w:pPr>
    </w:p>
    <w:p w:rsidR="00DE0288" w:rsidRDefault="00315B49">
      <w:pPr>
        <w:pStyle w:val="Heading3"/>
        <w:numPr>
          <w:ilvl w:val="1"/>
          <w:numId w:val="21"/>
        </w:numPr>
        <w:tabs>
          <w:tab w:val="left" w:pos="535"/>
        </w:tabs>
        <w:ind w:hanging="382"/>
        <w:jc w:val="left"/>
        <w:rPr>
          <w:b w:val="0"/>
        </w:rPr>
      </w:pPr>
      <w:r>
        <w:rPr>
          <w:color w:val="231F20"/>
        </w:rPr>
        <w:t xml:space="preserve">ACTS (Action of Churches </w:t>
      </w:r>
      <w:r>
        <w:rPr>
          <w:color w:val="231F20"/>
          <w:spacing w:val="-3"/>
        </w:rPr>
        <w:t xml:space="preserve">Together </w:t>
      </w:r>
      <w:r>
        <w:rPr>
          <w:color w:val="231F20"/>
        </w:rPr>
        <w:t xml:space="preserve">in Scotland) </w:t>
      </w:r>
      <w:r>
        <w:rPr>
          <w:b w:val="0"/>
          <w:color w:val="231F20"/>
        </w:rPr>
        <w:t>see Note</w:t>
      </w:r>
      <w:r>
        <w:rPr>
          <w:b w:val="0"/>
          <w:color w:val="231F20"/>
          <w:spacing w:val="43"/>
        </w:rPr>
        <w:t xml:space="preserve"> </w:t>
      </w:r>
      <w:r>
        <w:rPr>
          <w:b w:val="0"/>
          <w:color w:val="231F20"/>
        </w:rPr>
        <w:t>5</w:t>
      </w:r>
    </w:p>
    <w:p w:rsidR="00DE0288" w:rsidRDefault="00315B49">
      <w:pPr>
        <w:spacing w:before="21"/>
        <w:ind w:left="153"/>
        <w:rPr>
          <w:b/>
          <w:sz w:val="19"/>
        </w:rPr>
      </w:pPr>
      <w:r>
        <w:rPr>
          <w:b/>
          <w:color w:val="231F20"/>
          <w:sz w:val="19"/>
        </w:rPr>
        <w:t>Central Council</w:t>
      </w:r>
    </w:p>
    <w:p w:rsidR="00DE0288" w:rsidRDefault="00315B49">
      <w:pPr>
        <w:pStyle w:val="BodyText"/>
        <w:spacing w:before="22"/>
        <w:ind w:left="153"/>
      </w:pPr>
      <w:proofErr w:type="spellStart"/>
      <w:r>
        <w:rPr>
          <w:color w:val="231F20"/>
        </w:rPr>
        <w:t>Revd</w:t>
      </w:r>
      <w:proofErr w:type="spellEnd"/>
      <w:r>
        <w:rPr>
          <w:color w:val="231F20"/>
        </w:rPr>
        <w:t xml:space="preserve"> John Arthur</w:t>
      </w:r>
    </w:p>
    <w:p w:rsidR="00DE0288" w:rsidRDefault="00DE0288">
      <w:pPr>
        <w:pStyle w:val="BodyText"/>
        <w:spacing w:before="8"/>
        <w:rPr>
          <w:sz w:val="22"/>
        </w:rPr>
      </w:pPr>
    </w:p>
    <w:p w:rsidR="00DE0288" w:rsidRDefault="00315B49">
      <w:pPr>
        <w:pStyle w:val="ListParagraph"/>
        <w:numPr>
          <w:ilvl w:val="1"/>
          <w:numId w:val="21"/>
        </w:numPr>
        <w:tabs>
          <w:tab w:val="left" w:pos="535"/>
        </w:tabs>
        <w:ind w:hanging="382"/>
        <w:jc w:val="left"/>
        <w:rPr>
          <w:sz w:val="19"/>
        </w:rPr>
      </w:pPr>
      <w:r>
        <w:rPr>
          <w:b/>
          <w:color w:val="231F20"/>
          <w:sz w:val="19"/>
        </w:rPr>
        <w:t xml:space="preserve">CYTUN (Churches </w:t>
      </w:r>
      <w:r>
        <w:rPr>
          <w:b/>
          <w:color w:val="231F20"/>
          <w:spacing w:val="-3"/>
          <w:sz w:val="19"/>
        </w:rPr>
        <w:t xml:space="preserve">Together </w:t>
      </w:r>
      <w:r>
        <w:rPr>
          <w:b/>
          <w:color w:val="231F20"/>
          <w:sz w:val="19"/>
        </w:rPr>
        <w:t xml:space="preserve">in Wales) </w:t>
      </w:r>
      <w:r>
        <w:rPr>
          <w:color w:val="231F20"/>
          <w:sz w:val="19"/>
        </w:rPr>
        <w:t>see Note</w:t>
      </w:r>
      <w:r>
        <w:rPr>
          <w:color w:val="231F20"/>
          <w:spacing w:val="40"/>
          <w:sz w:val="19"/>
        </w:rPr>
        <w:t xml:space="preserve"> </w:t>
      </w:r>
      <w:r>
        <w:rPr>
          <w:color w:val="231F20"/>
          <w:sz w:val="19"/>
        </w:rPr>
        <w:t>5</w:t>
      </w:r>
    </w:p>
    <w:p w:rsidR="00DE0288" w:rsidRDefault="00315B49">
      <w:pPr>
        <w:pStyle w:val="BodyText"/>
        <w:tabs>
          <w:tab w:val="left" w:pos="1593"/>
        </w:tabs>
        <w:spacing w:before="22" w:line="264" w:lineRule="auto"/>
        <w:ind w:left="1594" w:right="3260" w:hanging="1441"/>
      </w:pPr>
      <w:r>
        <w:rPr>
          <w:b/>
          <w:color w:val="231F20"/>
        </w:rPr>
        <w:t>Council</w:t>
      </w:r>
      <w:r>
        <w:rPr>
          <w:b/>
          <w:color w:val="231F20"/>
        </w:rPr>
        <w:tab/>
      </w:r>
      <w:r>
        <w:rPr>
          <w:color w:val="231F20"/>
        </w:rPr>
        <w:t xml:space="preserve">The Synod Ecumenical Officer (alternate Synod Moderator) Mrs Jackie </w:t>
      </w:r>
      <w:r>
        <w:rPr>
          <w:color w:val="231F20"/>
          <w:spacing w:val="-4"/>
        </w:rPr>
        <w:t xml:space="preserve">Yeomans </w:t>
      </w:r>
      <w:r>
        <w:rPr>
          <w:color w:val="231F20"/>
        </w:rPr>
        <w:t>(alternate Mrs Eileen</w:t>
      </w:r>
      <w:r>
        <w:rPr>
          <w:color w:val="231F20"/>
          <w:spacing w:val="27"/>
        </w:rPr>
        <w:t xml:space="preserve"> </w:t>
      </w:r>
      <w:r>
        <w:rPr>
          <w:color w:val="231F20"/>
        </w:rPr>
        <w:t>McIlveen)</w:t>
      </w:r>
    </w:p>
    <w:p w:rsidR="00DE0288" w:rsidRDefault="00DE0288">
      <w:pPr>
        <w:spacing w:line="264" w:lineRule="auto"/>
        <w:sectPr w:rsidR="00DE0288">
          <w:footerReference w:type="even" r:id="rId22"/>
          <w:footerReference w:type="default" r:id="rId23"/>
          <w:pgSz w:w="11910" w:h="16840"/>
          <w:pgMar w:top="940" w:right="1020" w:bottom="880" w:left="1000" w:header="0" w:footer="694" w:gutter="0"/>
          <w:pgNumType w:start="20"/>
          <w:cols w:space="720"/>
        </w:sectPr>
      </w:pPr>
    </w:p>
    <w:p w:rsidR="00DE0288" w:rsidRDefault="00315B49">
      <w:pPr>
        <w:pStyle w:val="ListParagraph"/>
        <w:numPr>
          <w:ilvl w:val="1"/>
          <w:numId w:val="21"/>
        </w:numPr>
        <w:tabs>
          <w:tab w:val="left" w:pos="760"/>
        </w:tabs>
        <w:spacing w:before="89" w:line="264" w:lineRule="auto"/>
        <w:ind w:left="437" w:right="4739" w:hanging="1"/>
        <w:jc w:val="left"/>
        <w:rPr>
          <w:sz w:val="19"/>
        </w:rPr>
      </w:pPr>
      <w:r>
        <w:rPr>
          <w:b/>
          <w:color w:val="231F20"/>
          <w:sz w:val="19"/>
        </w:rPr>
        <w:t xml:space="preserve">FREE CHURCH COUNCIL for WALES </w:t>
      </w:r>
      <w:r>
        <w:rPr>
          <w:color w:val="231F20"/>
          <w:sz w:val="19"/>
        </w:rPr>
        <w:t>see Note 5 Synod Ecumenical Officer (alternate, Synod</w:t>
      </w:r>
      <w:r>
        <w:rPr>
          <w:color w:val="231F20"/>
          <w:spacing w:val="22"/>
          <w:sz w:val="19"/>
        </w:rPr>
        <w:t xml:space="preserve"> </w:t>
      </w:r>
      <w:r>
        <w:rPr>
          <w:color w:val="231F20"/>
          <w:sz w:val="19"/>
        </w:rPr>
        <w:t>Moderator)</w:t>
      </w:r>
    </w:p>
    <w:p w:rsidR="00DE0288" w:rsidRDefault="00DE0288">
      <w:pPr>
        <w:pStyle w:val="BodyText"/>
        <w:spacing w:before="9"/>
        <w:rPr>
          <w:sz w:val="20"/>
        </w:rPr>
      </w:pPr>
    </w:p>
    <w:p w:rsidR="00DE0288" w:rsidRDefault="00315B49">
      <w:pPr>
        <w:pStyle w:val="Heading3"/>
        <w:numPr>
          <w:ilvl w:val="0"/>
          <w:numId w:val="22"/>
        </w:numPr>
        <w:tabs>
          <w:tab w:val="left" w:pos="713"/>
        </w:tabs>
        <w:spacing w:before="1"/>
        <w:ind w:left="712" w:hanging="276"/>
        <w:jc w:val="left"/>
      </w:pPr>
      <w:r>
        <w:rPr>
          <w:color w:val="231F20"/>
        </w:rPr>
        <w:t>URC Representatives at formal bi-lateral and multi-lateral</w:t>
      </w:r>
      <w:r>
        <w:rPr>
          <w:color w:val="231F20"/>
          <w:spacing w:val="43"/>
        </w:rPr>
        <w:t xml:space="preserve"> </w:t>
      </w:r>
      <w:r>
        <w:rPr>
          <w:color w:val="231F20"/>
        </w:rPr>
        <w:t>committees.</w:t>
      </w:r>
    </w:p>
    <w:p w:rsidR="00DE0288" w:rsidRDefault="00DE0288">
      <w:pPr>
        <w:pStyle w:val="BodyText"/>
        <w:spacing w:before="8"/>
        <w:rPr>
          <w:b/>
          <w:sz w:val="22"/>
        </w:rPr>
      </w:pPr>
    </w:p>
    <w:p w:rsidR="00DE0288" w:rsidRDefault="00315B49">
      <w:pPr>
        <w:pStyle w:val="ListParagraph"/>
        <w:numPr>
          <w:ilvl w:val="1"/>
          <w:numId w:val="22"/>
        </w:numPr>
        <w:tabs>
          <w:tab w:val="left" w:pos="818"/>
        </w:tabs>
        <w:ind w:left="817" w:hanging="381"/>
        <w:rPr>
          <w:b/>
          <w:color w:val="231F20"/>
          <w:sz w:val="19"/>
        </w:rPr>
      </w:pPr>
      <w:r>
        <w:rPr>
          <w:b/>
          <w:color w:val="231F20"/>
          <w:sz w:val="19"/>
        </w:rPr>
        <w:t>METHODIST/URC Liaison</w:t>
      </w:r>
      <w:r>
        <w:rPr>
          <w:b/>
          <w:color w:val="231F20"/>
          <w:spacing w:val="10"/>
          <w:sz w:val="19"/>
        </w:rPr>
        <w:t xml:space="preserve"> </w:t>
      </w:r>
      <w:r>
        <w:rPr>
          <w:b/>
          <w:color w:val="231F20"/>
          <w:sz w:val="19"/>
        </w:rPr>
        <w:t>Committee</w:t>
      </w:r>
    </w:p>
    <w:p w:rsidR="00DE0288" w:rsidRDefault="00315B49">
      <w:pPr>
        <w:pStyle w:val="BodyText"/>
        <w:spacing w:before="22" w:line="264" w:lineRule="auto"/>
        <w:ind w:left="437" w:right="1320" w:hanging="1"/>
      </w:pPr>
      <w:r>
        <w:rPr>
          <w:color w:val="231F20"/>
        </w:rPr>
        <w:t xml:space="preserve">The Secretary for Ecumenical Relations together with: Ms Rachel Greening, </w:t>
      </w:r>
      <w:proofErr w:type="spellStart"/>
      <w:r>
        <w:rPr>
          <w:color w:val="231F20"/>
        </w:rPr>
        <w:t>Revd</w:t>
      </w:r>
      <w:proofErr w:type="spellEnd"/>
      <w:r>
        <w:rPr>
          <w:color w:val="231F20"/>
        </w:rPr>
        <w:t xml:space="preserve"> Peter Poulter, </w:t>
      </w:r>
      <w:proofErr w:type="spellStart"/>
      <w:r>
        <w:rPr>
          <w:color w:val="231F20"/>
        </w:rPr>
        <w:t>Revd</w:t>
      </w:r>
      <w:proofErr w:type="spellEnd"/>
      <w:r>
        <w:rPr>
          <w:color w:val="231F20"/>
        </w:rPr>
        <w:t xml:space="preserve"> Roy Fowler, </w:t>
      </w:r>
      <w:proofErr w:type="spellStart"/>
      <w:r>
        <w:rPr>
          <w:color w:val="231F20"/>
        </w:rPr>
        <w:t>Revd</w:t>
      </w:r>
      <w:proofErr w:type="spellEnd"/>
      <w:r>
        <w:rPr>
          <w:color w:val="231F20"/>
        </w:rPr>
        <w:t xml:space="preserve"> Harry Lanham, Mr Kevin Lewis and Mrs Karen Watts.</w:t>
      </w:r>
    </w:p>
    <w:p w:rsidR="00DE0288" w:rsidRDefault="00DE0288">
      <w:pPr>
        <w:pStyle w:val="BodyText"/>
        <w:spacing w:before="9"/>
        <w:rPr>
          <w:sz w:val="20"/>
        </w:rPr>
      </w:pPr>
    </w:p>
    <w:p w:rsidR="00DE0288" w:rsidRDefault="00315B49">
      <w:pPr>
        <w:pStyle w:val="Heading3"/>
        <w:numPr>
          <w:ilvl w:val="2"/>
          <w:numId w:val="22"/>
        </w:numPr>
        <w:tabs>
          <w:tab w:val="left" w:pos="977"/>
        </w:tabs>
        <w:ind w:left="976" w:hanging="540"/>
      </w:pPr>
      <w:r>
        <w:rPr>
          <w:color w:val="231F20"/>
          <w:spacing w:val="-3"/>
        </w:rPr>
        <w:t xml:space="preserve">HEALTH </w:t>
      </w:r>
      <w:r>
        <w:rPr>
          <w:color w:val="231F20"/>
        </w:rPr>
        <w:t>and HEALING DEVELOPMENT</w:t>
      </w:r>
      <w:r>
        <w:rPr>
          <w:color w:val="231F20"/>
          <w:spacing w:val="22"/>
        </w:rPr>
        <w:t xml:space="preserve"> </w:t>
      </w:r>
      <w:r>
        <w:rPr>
          <w:color w:val="231F20"/>
        </w:rPr>
        <w:t>GROUP</w:t>
      </w:r>
    </w:p>
    <w:p w:rsidR="00DE0288" w:rsidRDefault="00315B49">
      <w:pPr>
        <w:pStyle w:val="BodyText"/>
        <w:spacing w:before="22"/>
        <w:ind w:left="437"/>
      </w:pPr>
      <w:proofErr w:type="spellStart"/>
      <w:r>
        <w:rPr>
          <w:color w:val="231F20"/>
        </w:rPr>
        <w:t>Revd</w:t>
      </w:r>
      <w:proofErr w:type="spellEnd"/>
      <w:r>
        <w:rPr>
          <w:color w:val="231F20"/>
        </w:rPr>
        <w:t xml:space="preserve"> Brenda Russell, Dr Margaret Moore, Mrs Jackie Ballard, </w:t>
      </w:r>
      <w:proofErr w:type="spellStart"/>
      <w:r>
        <w:rPr>
          <w:color w:val="231F20"/>
        </w:rPr>
        <w:t>Revd</w:t>
      </w:r>
      <w:proofErr w:type="spellEnd"/>
      <w:r>
        <w:rPr>
          <w:color w:val="231F20"/>
        </w:rPr>
        <w:t xml:space="preserve"> Delia Bond</w:t>
      </w:r>
    </w:p>
    <w:p w:rsidR="00DE0288" w:rsidRDefault="00DE0288">
      <w:pPr>
        <w:pStyle w:val="BodyText"/>
        <w:spacing w:before="8"/>
        <w:rPr>
          <w:sz w:val="22"/>
        </w:rPr>
      </w:pPr>
    </w:p>
    <w:p w:rsidR="00DE0288" w:rsidRDefault="00315B49">
      <w:pPr>
        <w:pStyle w:val="Heading3"/>
        <w:ind w:left="437"/>
      </w:pPr>
      <w:r>
        <w:rPr>
          <w:color w:val="231F20"/>
        </w:rPr>
        <w:t xml:space="preserve">Anglian/Moravian Contact </w:t>
      </w:r>
      <w:proofErr w:type="spellStart"/>
      <w:r>
        <w:rPr>
          <w:color w:val="231F20"/>
        </w:rPr>
        <w:t>Goups</w:t>
      </w:r>
      <w:proofErr w:type="spellEnd"/>
    </w:p>
    <w:p w:rsidR="00DE0288" w:rsidRDefault="00315B49">
      <w:pPr>
        <w:pStyle w:val="BodyText"/>
        <w:spacing w:before="22"/>
        <w:ind w:left="437"/>
      </w:pPr>
      <w:proofErr w:type="spellStart"/>
      <w:r>
        <w:rPr>
          <w:color w:val="231F20"/>
        </w:rPr>
        <w:t>Revd</w:t>
      </w:r>
      <w:proofErr w:type="spellEnd"/>
      <w:r>
        <w:rPr>
          <w:color w:val="231F20"/>
        </w:rPr>
        <w:t xml:space="preserve"> David Tatem</w:t>
      </w:r>
    </w:p>
    <w:p w:rsidR="00DE0288" w:rsidRDefault="00DE0288">
      <w:pPr>
        <w:pStyle w:val="BodyText"/>
        <w:spacing w:before="8"/>
        <w:rPr>
          <w:sz w:val="22"/>
        </w:rPr>
      </w:pPr>
    </w:p>
    <w:p w:rsidR="00DE0288" w:rsidRDefault="00315B49">
      <w:pPr>
        <w:pStyle w:val="ListParagraph"/>
        <w:numPr>
          <w:ilvl w:val="1"/>
          <w:numId w:val="20"/>
        </w:numPr>
        <w:tabs>
          <w:tab w:val="left" w:pos="818"/>
        </w:tabs>
        <w:spacing w:line="264" w:lineRule="auto"/>
        <w:ind w:right="2137" w:hanging="1"/>
        <w:rPr>
          <w:sz w:val="19"/>
        </w:rPr>
      </w:pPr>
      <w:r>
        <w:rPr>
          <w:b/>
          <w:color w:val="231F20"/>
          <w:sz w:val="19"/>
        </w:rPr>
        <w:t xml:space="preserve">ENFYS (The Commission of Covenanted Churches in Wales) </w:t>
      </w:r>
      <w:r>
        <w:rPr>
          <w:color w:val="231F20"/>
          <w:sz w:val="19"/>
        </w:rPr>
        <w:t xml:space="preserve">see Note 5 Synod Moderator, Synod Ecumenical </w:t>
      </w:r>
      <w:r>
        <w:rPr>
          <w:color w:val="231F20"/>
          <w:spacing w:val="-3"/>
          <w:sz w:val="19"/>
        </w:rPr>
        <w:t>Officer,</w:t>
      </w:r>
      <w:r>
        <w:rPr>
          <w:color w:val="231F20"/>
          <w:spacing w:val="12"/>
          <w:sz w:val="19"/>
        </w:rPr>
        <w:t xml:space="preserve"> </w:t>
      </w:r>
      <w:r>
        <w:rPr>
          <w:color w:val="231F20"/>
          <w:sz w:val="19"/>
        </w:rPr>
        <w:t xml:space="preserve">Mrs Ann </w:t>
      </w:r>
      <w:proofErr w:type="spellStart"/>
      <w:r>
        <w:rPr>
          <w:color w:val="231F20"/>
          <w:sz w:val="19"/>
        </w:rPr>
        <w:t>Shillaker</w:t>
      </w:r>
      <w:proofErr w:type="spellEnd"/>
      <w:r>
        <w:rPr>
          <w:color w:val="231F20"/>
          <w:sz w:val="19"/>
        </w:rPr>
        <w:t xml:space="preserve">, </w:t>
      </w:r>
      <w:proofErr w:type="spellStart"/>
      <w:r>
        <w:rPr>
          <w:color w:val="231F20"/>
          <w:sz w:val="19"/>
        </w:rPr>
        <w:t>Re</w:t>
      </w:r>
      <w:r>
        <w:rPr>
          <w:color w:val="231F20"/>
          <w:sz w:val="19"/>
        </w:rPr>
        <w:t>vd</w:t>
      </w:r>
      <w:proofErr w:type="spellEnd"/>
      <w:r>
        <w:rPr>
          <w:color w:val="231F20"/>
          <w:sz w:val="19"/>
        </w:rPr>
        <w:t xml:space="preserve"> Dr Robert </w:t>
      </w:r>
      <w:r>
        <w:rPr>
          <w:color w:val="231F20"/>
          <w:spacing w:val="-3"/>
          <w:sz w:val="19"/>
        </w:rPr>
        <w:t>Pope</w:t>
      </w:r>
    </w:p>
    <w:p w:rsidR="00DE0288" w:rsidRDefault="00DE0288">
      <w:pPr>
        <w:pStyle w:val="BodyText"/>
        <w:spacing w:before="9"/>
        <w:rPr>
          <w:sz w:val="20"/>
        </w:rPr>
      </w:pPr>
    </w:p>
    <w:p w:rsidR="00DE0288" w:rsidRDefault="00315B49">
      <w:pPr>
        <w:pStyle w:val="Heading3"/>
        <w:numPr>
          <w:ilvl w:val="1"/>
          <w:numId w:val="20"/>
        </w:numPr>
        <w:tabs>
          <w:tab w:val="left" w:pos="818"/>
        </w:tabs>
        <w:spacing w:before="1"/>
        <w:ind w:left="817"/>
        <w:rPr>
          <w:b w:val="0"/>
        </w:rPr>
      </w:pPr>
      <w:r>
        <w:rPr>
          <w:color w:val="231F20"/>
        </w:rPr>
        <w:t xml:space="preserve">SCOTTISH CHURCH INITIATIVE FOR UNION [SCIFU] </w:t>
      </w:r>
      <w:r>
        <w:rPr>
          <w:b w:val="0"/>
          <w:color w:val="231F20"/>
        </w:rPr>
        <w:t>see Note</w:t>
      </w:r>
      <w:r>
        <w:rPr>
          <w:b w:val="0"/>
          <w:color w:val="231F20"/>
          <w:spacing w:val="47"/>
        </w:rPr>
        <w:t xml:space="preserve"> </w:t>
      </w:r>
      <w:r>
        <w:rPr>
          <w:b w:val="0"/>
          <w:color w:val="231F20"/>
        </w:rPr>
        <w:t>5</w:t>
      </w:r>
    </w:p>
    <w:p w:rsidR="00DE0288" w:rsidRDefault="00315B49">
      <w:pPr>
        <w:pStyle w:val="BodyText"/>
        <w:spacing w:before="21"/>
        <w:ind w:left="437"/>
      </w:pPr>
      <w:r>
        <w:rPr>
          <w:color w:val="231F20"/>
        </w:rPr>
        <w:t xml:space="preserve">Synod Moderator, </w:t>
      </w:r>
      <w:proofErr w:type="spellStart"/>
      <w:r>
        <w:rPr>
          <w:color w:val="231F20"/>
        </w:rPr>
        <w:t>Revd</w:t>
      </w:r>
      <w:proofErr w:type="spellEnd"/>
      <w:r>
        <w:rPr>
          <w:color w:val="231F20"/>
        </w:rPr>
        <w:t xml:space="preserve"> Alan Paterson, Synod Ecumenical Officer, Secretary for Ecumenical Relations</w:t>
      </w:r>
    </w:p>
    <w:p w:rsidR="00DE0288" w:rsidRDefault="00DE0288">
      <w:pPr>
        <w:pStyle w:val="BodyText"/>
        <w:spacing w:before="8"/>
        <w:rPr>
          <w:sz w:val="22"/>
        </w:rPr>
      </w:pPr>
    </w:p>
    <w:p w:rsidR="00DE0288" w:rsidRDefault="00315B49">
      <w:pPr>
        <w:pStyle w:val="Heading3"/>
        <w:numPr>
          <w:ilvl w:val="0"/>
          <w:numId w:val="22"/>
        </w:numPr>
        <w:tabs>
          <w:tab w:val="left" w:pos="654"/>
        </w:tabs>
        <w:spacing w:before="1"/>
        <w:ind w:left="653" w:hanging="217"/>
        <w:jc w:val="left"/>
      </w:pPr>
      <w:r>
        <w:rPr>
          <w:color w:val="231F20"/>
        </w:rPr>
        <w:t>URC Representatives on Governing Bodies of Theological Colleges</w:t>
      </w:r>
      <w:r>
        <w:rPr>
          <w:color w:val="231F20"/>
          <w:spacing w:val="37"/>
        </w:rPr>
        <w:t xml:space="preserve"> </w:t>
      </w:r>
      <w:r>
        <w:rPr>
          <w:color w:val="231F20"/>
        </w:rPr>
        <w:t>etc.,</w:t>
      </w:r>
    </w:p>
    <w:p w:rsidR="00DE0288" w:rsidRDefault="00315B49">
      <w:pPr>
        <w:pStyle w:val="ListParagraph"/>
        <w:numPr>
          <w:ilvl w:val="1"/>
          <w:numId w:val="22"/>
        </w:numPr>
        <w:tabs>
          <w:tab w:val="left" w:pos="1157"/>
          <w:tab w:val="left" w:pos="1158"/>
        </w:tabs>
        <w:spacing w:before="21"/>
        <w:ind w:left="1157"/>
        <w:rPr>
          <w:color w:val="231F20"/>
          <w:sz w:val="19"/>
        </w:rPr>
      </w:pPr>
      <w:r>
        <w:rPr>
          <w:color w:val="231F20"/>
          <w:sz w:val="19"/>
        </w:rPr>
        <w:t>Mansfield</w:t>
      </w:r>
      <w:r>
        <w:rPr>
          <w:color w:val="231F20"/>
          <w:spacing w:val="5"/>
          <w:sz w:val="19"/>
        </w:rPr>
        <w:t xml:space="preserve"> </w:t>
      </w:r>
      <w:r>
        <w:rPr>
          <w:color w:val="231F20"/>
          <w:sz w:val="19"/>
        </w:rPr>
        <w:t>College</w:t>
      </w:r>
    </w:p>
    <w:p w:rsidR="00DE0288" w:rsidRDefault="00315B49">
      <w:pPr>
        <w:pStyle w:val="BodyText"/>
        <w:tabs>
          <w:tab w:val="left" w:pos="5477"/>
        </w:tabs>
        <w:spacing w:before="22"/>
        <w:ind w:left="1157"/>
      </w:pPr>
      <w:r>
        <w:rPr>
          <w:color w:val="231F20"/>
        </w:rPr>
        <w:t>Ministerial and Educational</w:t>
      </w:r>
      <w:r>
        <w:rPr>
          <w:color w:val="231F20"/>
          <w:spacing w:val="31"/>
        </w:rPr>
        <w:t xml:space="preserve"> </w:t>
      </w:r>
      <w:r>
        <w:rPr>
          <w:color w:val="231F20"/>
          <w:spacing w:val="-3"/>
        </w:rPr>
        <w:t>Training</w:t>
      </w:r>
      <w:r>
        <w:rPr>
          <w:color w:val="231F20"/>
          <w:spacing w:val="11"/>
        </w:rPr>
        <w:t xml:space="preserve"> </w:t>
      </w:r>
      <w:r>
        <w:rPr>
          <w:color w:val="231F20"/>
        </w:rPr>
        <w:t>Committee:</w:t>
      </w:r>
      <w:r>
        <w:rPr>
          <w:color w:val="231F20"/>
        </w:rPr>
        <w:tab/>
        <w:t>Professor Malcolm Johnson</w:t>
      </w:r>
      <w:r>
        <w:rPr>
          <w:color w:val="231F20"/>
          <w:spacing w:val="17"/>
        </w:rPr>
        <w:t xml:space="preserve"> </w:t>
      </w:r>
      <w:r>
        <w:rPr>
          <w:color w:val="231F20"/>
        </w:rPr>
        <w:t>[2006]</w:t>
      </w:r>
    </w:p>
    <w:p w:rsidR="00DE0288" w:rsidRDefault="00315B49">
      <w:pPr>
        <w:pStyle w:val="BodyText"/>
        <w:spacing w:before="21" w:line="264" w:lineRule="auto"/>
        <w:ind w:left="5477" w:right="1320"/>
      </w:pPr>
      <w:proofErr w:type="spellStart"/>
      <w:r>
        <w:rPr>
          <w:color w:val="231F20"/>
        </w:rPr>
        <w:t>Revd</w:t>
      </w:r>
      <w:proofErr w:type="spellEnd"/>
      <w:r>
        <w:rPr>
          <w:color w:val="231F20"/>
        </w:rPr>
        <w:t xml:space="preserve"> Rachel </w:t>
      </w:r>
      <w:proofErr w:type="spellStart"/>
      <w:r>
        <w:rPr>
          <w:color w:val="231F20"/>
        </w:rPr>
        <w:t>Poolman</w:t>
      </w:r>
      <w:proofErr w:type="spellEnd"/>
      <w:r>
        <w:rPr>
          <w:color w:val="231F20"/>
        </w:rPr>
        <w:t xml:space="preserve"> [2006] Convener of the Training Committee Secretary for Training</w:t>
      </w:r>
    </w:p>
    <w:p w:rsidR="00DE0288" w:rsidRDefault="00315B49">
      <w:pPr>
        <w:pStyle w:val="ListParagraph"/>
        <w:numPr>
          <w:ilvl w:val="1"/>
          <w:numId w:val="22"/>
        </w:numPr>
        <w:tabs>
          <w:tab w:val="left" w:pos="1157"/>
          <w:tab w:val="left" w:pos="1158"/>
        </w:tabs>
        <w:spacing w:line="264" w:lineRule="auto"/>
        <w:ind w:left="1157" w:right="6881"/>
        <w:rPr>
          <w:color w:val="231F20"/>
          <w:sz w:val="19"/>
        </w:rPr>
      </w:pPr>
      <w:r>
        <w:rPr>
          <w:color w:val="231F20"/>
          <w:sz w:val="19"/>
        </w:rPr>
        <w:t xml:space="preserve">New College, </w:t>
      </w:r>
      <w:r>
        <w:rPr>
          <w:color w:val="231F20"/>
          <w:spacing w:val="-3"/>
          <w:sz w:val="19"/>
        </w:rPr>
        <w:t xml:space="preserve">London </w:t>
      </w:r>
      <w:r>
        <w:rPr>
          <w:color w:val="231F20"/>
          <w:sz w:val="19"/>
        </w:rPr>
        <w:t>Foundation</w:t>
      </w:r>
      <w:r>
        <w:rPr>
          <w:color w:val="231F20"/>
          <w:spacing w:val="-3"/>
          <w:sz w:val="19"/>
        </w:rPr>
        <w:t xml:space="preserve"> </w:t>
      </w:r>
      <w:r>
        <w:rPr>
          <w:color w:val="231F20"/>
          <w:sz w:val="19"/>
        </w:rPr>
        <w:t>Trustees:</w:t>
      </w:r>
    </w:p>
    <w:p w:rsidR="00DE0288" w:rsidRDefault="00315B49">
      <w:pPr>
        <w:pStyle w:val="BodyText"/>
        <w:spacing w:line="264" w:lineRule="auto"/>
        <w:ind w:left="5476" w:right="2176"/>
      </w:pPr>
      <w:r>
        <w:rPr>
          <w:color w:val="231F20"/>
        </w:rPr>
        <w:t xml:space="preserve">Mr John </w:t>
      </w:r>
      <w:proofErr w:type="spellStart"/>
      <w:r>
        <w:rPr>
          <w:color w:val="231F20"/>
        </w:rPr>
        <w:t>Smethers</w:t>
      </w:r>
      <w:proofErr w:type="spellEnd"/>
      <w:r>
        <w:rPr>
          <w:color w:val="231F20"/>
        </w:rPr>
        <w:t xml:space="preserve"> [2006] Mr Graham Stacy</w:t>
      </w:r>
      <w:r>
        <w:rPr>
          <w:i/>
          <w:color w:val="231F20"/>
        </w:rPr>
        <w:t xml:space="preserve">** </w:t>
      </w:r>
      <w:r>
        <w:rPr>
          <w:color w:val="231F20"/>
        </w:rPr>
        <w:t>[2007] Mr Philip Wade** [2007]</w:t>
      </w:r>
    </w:p>
    <w:p w:rsidR="00DE0288" w:rsidRDefault="00DE0288">
      <w:pPr>
        <w:pStyle w:val="BodyText"/>
        <w:spacing w:before="8"/>
        <w:rPr>
          <w:sz w:val="11"/>
        </w:rPr>
      </w:pPr>
    </w:p>
    <w:p w:rsidR="00DE0288" w:rsidRDefault="00315B49">
      <w:pPr>
        <w:pStyle w:val="ListParagraph"/>
        <w:numPr>
          <w:ilvl w:val="1"/>
          <w:numId w:val="22"/>
        </w:numPr>
        <w:tabs>
          <w:tab w:val="left" w:pos="1157"/>
          <w:tab w:val="left" w:pos="1158"/>
          <w:tab w:val="left" w:pos="5476"/>
        </w:tabs>
        <w:spacing w:before="103" w:line="264" w:lineRule="auto"/>
        <w:ind w:left="5476" w:right="2137" w:hanging="5040"/>
        <w:rPr>
          <w:color w:val="231F20"/>
          <w:sz w:val="19"/>
        </w:rPr>
      </w:pPr>
      <w:r>
        <w:rPr>
          <w:color w:val="231F20"/>
          <w:sz w:val="19"/>
        </w:rPr>
        <w:t>Northern</w:t>
      </w:r>
      <w:r>
        <w:rPr>
          <w:color w:val="231F20"/>
          <w:spacing w:val="12"/>
          <w:sz w:val="19"/>
        </w:rPr>
        <w:t xml:space="preserve"> </w:t>
      </w:r>
      <w:r>
        <w:rPr>
          <w:color w:val="231F20"/>
          <w:sz w:val="19"/>
        </w:rPr>
        <w:t>College</w:t>
      </w:r>
      <w:r>
        <w:rPr>
          <w:color w:val="231F20"/>
          <w:sz w:val="19"/>
        </w:rPr>
        <w:tab/>
        <w:t xml:space="preserve">Secretary for </w:t>
      </w:r>
      <w:r>
        <w:rPr>
          <w:color w:val="231F20"/>
          <w:spacing w:val="-3"/>
          <w:sz w:val="19"/>
        </w:rPr>
        <w:t xml:space="preserve">Training </w:t>
      </w:r>
      <w:proofErr w:type="spellStart"/>
      <w:r>
        <w:rPr>
          <w:color w:val="231F20"/>
          <w:sz w:val="19"/>
        </w:rPr>
        <w:t>Revd</w:t>
      </w:r>
      <w:proofErr w:type="spellEnd"/>
      <w:r>
        <w:rPr>
          <w:color w:val="231F20"/>
          <w:sz w:val="19"/>
        </w:rPr>
        <w:t xml:space="preserve"> David Jenkins </w:t>
      </w:r>
      <w:r>
        <w:rPr>
          <w:color w:val="231F20"/>
          <w:spacing w:val="-3"/>
          <w:sz w:val="19"/>
        </w:rPr>
        <w:t xml:space="preserve">[2005] </w:t>
      </w:r>
      <w:r>
        <w:rPr>
          <w:color w:val="231F20"/>
          <w:sz w:val="19"/>
        </w:rPr>
        <w:t xml:space="preserve">Mr Bill </w:t>
      </w:r>
      <w:proofErr w:type="spellStart"/>
      <w:r>
        <w:rPr>
          <w:color w:val="231F20"/>
          <w:sz w:val="19"/>
        </w:rPr>
        <w:t>McLaughin</w:t>
      </w:r>
      <w:proofErr w:type="spellEnd"/>
      <w:r>
        <w:rPr>
          <w:color w:val="231F20"/>
          <w:spacing w:val="24"/>
          <w:sz w:val="19"/>
        </w:rPr>
        <w:t xml:space="preserve"> </w:t>
      </w:r>
      <w:r>
        <w:rPr>
          <w:color w:val="231F20"/>
          <w:sz w:val="19"/>
        </w:rPr>
        <w:t>[2005]</w:t>
      </w:r>
    </w:p>
    <w:p w:rsidR="00DE0288" w:rsidRDefault="00315B49">
      <w:pPr>
        <w:pStyle w:val="BodyText"/>
        <w:spacing w:line="264" w:lineRule="auto"/>
        <w:ind w:left="5476" w:right="1680"/>
      </w:pPr>
      <w:r>
        <w:rPr>
          <w:color w:val="231F20"/>
        </w:rPr>
        <w:t xml:space="preserve">Miss Margaret Atkinson** [2007] Mrs Helen Brown** [2007] </w:t>
      </w:r>
      <w:r>
        <w:rPr>
          <w:i/>
          <w:color w:val="231F20"/>
        </w:rPr>
        <w:t xml:space="preserve">vacancy** </w:t>
      </w:r>
      <w:r>
        <w:rPr>
          <w:color w:val="231F20"/>
        </w:rPr>
        <w:t>[2007]</w:t>
      </w:r>
    </w:p>
    <w:p w:rsidR="00DE0288" w:rsidRDefault="00315B49">
      <w:pPr>
        <w:pStyle w:val="BodyText"/>
        <w:spacing w:line="217" w:lineRule="exact"/>
        <w:ind w:left="1157"/>
      </w:pPr>
      <w:r>
        <w:rPr>
          <w:color w:val="231F20"/>
        </w:rPr>
        <w:t>Council of the Pa</w:t>
      </w:r>
      <w:r>
        <w:rPr>
          <w:color w:val="231F20"/>
        </w:rPr>
        <w:t>rtnership for</w:t>
      </w:r>
    </w:p>
    <w:p w:rsidR="00DE0288" w:rsidRDefault="00315B49">
      <w:pPr>
        <w:pStyle w:val="BodyText"/>
        <w:tabs>
          <w:tab w:val="left" w:pos="5477"/>
        </w:tabs>
        <w:spacing w:before="21"/>
        <w:ind w:left="1157"/>
      </w:pPr>
      <w:r>
        <w:rPr>
          <w:color w:val="231F20"/>
        </w:rPr>
        <w:t>Theological</w:t>
      </w:r>
      <w:r>
        <w:rPr>
          <w:color w:val="231F20"/>
          <w:spacing w:val="10"/>
        </w:rPr>
        <w:t xml:space="preserve"> </w:t>
      </w:r>
      <w:r>
        <w:rPr>
          <w:color w:val="231F20"/>
        </w:rPr>
        <w:t>Education,</w:t>
      </w:r>
      <w:r>
        <w:rPr>
          <w:color w:val="231F20"/>
          <w:spacing w:val="11"/>
        </w:rPr>
        <w:t xml:space="preserve"> </w:t>
      </w:r>
      <w:r>
        <w:rPr>
          <w:color w:val="231F20"/>
        </w:rPr>
        <w:t>Manchester</w:t>
      </w:r>
      <w:r>
        <w:rPr>
          <w:color w:val="231F20"/>
        </w:rPr>
        <w:tab/>
        <w:t>Secretary for</w:t>
      </w:r>
      <w:r>
        <w:rPr>
          <w:color w:val="231F20"/>
          <w:spacing w:val="11"/>
        </w:rPr>
        <w:t xml:space="preserve"> </w:t>
      </w:r>
      <w:r>
        <w:rPr>
          <w:color w:val="231F20"/>
          <w:spacing w:val="-3"/>
        </w:rPr>
        <w:t>Training</w:t>
      </w:r>
    </w:p>
    <w:p w:rsidR="00DE0288" w:rsidRDefault="00DE0288">
      <w:pPr>
        <w:pStyle w:val="BodyText"/>
        <w:spacing w:before="9"/>
        <w:rPr>
          <w:sz w:val="22"/>
        </w:rPr>
      </w:pPr>
    </w:p>
    <w:p w:rsidR="00DE0288" w:rsidRDefault="00315B49">
      <w:pPr>
        <w:pStyle w:val="ListParagraph"/>
        <w:numPr>
          <w:ilvl w:val="1"/>
          <w:numId w:val="22"/>
        </w:numPr>
        <w:tabs>
          <w:tab w:val="left" w:pos="1157"/>
          <w:tab w:val="left" w:pos="1158"/>
        </w:tabs>
        <w:ind w:left="1157"/>
        <w:rPr>
          <w:color w:val="231F20"/>
          <w:sz w:val="19"/>
        </w:rPr>
      </w:pPr>
      <w:r>
        <w:rPr>
          <w:color w:val="231F20"/>
          <w:sz w:val="19"/>
        </w:rPr>
        <w:t>Westminster</w:t>
      </w:r>
      <w:r>
        <w:rPr>
          <w:color w:val="231F20"/>
          <w:spacing w:val="4"/>
          <w:sz w:val="19"/>
        </w:rPr>
        <w:t xml:space="preserve"> </w:t>
      </w:r>
      <w:r>
        <w:rPr>
          <w:color w:val="231F20"/>
          <w:sz w:val="19"/>
        </w:rPr>
        <w:t>College</w:t>
      </w:r>
    </w:p>
    <w:p w:rsidR="00DE0288" w:rsidRDefault="00315B49">
      <w:pPr>
        <w:pStyle w:val="BodyText"/>
        <w:tabs>
          <w:tab w:val="left" w:pos="5477"/>
        </w:tabs>
        <w:spacing w:before="21" w:line="264" w:lineRule="auto"/>
        <w:ind w:left="5477" w:right="671" w:hanging="4320"/>
      </w:pPr>
      <w:r>
        <w:rPr>
          <w:color w:val="231F20"/>
        </w:rPr>
        <w:t>Board</w:t>
      </w:r>
      <w:r>
        <w:rPr>
          <w:color w:val="231F20"/>
          <w:spacing w:val="9"/>
        </w:rPr>
        <w:t xml:space="preserve"> </w:t>
      </w:r>
      <w:r>
        <w:rPr>
          <w:color w:val="231F20"/>
        </w:rPr>
        <w:t>of</w:t>
      </w:r>
      <w:r>
        <w:rPr>
          <w:color w:val="231F20"/>
          <w:spacing w:val="9"/>
        </w:rPr>
        <w:t xml:space="preserve"> </w:t>
      </w:r>
      <w:r>
        <w:rPr>
          <w:color w:val="231F20"/>
        </w:rPr>
        <w:t>Governors:</w:t>
      </w:r>
      <w:r>
        <w:rPr>
          <w:color w:val="231F20"/>
        </w:rPr>
        <w:tab/>
      </w:r>
      <w:r>
        <w:rPr>
          <w:color w:val="231F20"/>
          <w:spacing w:val="-3"/>
        </w:rPr>
        <w:t xml:space="preserve">Convener: </w:t>
      </w:r>
      <w:proofErr w:type="spellStart"/>
      <w:r>
        <w:rPr>
          <w:color w:val="231F20"/>
          <w:spacing w:val="-3"/>
        </w:rPr>
        <w:t>Revd</w:t>
      </w:r>
      <w:proofErr w:type="spellEnd"/>
      <w:r>
        <w:rPr>
          <w:color w:val="231F20"/>
          <w:spacing w:val="-3"/>
        </w:rPr>
        <w:t xml:space="preserve"> </w:t>
      </w:r>
      <w:r>
        <w:rPr>
          <w:color w:val="231F20"/>
        </w:rPr>
        <w:t xml:space="preserve">Dr </w:t>
      </w:r>
      <w:r>
        <w:rPr>
          <w:color w:val="231F20"/>
          <w:spacing w:val="-3"/>
        </w:rPr>
        <w:t xml:space="preserve">David Thompson** [2008] </w:t>
      </w:r>
      <w:r>
        <w:rPr>
          <w:color w:val="231F20"/>
        </w:rPr>
        <w:t xml:space="preserve">Clerk: </w:t>
      </w:r>
      <w:proofErr w:type="spellStart"/>
      <w:r>
        <w:rPr>
          <w:color w:val="231F20"/>
        </w:rPr>
        <w:t>Revd</w:t>
      </w:r>
      <w:proofErr w:type="spellEnd"/>
      <w:r>
        <w:rPr>
          <w:color w:val="231F20"/>
        </w:rPr>
        <w:t xml:space="preserve"> Clifford Wilton</w:t>
      </w:r>
      <w:r>
        <w:rPr>
          <w:color w:val="231F20"/>
          <w:spacing w:val="21"/>
        </w:rPr>
        <w:t xml:space="preserve"> </w:t>
      </w:r>
      <w:r>
        <w:rPr>
          <w:color w:val="231F20"/>
        </w:rPr>
        <w:t>[2006]</w:t>
      </w:r>
    </w:p>
    <w:p w:rsidR="00DE0288" w:rsidRDefault="00315B49">
      <w:pPr>
        <w:pStyle w:val="BodyText"/>
        <w:spacing w:line="218" w:lineRule="exact"/>
        <w:ind w:left="5477"/>
      </w:pPr>
      <w:r>
        <w:rPr>
          <w:color w:val="231F20"/>
        </w:rPr>
        <w:t>Mrs Sally Abbott [2006]</w:t>
      </w:r>
    </w:p>
    <w:p w:rsidR="00DE0288" w:rsidRDefault="00315B49">
      <w:pPr>
        <w:pStyle w:val="BodyText"/>
        <w:spacing w:before="22" w:line="264" w:lineRule="auto"/>
        <w:ind w:left="5477" w:right="1320"/>
      </w:pPr>
      <w:proofErr w:type="spellStart"/>
      <w:r>
        <w:rPr>
          <w:color w:val="231F20"/>
        </w:rPr>
        <w:t>Revd</w:t>
      </w:r>
      <w:proofErr w:type="spellEnd"/>
      <w:r>
        <w:rPr>
          <w:color w:val="231F20"/>
        </w:rPr>
        <w:t xml:space="preserve"> Sandra </w:t>
      </w:r>
      <w:proofErr w:type="spellStart"/>
      <w:r>
        <w:rPr>
          <w:color w:val="231F20"/>
        </w:rPr>
        <w:t>Lloydlangston</w:t>
      </w:r>
      <w:proofErr w:type="spellEnd"/>
      <w:r>
        <w:rPr>
          <w:color w:val="231F20"/>
        </w:rPr>
        <w:t xml:space="preserve"> [2004] Mr Don Taylor [2004]</w:t>
      </w:r>
    </w:p>
    <w:p w:rsidR="00DE0288" w:rsidRDefault="00315B49">
      <w:pPr>
        <w:pStyle w:val="BodyText"/>
        <w:spacing w:line="264" w:lineRule="auto"/>
        <w:ind w:left="5476" w:right="2292"/>
      </w:pPr>
      <w:proofErr w:type="spellStart"/>
      <w:r>
        <w:rPr>
          <w:color w:val="231F20"/>
        </w:rPr>
        <w:t>Revd</w:t>
      </w:r>
      <w:proofErr w:type="spellEnd"/>
      <w:r>
        <w:rPr>
          <w:color w:val="231F20"/>
        </w:rPr>
        <w:t xml:space="preserve"> Craig Muir</w:t>
      </w:r>
      <w:r>
        <w:rPr>
          <w:i/>
          <w:color w:val="231F20"/>
        </w:rPr>
        <w:t xml:space="preserve">** </w:t>
      </w:r>
      <w:r>
        <w:rPr>
          <w:color w:val="231F20"/>
        </w:rPr>
        <w:t>[2009] Mr John Kidd** [2009] Secretary for Training</w:t>
      </w:r>
    </w:p>
    <w:p w:rsidR="00DE0288" w:rsidRDefault="00DE0288">
      <w:pPr>
        <w:pStyle w:val="BodyText"/>
        <w:spacing w:before="8"/>
        <w:rPr>
          <w:sz w:val="20"/>
        </w:rPr>
      </w:pPr>
    </w:p>
    <w:p w:rsidR="00DE0288" w:rsidRDefault="00315B49">
      <w:pPr>
        <w:pStyle w:val="ListParagraph"/>
        <w:numPr>
          <w:ilvl w:val="2"/>
          <w:numId w:val="22"/>
        </w:numPr>
        <w:tabs>
          <w:tab w:val="left" w:pos="1157"/>
          <w:tab w:val="left" w:pos="1158"/>
          <w:tab w:val="left" w:pos="5477"/>
        </w:tabs>
        <w:ind w:left="1157"/>
        <w:rPr>
          <w:sz w:val="19"/>
        </w:rPr>
      </w:pPr>
      <w:r>
        <w:rPr>
          <w:color w:val="231F20"/>
          <w:sz w:val="19"/>
        </w:rPr>
        <w:t xml:space="preserve">Cheshunt </w:t>
      </w:r>
      <w:r>
        <w:rPr>
          <w:color w:val="231F20"/>
          <w:spacing w:val="23"/>
          <w:sz w:val="19"/>
        </w:rPr>
        <w:t xml:space="preserve"> </w:t>
      </w:r>
      <w:r>
        <w:rPr>
          <w:color w:val="231F20"/>
          <w:sz w:val="19"/>
        </w:rPr>
        <w:t>Foundation</w:t>
      </w:r>
      <w:r>
        <w:rPr>
          <w:color w:val="231F20"/>
          <w:sz w:val="19"/>
        </w:rPr>
        <w:tab/>
        <w:t>Mr David</w:t>
      </w:r>
      <w:r>
        <w:rPr>
          <w:color w:val="231F20"/>
          <w:spacing w:val="10"/>
          <w:sz w:val="19"/>
        </w:rPr>
        <w:t xml:space="preserve"> </w:t>
      </w:r>
      <w:r>
        <w:rPr>
          <w:color w:val="231F20"/>
          <w:sz w:val="19"/>
        </w:rPr>
        <w:t>Butler</w:t>
      </w:r>
    </w:p>
    <w:p w:rsidR="00DE0288" w:rsidRDefault="00DE0288">
      <w:pPr>
        <w:pStyle w:val="BodyText"/>
        <w:spacing w:before="8"/>
        <w:rPr>
          <w:sz w:val="22"/>
        </w:rPr>
      </w:pPr>
    </w:p>
    <w:p w:rsidR="00DE0288" w:rsidRDefault="00315B49">
      <w:pPr>
        <w:pStyle w:val="ListParagraph"/>
        <w:numPr>
          <w:ilvl w:val="2"/>
          <w:numId w:val="22"/>
        </w:numPr>
        <w:tabs>
          <w:tab w:val="left" w:pos="1157"/>
          <w:tab w:val="left" w:pos="1158"/>
          <w:tab w:val="left" w:pos="5477"/>
        </w:tabs>
        <w:spacing w:before="1"/>
        <w:ind w:left="1157"/>
        <w:rPr>
          <w:sz w:val="19"/>
        </w:rPr>
      </w:pPr>
      <w:r>
        <w:rPr>
          <w:color w:val="231F20"/>
          <w:sz w:val="19"/>
        </w:rPr>
        <w:t>Cambridge</w:t>
      </w:r>
      <w:r>
        <w:rPr>
          <w:color w:val="231F20"/>
          <w:spacing w:val="13"/>
          <w:sz w:val="19"/>
        </w:rPr>
        <w:t xml:space="preserve"> </w:t>
      </w:r>
      <w:r>
        <w:rPr>
          <w:color w:val="231F20"/>
          <w:sz w:val="19"/>
        </w:rPr>
        <w:t>Theological</w:t>
      </w:r>
      <w:r>
        <w:rPr>
          <w:color w:val="231F20"/>
          <w:spacing w:val="13"/>
          <w:sz w:val="19"/>
        </w:rPr>
        <w:t xml:space="preserve"> </w:t>
      </w:r>
      <w:r>
        <w:rPr>
          <w:color w:val="231F20"/>
          <w:sz w:val="19"/>
        </w:rPr>
        <w:t>Federation</w:t>
      </w:r>
      <w:r>
        <w:rPr>
          <w:color w:val="231F20"/>
          <w:sz w:val="19"/>
        </w:rPr>
        <w:tab/>
        <w:t>Convener of the Westminster College</w:t>
      </w:r>
      <w:r>
        <w:rPr>
          <w:color w:val="231F20"/>
          <w:spacing w:val="27"/>
          <w:sz w:val="19"/>
        </w:rPr>
        <w:t xml:space="preserve"> </w:t>
      </w:r>
      <w:r>
        <w:rPr>
          <w:color w:val="231F20"/>
          <w:sz w:val="19"/>
        </w:rPr>
        <w:t>Governors</w:t>
      </w:r>
    </w:p>
    <w:p w:rsidR="00DE0288" w:rsidRDefault="00DE0288">
      <w:pPr>
        <w:pStyle w:val="BodyText"/>
        <w:spacing w:before="8"/>
        <w:rPr>
          <w:sz w:val="22"/>
        </w:rPr>
      </w:pPr>
    </w:p>
    <w:p w:rsidR="00DE0288" w:rsidRDefault="00315B49">
      <w:pPr>
        <w:pStyle w:val="ListParagraph"/>
        <w:numPr>
          <w:ilvl w:val="1"/>
          <w:numId w:val="22"/>
        </w:numPr>
        <w:tabs>
          <w:tab w:val="left" w:pos="1157"/>
          <w:tab w:val="left" w:pos="1158"/>
          <w:tab w:val="left" w:pos="5477"/>
        </w:tabs>
        <w:spacing w:line="264" w:lineRule="auto"/>
        <w:ind w:left="5477" w:right="1621" w:hanging="5040"/>
        <w:rPr>
          <w:color w:val="231F20"/>
          <w:sz w:val="19"/>
        </w:rPr>
      </w:pPr>
      <w:r>
        <w:rPr>
          <w:color w:val="231F20"/>
          <w:sz w:val="19"/>
        </w:rPr>
        <w:t>Homerton</w:t>
      </w:r>
      <w:r>
        <w:rPr>
          <w:color w:val="231F20"/>
          <w:spacing w:val="9"/>
          <w:sz w:val="19"/>
        </w:rPr>
        <w:t xml:space="preserve"> </w:t>
      </w:r>
      <w:r>
        <w:rPr>
          <w:color w:val="231F20"/>
          <w:sz w:val="19"/>
        </w:rPr>
        <w:t>Coll</w:t>
      </w:r>
      <w:r>
        <w:rPr>
          <w:color w:val="231F20"/>
          <w:sz w:val="19"/>
        </w:rPr>
        <w:t>ege</w:t>
      </w:r>
      <w:r>
        <w:rPr>
          <w:color w:val="231F20"/>
          <w:spacing w:val="10"/>
          <w:sz w:val="19"/>
        </w:rPr>
        <w:t xml:space="preserve"> </w:t>
      </w:r>
      <w:r>
        <w:rPr>
          <w:color w:val="231F20"/>
          <w:spacing w:val="-3"/>
          <w:sz w:val="19"/>
        </w:rPr>
        <w:t>Trustees</w:t>
      </w:r>
      <w:r>
        <w:rPr>
          <w:color w:val="231F20"/>
          <w:spacing w:val="-3"/>
          <w:sz w:val="19"/>
        </w:rPr>
        <w:tab/>
      </w:r>
      <w:proofErr w:type="spellStart"/>
      <w:r>
        <w:rPr>
          <w:color w:val="231F20"/>
          <w:sz w:val="19"/>
        </w:rPr>
        <w:t>Revd</w:t>
      </w:r>
      <w:proofErr w:type="spellEnd"/>
      <w:r>
        <w:rPr>
          <w:color w:val="231F20"/>
          <w:sz w:val="19"/>
        </w:rPr>
        <w:t xml:space="preserve"> Dr David Thompson </w:t>
      </w:r>
      <w:r>
        <w:rPr>
          <w:color w:val="231F20"/>
          <w:spacing w:val="-3"/>
          <w:sz w:val="19"/>
        </w:rPr>
        <w:t xml:space="preserve">[2004] </w:t>
      </w:r>
      <w:r>
        <w:rPr>
          <w:color w:val="231F20"/>
          <w:sz w:val="19"/>
        </w:rPr>
        <w:t>Mr John Chaplin</w:t>
      </w:r>
      <w:r>
        <w:rPr>
          <w:color w:val="231F20"/>
          <w:spacing w:val="16"/>
          <w:sz w:val="19"/>
        </w:rPr>
        <w:t xml:space="preserve"> </w:t>
      </w:r>
      <w:r>
        <w:rPr>
          <w:color w:val="231F20"/>
          <w:sz w:val="19"/>
        </w:rPr>
        <w:t>[2005]</w:t>
      </w:r>
    </w:p>
    <w:p w:rsidR="00DE0288" w:rsidRDefault="00315B49">
      <w:pPr>
        <w:pStyle w:val="BodyText"/>
        <w:spacing w:line="264" w:lineRule="auto"/>
        <w:ind w:left="5477" w:right="1982"/>
      </w:pPr>
      <w:r>
        <w:rPr>
          <w:color w:val="231F20"/>
        </w:rPr>
        <w:t xml:space="preserve">Mrs Elisabeth </w:t>
      </w:r>
      <w:proofErr w:type="spellStart"/>
      <w:r>
        <w:rPr>
          <w:color w:val="231F20"/>
        </w:rPr>
        <w:t>Jupp</w:t>
      </w:r>
      <w:proofErr w:type="spellEnd"/>
      <w:r>
        <w:rPr>
          <w:color w:val="231F20"/>
        </w:rPr>
        <w:t xml:space="preserve"> [2006] Lady Sally Williams</w:t>
      </w:r>
      <w:r>
        <w:rPr>
          <w:i/>
          <w:color w:val="231F20"/>
        </w:rPr>
        <w:t xml:space="preserve">** </w:t>
      </w:r>
      <w:r>
        <w:rPr>
          <w:color w:val="231F20"/>
        </w:rPr>
        <w:t>[2007]</w:t>
      </w:r>
    </w:p>
    <w:p w:rsidR="00DE0288" w:rsidRDefault="00DE0288">
      <w:pPr>
        <w:spacing w:line="264" w:lineRule="auto"/>
        <w:sectPr w:rsidR="00DE0288">
          <w:pgSz w:w="11910" w:h="16840"/>
          <w:pgMar w:top="940" w:right="1020" w:bottom="880" w:left="1000" w:header="0" w:footer="694" w:gutter="0"/>
          <w:cols w:space="720"/>
        </w:sectPr>
      </w:pPr>
    </w:p>
    <w:p w:rsidR="00DE0288" w:rsidRDefault="00315B49">
      <w:pPr>
        <w:pStyle w:val="ListParagraph"/>
        <w:numPr>
          <w:ilvl w:val="1"/>
          <w:numId w:val="22"/>
        </w:numPr>
        <w:tabs>
          <w:tab w:val="left" w:pos="873"/>
          <w:tab w:val="left" w:pos="874"/>
          <w:tab w:val="left" w:pos="5193"/>
        </w:tabs>
        <w:spacing w:before="85" w:line="264" w:lineRule="auto"/>
        <w:ind w:right="2842" w:hanging="5040"/>
        <w:rPr>
          <w:color w:val="231F20"/>
          <w:sz w:val="19"/>
        </w:rPr>
      </w:pPr>
      <w:r>
        <w:rPr>
          <w:color w:val="231F20"/>
          <w:spacing w:val="-3"/>
          <w:sz w:val="19"/>
        </w:rPr>
        <w:t>Queen’s</w:t>
      </w:r>
      <w:r>
        <w:rPr>
          <w:color w:val="231F20"/>
          <w:spacing w:val="11"/>
          <w:sz w:val="19"/>
        </w:rPr>
        <w:t xml:space="preserve"> </w:t>
      </w:r>
      <w:r>
        <w:rPr>
          <w:color w:val="231F20"/>
          <w:sz w:val="19"/>
        </w:rPr>
        <w:t>College,</w:t>
      </w:r>
      <w:r>
        <w:rPr>
          <w:color w:val="231F20"/>
          <w:spacing w:val="12"/>
          <w:sz w:val="19"/>
        </w:rPr>
        <w:t xml:space="preserve"> </w:t>
      </w:r>
      <w:r>
        <w:rPr>
          <w:color w:val="231F20"/>
          <w:sz w:val="19"/>
        </w:rPr>
        <w:t>Birmingham</w:t>
      </w:r>
      <w:r>
        <w:rPr>
          <w:color w:val="231F20"/>
          <w:sz w:val="19"/>
        </w:rPr>
        <w:tab/>
      </w:r>
      <w:proofErr w:type="spellStart"/>
      <w:r>
        <w:rPr>
          <w:color w:val="231F20"/>
          <w:sz w:val="19"/>
        </w:rPr>
        <w:t>Revd</w:t>
      </w:r>
      <w:proofErr w:type="spellEnd"/>
      <w:r>
        <w:rPr>
          <w:color w:val="231F20"/>
          <w:sz w:val="19"/>
        </w:rPr>
        <w:t xml:space="preserve"> Elizabeth </w:t>
      </w:r>
      <w:r>
        <w:rPr>
          <w:color w:val="231F20"/>
          <w:spacing w:val="-7"/>
          <w:sz w:val="19"/>
        </w:rPr>
        <w:t xml:space="preserve">Welch </w:t>
      </w:r>
      <w:r>
        <w:rPr>
          <w:color w:val="231F20"/>
          <w:sz w:val="19"/>
        </w:rPr>
        <w:t>Mr Howard</w:t>
      </w:r>
      <w:r>
        <w:rPr>
          <w:color w:val="231F20"/>
          <w:spacing w:val="17"/>
          <w:sz w:val="19"/>
        </w:rPr>
        <w:t xml:space="preserve"> </w:t>
      </w:r>
      <w:r>
        <w:rPr>
          <w:color w:val="231F20"/>
          <w:sz w:val="19"/>
        </w:rPr>
        <w:t>Bridge</w:t>
      </w:r>
    </w:p>
    <w:p w:rsidR="00DE0288" w:rsidRDefault="00315B49">
      <w:pPr>
        <w:pStyle w:val="BodyText"/>
        <w:spacing w:line="218" w:lineRule="exact"/>
        <w:ind w:left="5193"/>
      </w:pPr>
      <w:r>
        <w:rPr>
          <w:color w:val="231F20"/>
        </w:rPr>
        <w:t>Secretary for Training in attendance</w:t>
      </w:r>
    </w:p>
    <w:p w:rsidR="00DE0288" w:rsidRDefault="00DE0288">
      <w:pPr>
        <w:pStyle w:val="BodyText"/>
        <w:spacing w:before="8"/>
        <w:rPr>
          <w:sz w:val="22"/>
        </w:rPr>
      </w:pPr>
    </w:p>
    <w:p w:rsidR="00DE0288" w:rsidRDefault="00315B49">
      <w:pPr>
        <w:pStyle w:val="ListParagraph"/>
        <w:numPr>
          <w:ilvl w:val="1"/>
          <w:numId w:val="22"/>
        </w:numPr>
        <w:tabs>
          <w:tab w:val="left" w:pos="874"/>
          <w:tab w:val="left" w:pos="875"/>
          <w:tab w:val="left" w:pos="5193"/>
        </w:tabs>
        <w:spacing w:before="1"/>
        <w:ind w:left="874"/>
        <w:rPr>
          <w:color w:val="231F20"/>
          <w:sz w:val="19"/>
        </w:rPr>
      </w:pPr>
      <w:r>
        <w:rPr>
          <w:color w:val="231F20"/>
          <w:sz w:val="19"/>
        </w:rPr>
        <w:t>Memorial</w:t>
      </w:r>
      <w:r>
        <w:rPr>
          <w:color w:val="231F20"/>
          <w:spacing w:val="18"/>
          <w:sz w:val="19"/>
        </w:rPr>
        <w:t xml:space="preserve"> </w:t>
      </w:r>
      <w:r>
        <w:rPr>
          <w:color w:val="231F20"/>
          <w:sz w:val="19"/>
        </w:rPr>
        <w:t>College,</w:t>
      </w:r>
      <w:r>
        <w:rPr>
          <w:color w:val="231F20"/>
          <w:spacing w:val="19"/>
          <w:sz w:val="19"/>
        </w:rPr>
        <w:t xml:space="preserve"> </w:t>
      </w:r>
      <w:proofErr w:type="spellStart"/>
      <w:r>
        <w:rPr>
          <w:color w:val="231F20"/>
          <w:sz w:val="19"/>
        </w:rPr>
        <w:t>Aberystwyth</w:t>
      </w:r>
      <w:proofErr w:type="spellEnd"/>
      <w:r>
        <w:rPr>
          <w:color w:val="231F20"/>
          <w:sz w:val="19"/>
        </w:rPr>
        <w:tab/>
        <w:t>Mr Leslie</w:t>
      </w:r>
      <w:r>
        <w:rPr>
          <w:color w:val="231F20"/>
          <w:spacing w:val="10"/>
          <w:sz w:val="19"/>
        </w:rPr>
        <w:t xml:space="preserve"> </w:t>
      </w:r>
      <w:r>
        <w:rPr>
          <w:color w:val="231F20"/>
          <w:sz w:val="19"/>
        </w:rPr>
        <w:t>Jones</w:t>
      </w:r>
    </w:p>
    <w:p w:rsidR="00DE0288" w:rsidRDefault="00DE0288">
      <w:pPr>
        <w:pStyle w:val="BodyText"/>
        <w:spacing w:before="8"/>
        <w:rPr>
          <w:sz w:val="22"/>
        </w:rPr>
      </w:pPr>
    </w:p>
    <w:p w:rsidR="00DE0288" w:rsidRDefault="00315B49">
      <w:pPr>
        <w:pStyle w:val="Heading3"/>
        <w:numPr>
          <w:ilvl w:val="0"/>
          <w:numId w:val="22"/>
        </w:numPr>
        <w:tabs>
          <w:tab w:val="left" w:pos="873"/>
          <w:tab w:val="left" w:pos="874"/>
        </w:tabs>
        <w:ind w:left="873"/>
        <w:jc w:val="left"/>
      </w:pPr>
      <w:r>
        <w:rPr>
          <w:color w:val="231F20"/>
        </w:rPr>
        <w:t>GOVERNORS of COLLEGES and SCHOOLS with which the URC is</w:t>
      </w:r>
      <w:r>
        <w:rPr>
          <w:color w:val="231F20"/>
          <w:spacing w:val="45"/>
        </w:rPr>
        <w:t xml:space="preserve"> </w:t>
      </w:r>
      <w:r>
        <w:rPr>
          <w:color w:val="231F20"/>
        </w:rPr>
        <w:t>associated</w:t>
      </w:r>
    </w:p>
    <w:p w:rsidR="00DE0288" w:rsidRDefault="00DE0288">
      <w:pPr>
        <w:pStyle w:val="BodyText"/>
        <w:spacing w:before="8"/>
        <w:rPr>
          <w:b/>
          <w:sz w:val="22"/>
        </w:rPr>
      </w:pPr>
    </w:p>
    <w:p w:rsidR="00DE0288" w:rsidRDefault="00315B49">
      <w:pPr>
        <w:pStyle w:val="ListParagraph"/>
        <w:numPr>
          <w:ilvl w:val="1"/>
          <w:numId w:val="22"/>
        </w:numPr>
        <w:tabs>
          <w:tab w:val="left" w:pos="873"/>
          <w:tab w:val="left" w:pos="874"/>
          <w:tab w:val="left" w:pos="5193"/>
        </w:tabs>
        <w:spacing w:before="1" w:line="264" w:lineRule="auto"/>
        <w:ind w:right="3243" w:hanging="5040"/>
        <w:rPr>
          <w:color w:val="231F20"/>
          <w:sz w:val="19"/>
        </w:rPr>
      </w:pPr>
      <w:proofErr w:type="spellStart"/>
      <w:r>
        <w:rPr>
          <w:color w:val="231F20"/>
          <w:sz w:val="19"/>
        </w:rPr>
        <w:t>Caterham</w:t>
      </w:r>
      <w:proofErr w:type="spellEnd"/>
      <w:r>
        <w:rPr>
          <w:color w:val="231F20"/>
          <w:spacing w:val="15"/>
          <w:sz w:val="19"/>
        </w:rPr>
        <w:t xml:space="preserve"> </w:t>
      </w:r>
      <w:r>
        <w:rPr>
          <w:color w:val="231F20"/>
          <w:sz w:val="19"/>
        </w:rPr>
        <w:t>School</w:t>
      </w:r>
      <w:r>
        <w:rPr>
          <w:color w:val="231F20"/>
          <w:sz w:val="19"/>
        </w:rPr>
        <w:tab/>
      </w:r>
      <w:proofErr w:type="spellStart"/>
      <w:r>
        <w:rPr>
          <w:color w:val="231F20"/>
          <w:sz w:val="19"/>
        </w:rPr>
        <w:t>Revd</w:t>
      </w:r>
      <w:proofErr w:type="spellEnd"/>
      <w:r>
        <w:rPr>
          <w:color w:val="231F20"/>
          <w:sz w:val="19"/>
        </w:rPr>
        <w:t xml:space="preserve"> Nigel </w:t>
      </w:r>
      <w:r>
        <w:rPr>
          <w:color w:val="231F20"/>
          <w:spacing w:val="-5"/>
          <w:sz w:val="19"/>
        </w:rPr>
        <w:t xml:space="preserve">Uden </w:t>
      </w:r>
      <w:r>
        <w:rPr>
          <w:color w:val="231F20"/>
          <w:sz w:val="19"/>
        </w:rPr>
        <w:t>Mr John</w:t>
      </w:r>
      <w:r>
        <w:rPr>
          <w:color w:val="231F20"/>
          <w:spacing w:val="28"/>
          <w:sz w:val="19"/>
        </w:rPr>
        <w:t xml:space="preserve"> </w:t>
      </w:r>
      <w:r>
        <w:rPr>
          <w:color w:val="231F20"/>
          <w:sz w:val="19"/>
        </w:rPr>
        <w:t>Mathias</w:t>
      </w:r>
    </w:p>
    <w:p w:rsidR="00DE0288" w:rsidRDefault="00DE0288">
      <w:pPr>
        <w:pStyle w:val="BodyText"/>
        <w:spacing w:before="9"/>
        <w:rPr>
          <w:sz w:val="20"/>
        </w:rPr>
      </w:pPr>
    </w:p>
    <w:p w:rsidR="00DE0288" w:rsidRDefault="00315B49">
      <w:pPr>
        <w:pStyle w:val="ListParagraph"/>
        <w:numPr>
          <w:ilvl w:val="1"/>
          <w:numId w:val="22"/>
        </w:numPr>
        <w:tabs>
          <w:tab w:val="left" w:pos="873"/>
          <w:tab w:val="left" w:pos="874"/>
          <w:tab w:val="left" w:pos="5193"/>
        </w:tabs>
        <w:ind w:left="873"/>
        <w:rPr>
          <w:color w:val="231F20"/>
          <w:sz w:val="19"/>
        </w:rPr>
      </w:pPr>
      <w:r>
        <w:rPr>
          <w:color w:val="231F20"/>
          <w:sz w:val="19"/>
        </w:rPr>
        <w:t>Eltham</w:t>
      </w:r>
      <w:r>
        <w:rPr>
          <w:color w:val="231F20"/>
          <w:spacing w:val="3"/>
          <w:sz w:val="19"/>
        </w:rPr>
        <w:t xml:space="preserve"> </w:t>
      </w:r>
      <w:r>
        <w:rPr>
          <w:color w:val="231F20"/>
          <w:sz w:val="19"/>
        </w:rPr>
        <w:t>College</w:t>
      </w:r>
      <w:r>
        <w:rPr>
          <w:color w:val="231F20"/>
          <w:sz w:val="19"/>
        </w:rPr>
        <w:tab/>
      </w:r>
      <w:proofErr w:type="spellStart"/>
      <w:r>
        <w:rPr>
          <w:color w:val="231F20"/>
          <w:sz w:val="19"/>
        </w:rPr>
        <w:t>Revd</w:t>
      </w:r>
      <w:proofErr w:type="spellEnd"/>
      <w:r>
        <w:rPr>
          <w:color w:val="231F20"/>
          <w:sz w:val="19"/>
        </w:rPr>
        <w:t xml:space="preserve"> Derek Lindfield**</w:t>
      </w:r>
      <w:r>
        <w:rPr>
          <w:color w:val="231F20"/>
          <w:spacing w:val="13"/>
          <w:sz w:val="19"/>
        </w:rPr>
        <w:t xml:space="preserve"> </w:t>
      </w:r>
      <w:r>
        <w:rPr>
          <w:color w:val="231F20"/>
          <w:sz w:val="19"/>
        </w:rPr>
        <w:t>[2007]</w:t>
      </w:r>
    </w:p>
    <w:p w:rsidR="00DE0288" w:rsidRDefault="00DE0288">
      <w:pPr>
        <w:pStyle w:val="BodyText"/>
        <w:spacing w:before="8"/>
        <w:rPr>
          <w:sz w:val="22"/>
        </w:rPr>
      </w:pPr>
    </w:p>
    <w:p w:rsidR="00DE0288" w:rsidRDefault="00315B49">
      <w:pPr>
        <w:pStyle w:val="ListParagraph"/>
        <w:numPr>
          <w:ilvl w:val="1"/>
          <w:numId w:val="22"/>
        </w:numPr>
        <w:tabs>
          <w:tab w:val="left" w:pos="873"/>
          <w:tab w:val="left" w:pos="874"/>
          <w:tab w:val="left" w:pos="5193"/>
        </w:tabs>
        <w:ind w:left="873"/>
        <w:rPr>
          <w:color w:val="231F20"/>
          <w:sz w:val="19"/>
        </w:rPr>
      </w:pPr>
      <w:proofErr w:type="spellStart"/>
      <w:r>
        <w:rPr>
          <w:color w:val="231F20"/>
          <w:sz w:val="19"/>
        </w:rPr>
        <w:t>Walthamstow</w:t>
      </w:r>
      <w:proofErr w:type="spellEnd"/>
      <w:r>
        <w:rPr>
          <w:color w:val="231F20"/>
          <w:spacing w:val="10"/>
          <w:sz w:val="19"/>
        </w:rPr>
        <w:t xml:space="preserve"> </w:t>
      </w:r>
      <w:r>
        <w:rPr>
          <w:color w:val="231F20"/>
          <w:sz w:val="19"/>
        </w:rPr>
        <w:t>Hall</w:t>
      </w:r>
      <w:r>
        <w:rPr>
          <w:color w:val="231F20"/>
          <w:sz w:val="19"/>
        </w:rPr>
        <w:tab/>
        <w:t>Miss Margaret</w:t>
      </w:r>
      <w:r>
        <w:rPr>
          <w:color w:val="231F20"/>
          <w:spacing w:val="10"/>
          <w:sz w:val="19"/>
        </w:rPr>
        <w:t xml:space="preserve"> </w:t>
      </w:r>
      <w:proofErr w:type="spellStart"/>
      <w:r>
        <w:rPr>
          <w:color w:val="231F20"/>
          <w:sz w:val="19"/>
        </w:rPr>
        <w:t>Vokins</w:t>
      </w:r>
      <w:proofErr w:type="spellEnd"/>
    </w:p>
    <w:p w:rsidR="00DE0288" w:rsidRDefault="00DE0288">
      <w:pPr>
        <w:pStyle w:val="BodyText"/>
        <w:spacing w:before="9"/>
        <w:rPr>
          <w:sz w:val="22"/>
        </w:rPr>
      </w:pPr>
    </w:p>
    <w:p w:rsidR="00DE0288" w:rsidRDefault="00315B49">
      <w:pPr>
        <w:pStyle w:val="ListParagraph"/>
        <w:numPr>
          <w:ilvl w:val="1"/>
          <w:numId w:val="22"/>
        </w:numPr>
        <w:tabs>
          <w:tab w:val="left" w:pos="873"/>
          <w:tab w:val="left" w:pos="874"/>
          <w:tab w:val="left" w:pos="5193"/>
        </w:tabs>
        <w:spacing w:line="264" w:lineRule="auto"/>
        <w:ind w:right="2247" w:hanging="5040"/>
        <w:rPr>
          <w:color w:val="231F20"/>
          <w:sz w:val="19"/>
        </w:rPr>
      </w:pPr>
      <w:r>
        <w:rPr>
          <w:color w:val="231F20"/>
          <w:sz w:val="19"/>
        </w:rPr>
        <w:t>Milton</w:t>
      </w:r>
      <w:r>
        <w:rPr>
          <w:color w:val="231F20"/>
          <w:spacing w:val="27"/>
          <w:sz w:val="19"/>
        </w:rPr>
        <w:t xml:space="preserve"> </w:t>
      </w:r>
      <w:r>
        <w:rPr>
          <w:color w:val="231F20"/>
          <w:sz w:val="19"/>
        </w:rPr>
        <w:t>Mount</w:t>
      </w:r>
      <w:r>
        <w:rPr>
          <w:color w:val="231F20"/>
          <w:spacing w:val="28"/>
          <w:sz w:val="19"/>
        </w:rPr>
        <w:t xml:space="preserve"> </w:t>
      </w:r>
      <w:r>
        <w:rPr>
          <w:color w:val="231F20"/>
          <w:sz w:val="19"/>
        </w:rPr>
        <w:t>Foundation</w:t>
      </w:r>
      <w:r>
        <w:rPr>
          <w:color w:val="231F20"/>
          <w:sz w:val="19"/>
        </w:rPr>
        <w:tab/>
      </w:r>
      <w:proofErr w:type="spellStart"/>
      <w:r>
        <w:rPr>
          <w:color w:val="231F20"/>
          <w:sz w:val="19"/>
        </w:rPr>
        <w:t>Revd</w:t>
      </w:r>
      <w:proofErr w:type="spellEnd"/>
      <w:r>
        <w:rPr>
          <w:color w:val="231F20"/>
          <w:sz w:val="19"/>
        </w:rPr>
        <w:t xml:space="preserve"> George Thomas </w:t>
      </w:r>
      <w:r>
        <w:rPr>
          <w:color w:val="231F20"/>
          <w:spacing w:val="-3"/>
          <w:sz w:val="19"/>
        </w:rPr>
        <w:t xml:space="preserve">[2006] </w:t>
      </w:r>
      <w:r>
        <w:rPr>
          <w:color w:val="231F20"/>
          <w:sz w:val="19"/>
        </w:rPr>
        <w:t xml:space="preserve">Mrs Clare </w:t>
      </w:r>
      <w:proofErr w:type="spellStart"/>
      <w:r>
        <w:rPr>
          <w:color w:val="231F20"/>
          <w:sz w:val="19"/>
        </w:rPr>
        <w:t>Meachin</w:t>
      </w:r>
      <w:proofErr w:type="spellEnd"/>
      <w:r>
        <w:rPr>
          <w:color w:val="231F20"/>
          <w:sz w:val="19"/>
        </w:rPr>
        <w:t xml:space="preserve"> [2006] Mr David</w:t>
      </w:r>
      <w:r>
        <w:rPr>
          <w:color w:val="231F20"/>
          <w:spacing w:val="11"/>
          <w:sz w:val="19"/>
        </w:rPr>
        <w:t xml:space="preserve"> </w:t>
      </w:r>
      <w:r>
        <w:rPr>
          <w:color w:val="231F20"/>
          <w:sz w:val="19"/>
        </w:rPr>
        <w:t>Butler</w:t>
      </w:r>
    </w:p>
    <w:p w:rsidR="00DE0288" w:rsidRDefault="00315B49">
      <w:pPr>
        <w:pStyle w:val="BodyText"/>
        <w:spacing w:line="217" w:lineRule="exact"/>
        <w:ind w:left="5193"/>
      </w:pPr>
      <w:proofErr w:type="spellStart"/>
      <w:r>
        <w:rPr>
          <w:color w:val="231F20"/>
        </w:rPr>
        <w:t>Revd</w:t>
      </w:r>
      <w:proofErr w:type="spellEnd"/>
      <w:r>
        <w:rPr>
          <w:color w:val="231F20"/>
        </w:rPr>
        <w:t xml:space="preserve"> David </w:t>
      </w:r>
      <w:proofErr w:type="spellStart"/>
      <w:r>
        <w:rPr>
          <w:color w:val="231F20"/>
        </w:rPr>
        <w:t>Cuckson</w:t>
      </w:r>
      <w:proofErr w:type="spellEnd"/>
      <w:r>
        <w:rPr>
          <w:color w:val="231F20"/>
        </w:rPr>
        <w:t>** [2006]</w:t>
      </w:r>
    </w:p>
    <w:p w:rsidR="00DE0288" w:rsidRDefault="00315B49">
      <w:pPr>
        <w:spacing w:before="22"/>
        <w:ind w:left="5193"/>
        <w:rPr>
          <w:sz w:val="19"/>
        </w:rPr>
      </w:pPr>
      <w:r>
        <w:rPr>
          <w:i/>
          <w:color w:val="231F20"/>
          <w:sz w:val="19"/>
        </w:rPr>
        <w:t xml:space="preserve">vacancy </w:t>
      </w:r>
      <w:r>
        <w:rPr>
          <w:color w:val="231F20"/>
          <w:sz w:val="19"/>
        </w:rPr>
        <w:t>[2006]</w:t>
      </w:r>
    </w:p>
    <w:p w:rsidR="00DE0288" w:rsidRDefault="00DE0288">
      <w:pPr>
        <w:pStyle w:val="BodyText"/>
        <w:spacing w:before="8"/>
        <w:rPr>
          <w:sz w:val="22"/>
        </w:rPr>
      </w:pPr>
    </w:p>
    <w:p w:rsidR="00DE0288" w:rsidRDefault="00315B49">
      <w:pPr>
        <w:pStyle w:val="ListParagraph"/>
        <w:numPr>
          <w:ilvl w:val="1"/>
          <w:numId w:val="22"/>
        </w:numPr>
        <w:tabs>
          <w:tab w:val="left" w:pos="873"/>
          <w:tab w:val="left" w:pos="874"/>
          <w:tab w:val="left" w:pos="5193"/>
        </w:tabs>
        <w:ind w:left="873"/>
        <w:rPr>
          <w:color w:val="231F20"/>
          <w:sz w:val="19"/>
        </w:rPr>
      </w:pPr>
      <w:proofErr w:type="spellStart"/>
      <w:r>
        <w:rPr>
          <w:color w:val="231F20"/>
          <w:sz w:val="19"/>
        </w:rPr>
        <w:t>Silcoates</w:t>
      </w:r>
      <w:proofErr w:type="spellEnd"/>
      <w:r>
        <w:rPr>
          <w:color w:val="231F20"/>
          <w:spacing w:val="21"/>
          <w:sz w:val="19"/>
        </w:rPr>
        <w:t xml:space="preserve"> </w:t>
      </w:r>
      <w:r>
        <w:rPr>
          <w:color w:val="231F20"/>
          <w:sz w:val="19"/>
        </w:rPr>
        <w:t>School</w:t>
      </w:r>
      <w:r>
        <w:rPr>
          <w:color w:val="231F20"/>
          <w:sz w:val="19"/>
        </w:rPr>
        <w:tab/>
        <w:t>Dr Peter Clarke</w:t>
      </w:r>
      <w:r>
        <w:rPr>
          <w:color w:val="231F20"/>
          <w:spacing w:val="14"/>
          <w:sz w:val="19"/>
        </w:rPr>
        <w:t xml:space="preserve"> </w:t>
      </w:r>
      <w:r>
        <w:rPr>
          <w:color w:val="231F20"/>
          <w:sz w:val="19"/>
        </w:rPr>
        <w:t>[2005]</w:t>
      </w:r>
    </w:p>
    <w:p w:rsidR="00DE0288" w:rsidRDefault="00315B49">
      <w:pPr>
        <w:pStyle w:val="BodyText"/>
        <w:spacing w:before="22" w:line="264" w:lineRule="auto"/>
        <w:ind w:left="5193" w:right="1897"/>
      </w:pPr>
      <w:proofErr w:type="spellStart"/>
      <w:r>
        <w:rPr>
          <w:color w:val="231F20"/>
        </w:rPr>
        <w:t>Revd</w:t>
      </w:r>
      <w:proofErr w:type="spellEnd"/>
      <w:r>
        <w:rPr>
          <w:color w:val="231F20"/>
        </w:rPr>
        <w:t xml:space="preserve"> Arnold Harrison [2005] </w:t>
      </w:r>
      <w:proofErr w:type="spellStart"/>
      <w:r>
        <w:rPr>
          <w:color w:val="231F20"/>
        </w:rPr>
        <w:t>Revd</w:t>
      </w:r>
      <w:proofErr w:type="spellEnd"/>
      <w:r>
        <w:rPr>
          <w:color w:val="231F20"/>
        </w:rPr>
        <w:t xml:space="preserve"> Brenda Hill [2006] Professor Clyde </w:t>
      </w:r>
      <w:proofErr w:type="spellStart"/>
      <w:r>
        <w:rPr>
          <w:color w:val="231F20"/>
        </w:rPr>
        <w:t>Binfield</w:t>
      </w:r>
      <w:proofErr w:type="spellEnd"/>
      <w:r>
        <w:rPr>
          <w:color w:val="231F20"/>
        </w:rPr>
        <w:t xml:space="preserve">** </w:t>
      </w:r>
      <w:r>
        <w:rPr>
          <w:color w:val="231F20"/>
          <w:spacing w:val="-3"/>
        </w:rPr>
        <w:t xml:space="preserve">[2007] </w:t>
      </w:r>
      <w:r>
        <w:rPr>
          <w:color w:val="231F20"/>
        </w:rPr>
        <w:t>Mr David Figures</w:t>
      </w:r>
      <w:r>
        <w:rPr>
          <w:i/>
          <w:color w:val="231F20"/>
        </w:rPr>
        <w:t>**</w:t>
      </w:r>
      <w:r>
        <w:rPr>
          <w:i/>
          <w:color w:val="231F20"/>
          <w:spacing w:val="9"/>
        </w:rPr>
        <w:t xml:space="preserve"> </w:t>
      </w:r>
      <w:r>
        <w:rPr>
          <w:color w:val="231F20"/>
        </w:rPr>
        <w:t>[2007]</w:t>
      </w:r>
    </w:p>
    <w:p w:rsidR="00DE0288" w:rsidRDefault="00DE0288">
      <w:pPr>
        <w:pStyle w:val="BodyText"/>
        <w:spacing w:before="8"/>
        <w:rPr>
          <w:sz w:val="20"/>
        </w:rPr>
      </w:pPr>
    </w:p>
    <w:p w:rsidR="00DE0288" w:rsidRDefault="00315B49">
      <w:pPr>
        <w:pStyle w:val="ListParagraph"/>
        <w:numPr>
          <w:ilvl w:val="1"/>
          <w:numId w:val="22"/>
        </w:numPr>
        <w:tabs>
          <w:tab w:val="left" w:pos="873"/>
          <w:tab w:val="left" w:pos="874"/>
          <w:tab w:val="left" w:pos="5193"/>
        </w:tabs>
        <w:ind w:left="873"/>
        <w:rPr>
          <w:color w:val="231F20"/>
          <w:sz w:val="19"/>
        </w:rPr>
      </w:pPr>
      <w:r>
        <w:rPr>
          <w:color w:val="231F20"/>
          <w:spacing w:val="-3"/>
          <w:sz w:val="19"/>
        </w:rPr>
        <w:t>Taunton</w:t>
      </w:r>
      <w:r>
        <w:rPr>
          <w:color w:val="231F20"/>
          <w:spacing w:val="15"/>
          <w:sz w:val="19"/>
        </w:rPr>
        <w:t xml:space="preserve"> </w:t>
      </w:r>
      <w:r>
        <w:rPr>
          <w:color w:val="231F20"/>
          <w:sz w:val="19"/>
        </w:rPr>
        <w:t>School</w:t>
      </w:r>
      <w:r>
        <w:rPr>
          <w:color w:val="231F20"/>
          <w:sz w:val="19"/>
        </w:rPr>
        <w:tab/>
      </w:r>
      <w:proofErr w:type="spellStart"/>
      <w:r>
        <w:rPr>
          <w:color w:val="231F20"/>
          <w:sz w:val="19"/>
        </w:rPr>
        <w:t>Revd</w:t>
      </w:r>
      <w:proofErr w:type="spellEnd"/>
      <w:r>
        <w:rPr>
          <w:color w:val="231F20"/>
          <w:sz w:val="19"/>
        </w:rPr>
        <w:t xml:space="preserve"> David</w:t>
      </w:r>
      <w:r>
        <w:rPr>
          <w:color w:val="231F20"/>
          <w:spacing w:val="10"/>
          <w:sz w:val="19"/>
        </w:rPr>
        <w:t xml:space="preserve"> </w:t>
      </w:r>
      <w:r>
        <w:rPr>
          <w:color w:val="231F20"/>
          <w:sz w:val="19"/>
        </w:rPr>
        <w:t>Miller</w:t>
      </w:r>
    </w:p>
    <w:p w:rsidR="00DE0288" w:rsidRDefault="00DE0288">
      <w:pPr>
        <w:pStyle w:val="BodyText"/>
        <w:spacing w:before="9"/>
        <w:rPr>
          <w:sz w:val="22"/>
        </w:rPr>
      </w:pPr>
    </w:p>
    <w:p w:rsidR="00DE0288" w:rsidRDefault="00315B49">
      <w:pPr>
        <w:pStyle w:val="ListParagraph"/>
        <w:numPr>
          <w:ilvl w:val="1"/>
          <w:numId w:val="22"/>
        </w:numPr>
        <w:tabs>
          <w:tab w:val="left" w:pos="873"/>
          <w:tab w:val="left" w:pos="874"/>
          <w:tab w:val="left" w:pos="5193"/>
        </w:tabs>
        <w:ind w:left="873"/>
        <w:rPr>
          <w:color w:val="231F20"/>
          <w:sz w:val="19"/>
        </w:rPr>
      </w:pPr>
      <w:r>
        <w:rPr>
          <w:color w:val="231F20"/>
          <w:sz w:val="19"/>
        </w:rPr>
        <w:t>Wentworth</w:t>
      </w:r>
      <w:r>
        <w:rPr>
          <w:color w:val="231F20"/>
          <w:spacing w:val="8"/>
          <w:sz w:val="19"/>
        </w:rPr>
        <w:t xml:space="preserve"> </w:t>
      </w:r>
      <w:r>
        <w:rPr>
          <w:color w:val="231F20"/>
          <w:sz w:val="19"/>
        </w:rPr>
        <w:t>College</w:t>
      </w:r>
      <w:r>
        <w:rPr>
          <w:color w:val="231F20"/>
          <w:sz w:val="19"/>
        </w:rPr>
        <w:tab/>
      </w:r>
      <w:proofErr w:type="spellStart"/>
      <w:r>
        <w:rPr>
          <w:color w:val="231F20"/>
          <w:sz w:val="19"/>
        </w:rPr>
        <w:t>Revd</w:t>
      </w:r>
      <w:proofErr w:type="spellEnd"/>
      <w:r>
        <w:rPr>
          <w:color w:val="231F20"/>
          <w:sz w:val="19"/>
        </w:rPr>
        <w:t xml:space="preserve"> Brian</w:t>
      </w:r>
      <w:r>
        <w:rPr>
          <w:color w:val="231F20"/>
          <w:spacing w:val="10"/>
          <w:sz w:val="19"/>
        </w:rPr>
        <w:t xml:space="preserve"> </w:t>
      </w:r>
      <w:proofErr w:type="spellStart"/>
      <w:r>
        <w:rPr>
          <w:color w:val="231F20"/>
          <w:sz w:val="19"/>
        </w:rPr>
        <w:t>Rawling</w:t>
      </w:r>
      <w:proofErr w:type="spellEnd"/>
    </w:p>
    <w:p w:rsidR="00DE0288" w:rsidRDefault="00DE0288">
      <w:pPr>
        <w:pStyle w:val="BodyText"/>
        <w:spacing w:before="8"/>
        <w:rPr>
          <w:sz w:val="22"/>
        </w:rPr>
      </w:pPr>
    </w:p>
    <w:p w:rsidR="00DE0288" w:rsidRDefault="00315B49">
      <w:pPr>
        <w:pStyle w:val="ListParagraph"/>
        <w:numPr>
          <w:ilvl w:val="1"/>
          <w:numId w:val="22"/>
        </w:numPr>
        <w:tabs>
          <w:tab w:val="left" w:pos="874"/>
          <w:tab w:val="left" w:pos="875"/>
          <w:tab w:val="left" w:pos="5194"/>
        </w:tabs>
        <w:ind w:left="874"/>
        <w:rPr>
          <w:color w:val="231F20"/>
          <w:sz w:val="19"/>
        </w:rPr>
      </w:pPr>
      <w:r>
        <w:rPr>
          <w:color w:val="231F20"/>
          <w:sz w:val="19"/>
        </w:rPr>
        <w:t>Bishops</w:t>
      </w:r>
      <w:r>
        <w:rPr>
          <w:color w:val="231F20"/>
          <w:spacing w:val="22"/>
          <w:sz w:val="19"/>
        </w:rPr>
        <w:t xml:space="preserve"> </w:t>
      </w:r>
      <w:proofErr w:type="spellStart"/>
      <w:r>
        <w:rPr>
          <w:color w:val="231F20"/>
          <w:sz w:val="19"/>
        </w:rPr>
        <w:t>Stortford</w:t>
      </w:r>
      <w:proofErr w:type="spellEnd"/>
      <w:r>
        <w:rPr>
          <w:color w:val="231F20"/>
          <w:spacing w:val="22"/>
          <w:sz w:val="19"/>
        </w:rPr>
        <w:t xml:space="preserve"> </w:t>
      </w:r>
      <w:r>
        <w:rPr>
          <w:color w:val="231F20"/>
          <w:sz w:val="19"/>
        </w:rPr>
        <w:t>College</w:t>
      </w:r>
      <w:r>
        <w:rPr>
          <w:color w:val="231F20"/>
          <w:sz w:val="19"/>
        </w:rPr>
        <w:tab/>
      </w:r>
      <w:proofErr w:type="spellStart"/>
      <w:r>
        <w:rPr>
          <w:color w:val="231F20"/>
          <w:sz w:val="19"/>
        </w:rPr>
        <w:t>Revd</w:t>
      </w:r>
      <w:proofErr w:type="spellEnd"/>
      <w:r>
        <w:rPr>
          <w:color w:val="231F20"/>
          <w:sz w:val="19"/>
        </w:rPr>
        <w:t xml:space="preserve"> Nigel</w:t>
      </w:r>
      <w:r>
        <w:rPr>
          <w:color w:val="231F20"/>
          <w:spacing w:val="9"/>
          <w:sz w:val="19"/>
        </w:rPr>
        <w:t xml:space="preserve"> </w:t>
      </w:r>
      <w:r>
        <w:rPr>
          <w:color w:val="231F20"/>
          <w:sz w:val="19"/>
        </w:rPr>
        <w:t>Rogers</w:t>
      </w:r>
    </w:p>
    <w:p w:rsidR="00DE0288" w:rsidRDefault="00DE0288">
      <w:pPr>
        <w:pStyle w:val="BodyText"/>
        <w:spacing w:before="9"/>
        <w:rPr>
          <w:sz w:val="22"/>
        </w:rPr>
      </w:pPr>
    </w:p>
    <w:p w:rsidR="00DE0288" w:rsidRDefault="00315B49">
      <w:pPr>
        <w:pStyle w:val="Heading3"/>
        <w:numPr>
          <w:ilvl w:val="0"/>
          <w:numId w:val="22"/>
        </w:numPr>
        <w:tabs>
          <w:tab w:val="left" w:pos="593"/>
        </w:tabs>
        <w:ind w:left="592" w:hanging="440"/>
        <w:jc w:val="left"/>
      </w:pPr>
      <w:r>
        <w:rPr>
          <w:color w:val="231F20"/>
        </w:rPr>
        <w:t>Miscellaneous:</w:t>
      </w:r>
    </w:p>
    <w:p w:rsidR="00DE0288" w:rsidRDefault="00315B49">
      <w:pPr>
        <w:pStyle w:val="BodyText"/>
        <w:spacing w:before="22"/>
        <w:ind w:left="153"/>
      </w:pPr>
      <w:r>
        <w:rPr>
          <w:color w:val="231F20"/>
        </w:rPr>
        <w:t xml:space="preserve">The URC is represented on a variety of other national </w:t>
      </w:r>
      <w:proofErr w:type="spellStart"/>
      <w:r>
        <w:rPr>
          <w:color w:val="231F20"/>
        </w:rPr>
        <w:t>organisations</w:t>
      </w:r>
      <w:proofErr w:type="spellEnd"/>
      <w:r>
        <w:rPr>
          <w:color w:val="231F20"/>
        </w:rPr>
        <w:t xml:space="preserve"> and committees as follows:</w:t>
      </w:r>
    </w:p>
    <w:p w:rsidR="00DE0288" w:rsidRDefault="00DE0288">
      <w:pPr>
        <w:pStyle w:val="BodyText"/>
        <w:spacing w:before="8"/>
        <w:rPr>
          <w:sz w:val="22"/>
        </w:rPr>
      </w:pPr>
    </w:p>
    <w:p w:rsidR="00DE0288" w:rsidRDefault="00315B49">
      <w:pPr>
        <w:pStyle w:val="BodyText"/>
        <w:tabs>
          <w:tab w:val="left" w:pos="5194"/>
        </w:tabs>
        <w:spacing w:line="264" w:lineRule="auto"/>
        <w:ind w:left="5193" w:right="3190" w:hanging="5040"/>
      </w:pPr>
      <w:r>
        <w:rPr>
          <w:color w:val="231F20"/>
        </w:rPr>
        <w:t>Retired Ministers and</w:t>
      </w:r>
      <w:r>
        <w:rPr>
          <w:color w:val="231F20"/>
          <w:spacing w:val="26"/>
        </w:rPr>
        <w:t xml:space="preserve"> </w:t>
      </w:r>
      <w:r>
        <w:rPr>
          <w:color w:val="231F20"/>
        </w:rPr>
        <w:t>Widows</w:t>
      </w:r>
      <w:r>
        <w:rPr>
          <w:color w:val="231F20"/>
          <w:spacing w:val="9"/>
        </w:rPr>
        <w:t xml:space="preserve"> </w:t>
      </w:r>
      <w:r>
        <w:rPr>
          <w:color w:val="231F20"/>
        </w:rPr>
        <w:t>Fund</w:t>
      </w:r>
      <w:r>
        <w:rPr>
          <w:color w:val="231F20"/>
        </w:rPr>
        <w:tab/>
      </w:r>
      <w:r>
        <w:rPr>
          <w:color w:val="231F20"/>
        </w:rPr>
        <w:tab/>
        <w:t xml:space="preserve">Mr Ken </w:t>
      </w:r>
      <w:proofErr w:type="spellStart"/>
      <w:r>
        <w:rPr>
          <w:color w:val="231F20"/>
          <w:spacing w:val="-3"/>
        </w:rPr>
        <w:t>Meekison</w:t>
      </w:r>
      <w:proofErr w:type="spellEnd"/>
      <w:r>
        <w:rPr>
          <w:color w:val="231F20"/>
          <w:spacing w:val="-3"/>
        </w:rPr>
        <w:t xml:space="preserve"> </w:t>
      </w:r>
      <w:r>
        <w:rPr>
          <w:color w:val="231F20"/>
        </w:rPr>
        <w:t>Mrs Jill</w:t>
      </w:r>
      <w:r>
        <w:rPr>
          <w:color w:val="231F20"/>
          <w:spacing w:val="14"/>
        </w:rPr>
        <w:t xml:space="preserve"> </w:t>
      </w:r>
      <w:r>
        <w:rPr>
          <w:color w:val="231F20"/>
        </w:rPr>
        <w:t>Strong</w:t>
      </w:r>
    </w:p>
    <w:p w:rsidR="00DE0288" w:rsidRDefault="00315B49">
      <w:pPr>
        <w:pStyle w:val="BodyText"/>
        <w:spacing w:line="218" w:lineRule="exact"/>
        <w:ind w:left="5193"/>
      </w:pPr>
      <w:r>
        <w:rPr>
          <w:color w:val="231F20"/>
        </w:rPr>
        <w:t>Mr Laurence Macro</w:t>
      </w:r>
    </w:p>
    <w:p w:rsidR="00DE0288" w:rsidRDefault="00315B49">
      <w:pPr>
        <w:pStyle w:val="BodyText"/>
        <w:spacing w:before="22"/>
        <w:ind w:left="154"/>
      </w:pPr>
      <w:r>
        <w:rPr>
          <w:color w:val="231F20"/>
        </w:rPr>
        <w:t>Christian Education Movement:</w:t>
      </w:r>
    </w:p>
    <w:p w:rsidR="00DE0288" w:rsidRDefault="00315B49">
      <w:pPr>
        <w:pStyle w:val="BodyText"/>
        <w:tabs>
          <w:tab w:val="left" w:pos="5194"/>
        </w:tabs>
        <w:spacing w:before="21"/>
        <w:ind w:left="874"/>
      </w:pPr>
      <w:r>
        <w:rPr>
          <w:color w:val="231F20"/>
        </w:rPr>
        <w:t>Board</w:t>
      </w:r>
      <w:r>
        <w:rPr>
          <w:color w:val="231F20"/>
          <w:spacing w:val="8"/>
        </w:rPr>
        <w:t xml:space="preserve"> </w:t>
      </w:r>
      <w:r>
        <w:rPr>
          <w:color w:val="231F20"/>
        </w:rPr>
        <w:t>of</w:t>
      </w:r>
      <w:r>
        <w:rPr>
          <w:color w:val="231F20"/>
          <w:spacing w:val="8"/>
        </w:rPr>
        <w:t xml:space="preserve"> </w:t>
      </w:r>
      <w:r>
        <w:rPr>
          <w:color w:val="231F20"/>
          <w:spacing w:val="-3"/>
        </w:rPr>
        <w:t>Trustees</w:t>
      </w:r>
      <w:r>
        <w:rPr>
          <w:color w:val="231F20"/>
          <w:spacing w:val="-3"/>
        </w:rPr>
        <w:tab/>
      </w:r>
      <w:r>
        <w:rPr>
          <w:color w:val="231F20"/>
        </w:rPr>
        <w:t>Mrs Patricia</w:t>
      </w:r>
      <w:r>
        <w:rPr>
          <w:color w:val="231F20"/>
          <w:spacing w:val="10"/>
        </w:rPr>
        <w:t xml:space="preserve"> </w:t>
      </w:r>
      <w:r>
        <w:rPr>
          <w:color w:val="231F20"/>
        </w:rPr>
        <w:t>Hubbard</w:t>
      </w:r>
    </w:p>
    <w:p w:rsidR="00DE0288" w:rsidRDefault="00315B49">
      <w:pPr>
        <w:pStyle w:val="BodyText"/>
        <w:tabs>
          <w:tab w:val="left" w:pos="5193"/>
        </w:tabs>
        <w:spacing w:before="22" w:line="264" w:lineRule="auto"/>
        <w:ind w:left="153" w:right="2602" w:firstLine="720"/>
      </w:pPr>
      <w:r>
        <w:rPr>
          <w:color w:val="231F20"/>
        </w:rPr>
        <w:t>Publications</w:t>
      </w:r>
      <w:r>
        <w:rPr>
          <w:color w:val="231F20"/>
          <w:spacing w:val="11"/>
        </w:rPr>
        <w:t xml:space="preserve"> </w:t>
      </w:r>
      <w:r>
        <w:rPr>
          <w:color w:val="231F20"/>
        </w:rPr>
        <w:t>Development</w:t>
      </w:r>
      <w:r>
        <w:rPr>
          <w:color w:val="231F20"/>
          <w:spacing w:val="12"/>
        </w:rPr>
        <w:t xml:space="preserve"> </w:t>
      </w:r>
      <w:r>
        <w:rPr>
          <w:color w:val="231F20"/>
        </w:rPr>
        <w:t>Group</w:t>
      </w:r>
      <w:r>
        <w:rPr>
          <w:color w:val="231F20"/>
        </w:rPr>
        <w:tab/>
        <w:t>Mrs Rosemary Johnston Churches</w:t>
      </w:r>
      <w:r>
        <w:rPr>
          <w:color w:val="231F20"/>
          <w:spacing w:val="10"/>
        </w:rPr>
        <w:t xml:space="preserve"> </w:t>
      </w:r>
      <w:r>
        <w:rPr>
          <w:color w:val="231F20"/>
        </w:rPr>
        <w:t>Main</w:t>
      </w:r>
      <w:r>
        <w:rPr>
          <w:color w:val="231F20"/>
          <w:spacing w:val="10"/>
        </w:rPr>
        <w:t xml:space="preserve"> </w:t>
      </w:r>
      <w:r>
        <w:rPr>
          <w:color w:val="231F20"/>
        </w:rPr>
        <w:t>Committee</w:t>
      </w:r>
      <w:r>
        <w:rPr>
          <w:color w:val="231F20"/>
        </w:rPr>
        <w:tab/>
        <w:t>Ms Avis</w:t>
      </w:r>
      <w:r>
        <w:rPr>
          <w:color w:val="231F20"/>
          <w:spacing w:val="8"/>
        </w:rPr>
        <w:t xml:space="preserve"> </w:t>
      </w:r>
      <w:proofErr w:type="spellStart"/>
      <w:r>
        <w:rPr>
          <w:color w:val="231F20"/>
        </w:rPr>
        <w:t>Reaney</w:t>
      </w:r>
      <w:proofErr w:type="spellEnd"/>
    </w:p>
    <w:p w:rsidR="00DE0288" w:rsidRDefault="00315B49">
      <w:pPr>
        <w:pStyle w:val="BodyText"/>
        <w:spacing w:line="218" w:lineRule="exact"/>
        <w:ind w:left="5193"/>
      </w:pPr>
      <w:r>
        <w:rPr>
          <w:color w:val="231F20"/>
        </w:rPr>
        <w:t>Mr Hartley Oldham</w:t>
      </w:r>
    </w:p>
    <w:p w:rsidR="00DE0288" w:rsidRDefault="00315B49">
      <w:pPr>
        <w:pStyle w:val="BodyText"/>
        <w:tabs>
          <w:tab w:val="left" w:pos="5193"/>
        </w:tabs>
        <w:spacing w:before="21" w:line="264" w:lineRule="auto"/>
        <w:ind w:left="5193" w:right="2875" w:hanging="5040"/>
      </w:pPr>
      <w:r>
        <w:rPr>
          <w:color w:val="231F20"/>
        </w:rPr>
        <w:t>Congregational</w:t>
      </w:r>
      <w:r>
        <w:rPr>
          <w:color w:val="231F20"/>
          <w:spacing w:val="8"/>
        </w:rPr>
        <w:t xml:space="preserve"> </w:t>
      </w:r>
      <w:r>
        <w:rPr>
          <w:color w:val="231F20"/>
        </w:rPr>
        <w:t>Fund</w:t>
      </w:r>
      <w:r>
        <w:rPr>
          <w:color w:val="231F20"/>
          <w:spacing w:val="8"/>
        </w:rPr>
        <w:t xml:space="preserve"> </w:t>
      </w:r>
      <w:r>
        <w:rPr>
          <w:color w:val="231F20"/>
        </w:rPr>
        <w:t>Board</w:t>
      </w:r>
      <w:r>
        <w:rPr>
          <w:color w:val="231F20"/>
        </w:rPr>
        <w:tab/>
      </w:r>
      <w:proofErr w:type="spellStart"/>
      <w:r>
        <w:rPr>
          <w:color w:val="231F20"/>
        </w:rPr>
        <w:t>Revd</w:t>
      </w:r>
      <w:proofErr w:type="spellEnd"/>
      <w:r>
        <w:rPr>
          <w:color w:val="231F20"/>
        </w:rPr>
        <w:t xml:space="preserve"> Margaret </w:t>
      </w:r>
      <w:r>
        <w:rPr>
          <w:color w:val="231F20"/>
          <w:spacing w:val="-7"/>
        </w:rPr>
        <w:t xml:space="preserve">Taylor </w:t>
      </w:r>
      <w:proofErr w:type="spellStart"/>
      <w:r>
        <w:rPr>
          <w:color w:val="231F20"/>
        </w:rPr>
        <w:t>Revd</w:t>
      </w:r>
      <w:proofErr w:type="spellEnd"/>
      <w:r>
        <w:rPr>
          <w:color w:val="231F20"/>
        </w:rPr>
        <w:t xml:space="preserve"> Eric</w:t>
      </w:r>
      <w:r>
        <w:rPr>
          <w:color w:val="231F20"/>
          <w:spacing w:val="7"/>
        </w:rPr>
        <w:t xml:space="preserve"> </w:t>
      </w:r>
      <w:r>
        <w:rPr>
          <w:color w:val="231F20"/>
        </w:rPr>
        <w:t>Allen</w:t>
      </w:r>
    </w:p>
    <w:p w:rsidR="00DE0288" w:rsidRDefault="00315B49">
      <w:pPr>
        <w:pStyle w:val="BodyText"/>
        <w:spacing w:line="264" w:lineRule="auto"/>
        <w:ind w:left="5193" w:right="2972"/>
        <w:rPr>
          <w:i/>
        </w:rPr>
      </w:pPr>
      <w:proofErr w:type="spellStart"/>
      <w:r>
        <w:rPr>
          <w:color w:val="231F20"/>
        </w:rPr>
        <w:t>Revd</w:t>
      </w:r>
      <w:proofErr w:type="spellEnd"/>
      <w:r>
        <w:rPr>
          <w:color w:val="231F20"/>
        </w:rPr>
        <w:t xml:space="preserve"> John </w:t>
      </w:r>
      <w:r>
        <w:rPr>
          <w:color w:val="231F20"/>
          <w:spacing w:val="-4"/>
        </w:rPr>
        <w:t xml:space="preserve">Taylor </w:t>
      </w:r>
      <w:r>
        <w:rPr>
          <w:color w:val="231F20"/>
        </w:rPr>
        <w:t xml:space="preserve">Mr Anthony Bayley </w:t>
      </w:r>
      <w:proofErr w:type="spellStart"/>
      <w:r>
        <w:rPr>
          <w:color w:val="231F20"/>
        </w:rPr>
        <w:t>Revd</w:t>
      </w:r>
      <w:proofErr w:type="spellEnd"/>
      <w:r>
        <w:rPr>
          <w:color w:val="231F20"/>
        </w:rPr>
        <w:t xml:space="preserve"> David</w:t>
      </w:r>
      <w:r>
        <w:rPr>
          <w:color w:val="231F20"/>
          <w:spacing w:val="-5"/>
        </w:rPr>
        <w:t xml:space="preserve"> </w:t>
      </w:r>
      <w:proofErr w:type="spellStart"/>
      <w:r>
        <w:rPr>
          <w:color w:val="231F20"/>
          <w:spacing w:val="-3"/>
        </w:rPr>
        <w:t>Helyar</w:t>
      </w:r>
      <w:proofErr w:type="spellEnd"/>
      <w:r>
        <w:rPr>
          <w:i/>
          <w:color w:val="231F20"/>
          <w:spacing w:val="-3"/>
        </w:rPr>
        <w:t>**</w:t>
      </w:r>
    </w:p>
    <w:p w:rsidR="00DE0288" w:rsidRDefault="00315B49">
      <w:pPr>
        <w:pStyle w:val="BodyText"/>
        <w:tabs>
          <w:tab w:val="left" w:pos="5193"/>
        </w:tabs>
        <w:spacing w:line="218" w:lineRule="exact"/>
        <w:ind w:left="153"/>
      </w:pPr>
      <w:r>
        <w:rPr>
          <w:color w:val="231F20"/>
        </w:rPr>
        <w:t>Guides’</w:t>
      </w:r>
      <w:r>
        <w:rPr>
          <w:color w:val="231F20"/>
        </w:rPr>
        <w:t xml:space="preserve"> Religious</w:t>
      </w:r>
      <w:r>
        <w:rPr>
          <w:color w:val="231F20"/>
          <w:spacing w:val="10"/>
        </w:rPr>
        <w:t xml:space="preserve"> </w:t>
      </w:r>
      <w:r>
        <w:rPr>
          <w:color w:val="231F20"/>
        </w:rPr>
        <w:t>Advisory</w:t>
      </w:r>
      <w:r>
        <w:rPr>
          <w:color w:val="231F20"/>
          <w:spacing w:val="6"/>
        </w:rPr>
        <w:t xml:space="preserve"> </w:t>
      </w:r>
      <w:r>
        <w:rPr>
          <w:color w:val="231F20"/>
        </w:rPr>
        <w:t>Panel</w:t>
      </w:r>
      <w:r>
        <w:rPr>
          <w:color w:val="231F20"/>
        </w:rPr>
        <w:tab/>
        <w:t>Mrs Susan</w:t>
      </w:r>
      <w:r>
        <w:rPr>
          <w:color w:val="231F20"/>
          <w:spacing w:val="9"/>
        </w:rPr>
        <w:t xml:space="preserve"> </w:t>
      </w:r>
      <w:r>
        <w:rPr>
          <w:color w:val="231F20"/>
        </w:rPr>
        <w:t>Walker</w:t>
      </w:r>
    </w:p>
    <w:p w:rsidR="00DE0288" w:rsidRDefault="00315B49">
      <w:pPr>
        <w:pStyle w:val="BodyText"/>
        <w:tabs>
          <w:tab w:val="left" w:pos="5193"/>
        </w:tabs>
        <w:spacing w:before="21"/>
        <w:ind w:left="154"/>
      </w:pPr>
      <w:r>
        <w:rPr>
          <w:color w:val="231F20"/>
        </w:rPr>
        <w:t>Pilots</w:t>
      </w:r>
      <w:r>
        <w:rPr>
          <w:color w:val="231F20"/>
          <w:spacing w:val="13"/>
        </w:rPr>
        <w:t xml:space="preserve"> </w:t>
      </w:r>
      <w:r>
        <w:rPr>
          <w:color w:val="231F20"/>
        </w:rPr>
        <w:t>Management</w:t>
      </w:r>
      <w:r>
        <w:rPr>
          <w:color w:val="231F20"/>
          <w:spacing w:val="13"/>
        </w:rPr>
        <w:t xml:space="preserve"> </w:t>
      </w:r>
      <w:r>
        <w:rPr>
          <w:color w:val="231F20"/>
        </w:rPr>
        <w:t>Committee</w:t>
      </w:r>
      <w:r>
        <w:rPr>
          <w:color w:val="231F20"/>
        </w:rPr>
        <w:tab/>
        <w:t>Mr Huw</w:t>
      </w:r>
      <w:r>
        <w:rPr>
          <w:color w:val="231F20"/>
          <w:spacing w:val="11"/>
        </w:rPr>
        <w:t xml:space="preserve"> </w:t>
      </w:r>
      <w:r>
        <w:rPr>
          <w:color w:val="231F20"/>
        </w:rPr>
        <w:t>Morrison</w:t>
      </w:r>
    </w:p>
    <w:p w:rsidR="00DE0288" w:rsidRDefault="00315B49">
      <w:pPr>
        <w:pStyle w:val="BodyText"/>
        <w:tabs>
          <w:tab w:val="left" w:pos="5194"/>
        </w:tabs>
        <w:spacing w:before="22"/>
        <w:ind w:left="154"/>
      </w:pPr>
      <w:r>
        <w:rPr>
          <w:color w:val="231F20"/>
        </w:rPr>
        <w:t>Scouts’ Religious</w:t>
      </w:r>
      <w:r>
        <w:rPr>
          <w:color w:val="231F20"/>
          <w:spacing w:val="22"/>
        </w:rPr>
        <w:t xml:space="preserve"> </w:t>
      </w:r>
      <w:r>
        <w:rPr>
          <w:color w:val="231F20"/>
        </w:rPr>
        <w:t>Advisory</w:t>
      </w:r>
      <w:r>
        <w:rPr>
          <w:color w:val="231F20"/>
          <w:spacing w:val="11"/>
        </w:rPr>
        <w:t xml:space="preserve"> </w:t>
      </w:r>
      <w:r>
        <w:rPr>
          <w:color w:val="231F20"/>
        </w:rPr>
        <w:t>Group</w:t>
      </w:r>
      <w:r>
        <w:rPr>
          <w:color w:val="231F20"/>
        </w:rPr>
        <w:tab/>
      </w:r>
      <w:proofErr w:type="spellStart"/>
      <w:r>
        <w:rPr>
          <w:color w:val="231F20"/>
        </w:rPr>
        <w:t>Revd</w:t>
      </w:r>
      <w:proofErr w:type="spellEnd"/>
      <w:r>
        <w:rPr>
          <w:color w:val="231F20"/>
        </w:rPr>
        <w:t xml:space="preserve"> David</w:t>
      </w:r>
      <w:r>
        <w:rPr>
          <w:color w:val="231F20"/>
          <w:spacing w:val="10"/>
        </w:rPr>
        <w:t xml:space="preserve"> </w:t>
      </w:r>
      <w:r>
        <w:rPr>
          <w:color w:val="231F20"/>
        </w:rPr>
        <w:t>Marshall-Jones</w:t>
      </w:r>
    </w:p>
    <w:p w:rsidR="00DE0288" w:rsidRDefault="00315B49">
      <w:pPr>
        <w:pStyle w:val="BodyText"/>
        <w:tabs>
          <w:tab w:val="left" w:pos="5194"/>
        </w:tabs>
        <w:spacing w:before="21" w:line="264" w:lineRule="auto"/>
        <w:ind w:left="5193" w:right="2770" w:hanging="5040"/>
      </w:pPr>
      <w:r>
        <w:rPr>
          <w:color w:val="231F20"/>
        </w:rPr>
        <w:t>United Reformed Church</w:t>
      </w:r>
      <w:r>
        <w:rPr>
          <w:color w:val="231F20"/>
          <w:spacing w:val="33"/>
        </w:rPr>
        <w:t xml:space="preserve"> </w:t>
      </w:r>
      <w:r>
        <w:rPr>
          <w:color w:val="231F20"/>
        </w:rPr>
        <w:t>History</w:t>
      </w:r>
      <w:r>
        <w:rPr>
          <w:color w:val="231F20"/>
          <w:spacing w:val="12"/>
        </w:rPr>
        <w:t xml:space="preserve"> </w:t>
      </w:r>
      <w:r>
        <w:rPr>
          <w:color w:val="231F20"/>
        </w:rPr>
        <w:t>Society</w:t>
      </w:r>
      <w:r>
        <w:rPr>
          <w:color w:val="231F20"/>
        </w:rPr>
        <w:tab/>
      </w:r>
      <w:r>
        <w:rPr>
          <w:color w:val="231F20"/>
        </w:rPr>
        <w:tab/>
        <w:t xml:space="preserve">Mrs Mary  Davies </w:t>
      </w:r>
      <w:proofErr w:type="spellStart"/>
      <w:r>
        <w:rPr>
          <w:color w:val="231F20"/>
        </w:rPr>
        <w:t>Revd</w:t>
      </w:r>
      <w:proofErr w:type="spellEnd"/>
      <w:r>
        <w:rPr>
          <w:color w:val="231F20"/>
        </w:rPr>
        <w:t xml:space="preserve"> Michael </w:t>
      </w:r>
      <w:r>
        <w:rPr>
          <w:color w:val="231F20"/>
          <w:spacing w:val="-3"/>
        </w:rPr>
        <w:t xml:space="preserve">Hopkins </w:t>
      </w:r>
      <w:r>
        <w:rPr>
          <w:color w:val="231F20"/>
        </w:rPr>
        <w:t xml:space="preserve">Mrs Carol Rogers </w:t>
      </w:r>
      <w:proofErr w:type="spellStart"/>
      <w:r>
        <w:rPr>
          <w:color w:val="231F20"/>
        </w:rPr>
        <w:t>Revd</w:t>
      </w:r>
      <w:proofErr w:type="spellEnd"/>
      <w:r>
        <w:rPr>
          <w:color w:val="231F20"/>
        </w:rPr>
        <w:t xml:space="preserve"> Eric</w:t>
      </w:r>
      <w:r>
        <w:rPr>
          <w:color w:val="231F20"/>
          <w:spacing w:val="5"/>
        </w:rPr>
        <w:t xml:space="preserve"> </w:t>
      </w:r>
      <w:r>
        <w:rPr>
          <w:color w:val="231F20"/>
        </w:rPr>
        <w:t>Wollaston</w:t>
      </w:r>
    </w:p>
    <w:p w:rsidR="00DE0288" w:rsidRDefault="00315B49">
      <w:pPr>
        <w:pStyle w:val="BodyText"/>
        <w:spacing w:line="217" w:lineRule="exact"/>
        <w:ind w:left="5193"/>
      </w:pPr>
      <w:proofErr w:type="spellStart"/>
      <w:r>
        <w:rPr>
          <w:color w:val="231F20"/>
        </w:rPr>
        <w:t>Revd</w:t>
      </w:r>
      <w:proofErr w:type="spellEnd"/>
      <w:r>
        <w:rPr>
          <w:color w:val="231F20"/>
        </w:rPr>
        <w:t xml:space="preserve"> Dr David Thompson</w:t>
      </w:r>
    </w:p>
    <w:p w:rsidR="00DE0288" w:rsidRDefault="00315B49">
      <w:pPr>
        <w:pStyle w:val="BodyText"/>
        <w:tabs>
          <w:tab w:val="left" w:pos="5194"/>
        </w:tabs>
        <w:spacing w:before="22"/>
        <w:ind w:left="154"/>
      </w:pPr>
      <w:r>
        <w:rPr>
          <w:color w:val="231F20"/>
        </w:rPr>
        <w:t>Wharton</w:t>
      </w:r>
      <w:r>
        <w:rPr>
          <w:color w:val="231F20"/>
          <w:spacing w:val="6"/>
        </w:rPr>
        <w:t xml:space="preserve"> </w:t>
      </w:r>
      <w:r>
        <w:rPr>
          <w:color w:val="231F20"/>
          <w:spacing w:val="-4"/>
        </w:rPr>
        <w:t>Trust</w:t>
      </w:r>
      <w:r>
        <w:rPr>
          <w:color w:val="231F20"/>
          <w:spacing w:val="-4"/>
        </w:rPr>
        <w:tab/>
      </w:r>
      <w:r>
        <w:rPr>
          <w:color w:val="231F20"/>
        </w:rPr>
        <w:t>Mr Norman</w:t>
      </w:r>
      <w:r>
        <w:rPr>
          <w:color w:val="231F20"/>
          <w:spacing w:val="11"/>
        </w:rPr>
        <w:t xml:space="preserve"> </w:t>
      </w:r>
      <w:proofErr w:type="spellStart"/>
      <w:r>
        <w:rPr>
          <w:color w:val="231F20"/>
        </w:rPr>
        <w:t>Fabb</w:t>
      </w:r>
      <w:proofErr w:type="spellEnd"/>
    </w:p>
    <w:p w:rsidR="00DE0288" w:rsidRDefault="00DE0288">
      <w:pPr>
        <w:sectPr w:rsidR="00DE0288">
          <w:pgSz w:w="11910" w:h="16840"/>
          <w:pgMar w:top="940" w:right="1020" w:bottom="880" w:left="1000" w:header="0" w:footer="694" w:gutter="0"/>
          <w:cols w:space="720"/>
        </w:sectPr>
      </w:pPr>
    </w:p>
    <w:p w:rsidR="00DE0288" w:rsidRDefault="00315B49">
      <w:pPr>
        <w:pStyle w:val="BodyText"/>
        <w:spacing w:before="85"/>
        <w:ind w:left="437"/>
      </w:pPr>
      <w:r>
        <w:rPr>
          <w:color w:val="231F20"/>
        </w:rPr>
        <w:t>Principal</w:t>
      </w:r>
      <w:r>
        <w:rPr>
          <w:color w:val="231F20"/>
          <w:spacing w:val="13"/>
        </w:rPr>
        <w:t xml:space="preserve"> </w:t>
      </w:r>
      <w:r>
        <w:rPr>
          <w:color w:val="231F20"/>
        </w:rPr>
        <w:t>Orchard</w:t>
      </w:r>
      <w:r>
        <w:rPr>
          <w:color w:val="231F20"/>
          <w:spacing w:val="13"/>
        </w:rPr>
        <w:t xml:space="preserve"> </w:t>
      </w:r>
      <w:r>
        <w:rPr>
          <w:color w:val="231F20"/>
        </w:rPr>
        <w:t>moved</w:t>
      </w:r>
      <w:r>
        <w:rPr>
          <w:color w:val="231F20"/>
          <w:spacing w:val="14"/>
        </w:rPr>
        <w:t xml:space="preserve"> </w:t>
      </w:r>
      <w:r>
        <w:rPr>
          <w:color w:val="231F20"/>
        </w:rPr>
        <w:t>adoption</w:t>
      </w:r>
      <w:r>
        <w:rPr>
          <w:color w:val="231F20"/>
          <w:spacing w:val="13"/>
        </w:rPr>
        <w:t xml:space="preserve"> </w:t>
      </w:r>
      <w:r>
        <w:rPr>
          <w:color w:val="231F20"/>
        </w:rPr>
        <w:t>of</w:t>
      </w:r>
      <w:r>
        <w:rPr>
          <w:color w:val="231F20"/>
          <w:spacing w:val="13"/>
        </w:rPr>
        <w:t xml:space="preserve"> </w:t>
      </w:r>
      <w:r>
        <w:rPr>
          <w:color w:val="231F20"/>
        </w:rPr>
        <w:t>Resolution</w:t>
      </w:r>
      <w:r>
        <w:rPr>
          <w:color w:val="231F20"/>
          <w:spacing w:val="14"/>
        </w:rPr>
        <w:t xml:space="preserve"> </w:t>
      </w:r>
      <w:r>
        <w:rPr>
          <w:color w:val="231F20"/>
        </w:rPr>
        <w:t>26:</w:t>
      </w:r>
    </w:p>
    <w:p w:rsidR="00DE0288" w:rsidRDefault="00315B49">
      <w:pPr>
        <w:pStyle w:val="BodyText"/>
        <w:rPr>
          <w:sz w:val="20"/>
        </w:rPr>
      </w:pPr>
      <w:r>
        <w:pict>
          <v:group id="_x0000_s1225" style="position:absolute;margin-left:70.85pt;margin-top:13.45pt;width:467.75pt;height:102.6pt;z-index:-251567104;mso-wrap-distance-left:0;mso-wrap-distance-right:0;mso-position-horizontal-relative:page" coordorigin="1417,269" coordsize="9355,2052">
            <v:shape id="_x0000_s1231" type="#_x0000_t75" style="position:absolute;left:1417;top:269;width:9355;height:1438">
              <v:imagedata r:id="rId24" o:title=""/>
            </v:shape>
            <v:rect id="_x0000_s1230" style="position:absolute;left:1603;top:695;width:9010;height:1557" stroked="f"/>
            <v:shape id="_x0000_s1229" type="#_x0000_t202" style="position:absolute;left:1603;top:371;width:1690;height:285" filled="f" stroked="f">
              <v:textbox inset="0,0,0,0">
                <w:txbxContent>
                  <w:p w:rsidR="00DE0288" w:rsidRDefault="00315B49">
                    <w:pPr>
                      <w:spacing w:before="3"/>
                      <w:rPr>
                        <w:b/>
                        <w:sz w:val="24"/>
                      </w:rPr>
                    </w:pPr>
                    <w:r>
                      <w:rPr>
                        <w:b/>
                        <w:color w:val="FFFFFF"/>
                        <w:w w:val="105"/>
                        <w:sz w:val="24"/>
                      </w:rPr>
                      <w:t>Resolution 26</w:t>
                    </w:r>
                  </w:p>
                </w:txbxContent>
              </v:textbox>
            </v:shape>
            <v:shape id="_x0000_s1228" type="#_x0000_t202" style="position:absolute;left:8332;top:371;width:1527;height:285" filled="f" stroked="f">
              <v:textbox inset="0,0,0,0">
                <w:txbxContent>
                  <w:p w:rsidR="00DE0288" w:rsidRDefault="00315B49">
                    <w:pPr>
                      <w:spacing w:before="3"/>
                      <w:rPr>
                        <w:b/>
                        <w:sz w:val="24"/>
                      </w:rPr>
                    </w:pPr>
                    <w:r>
                      <w:rPr>
                        <w:b/>
                        <w:color w:val="FFFFFF"/>
                        <w:sz w:val="24"/>
                      </w:rPr>
                      <w:t>Nominations</w:t>
                    </w:r>
                  </w:p>
                </w:txbxContent>
              </v:textbox>
            </v:shape>
            <v:shape id="_x0000_s1227" type="#_x0000_t202" style="position:absolute;left:2157;top:894;width:7479;height:707" filled="f" stroked="f">
              <v:textbox inset="0,0,0,0">
                <w:txbxContent>
                  <w:p w:rsidR="00DE0288" w:rsidRDefault="00315B49">
                    <w:pPr>
                      <w:spacing w:before="7" w:line="264" w:lineRule="auto"/>
                      <w:ind w:right="18"/>
                      <w:jc w:val="both"/>
                      <w:rPr>
                        <w:b/>
                        <w:sz w:val="19"/>
                      </w:rPr>
                    </w:pPr>
                    <w:r>
                      <w:rPr>
                        <w:b/>
                        <w:color w:val="231F20"/>
                        <w:sz w:val="19"/>
                      </w:rPr>
                      <w:t>General Assembly appoints Committees and representatives of the Church as set out on pages 83 to 90 of the Book of Reports subject to additions and corrections contained in the Supplementary Report before Assembly.</w:t>
                    </w:r>
                  </w:p>
                </w:txbxContent>
              </v:textbox>
            </v:shape>
            <v:shape id="_x0000_s1226" type="#_x0000_t202" style="position:absolute;left:1437;top:2094;width:2436;height:227" filled="f" stroked="f">
              <v:textbox inset="0,0,0,0">
                <w:txbxContent>
                  <w:p w:rsidR="00DE0288" w:rsidRDefault="00315B49">
                    <w:pPr>
                      <w:spacing w:before="7"/>
                      <w:rPr>
                        <w:b/>
                        <w:sz w:val="19"/>
                      </w:rPr>
                    </w:pPr>
                    <w:r>
                      <w:rPr>
                        <w:b/>
                        <w:color w:val="231F20"/>
                        <w:sz w:val="19"/>
                      </w:rPr>
                      <w:t>Resolution 26 was carried.</w:t>
                    </w:r>
                  </w:p>
                </w:txbxContent>
              </v:textbox>
            </v:shape>
            <w10:wrap type="topAndBottom" anchorx="page"/>
          </v:group>
        </w:pict>
      </w:r>
    </w:p>
    <w:p w:rsidR="00DE0288" w:rsidRDefault="00DE0288">
      <w:pPr>
        <w:pStyle w:val="BodyText"/>
        <w:spacing w:before="2"/>
        <w:rPr>
          <w:sz w:val="11"/>
        </w:rPr>
      </w:pPr>
    </w:p>
    <w:p w:rsidR="00DE0288" w:rsidRDefault="00315B49">
      <w:pPr>
        <w:pStyle w:val="BodyText"/>
        <w:spacing w:before="103" w:line="528" w:lineRule="auto"/>
        <w:ind w:left="437" w:right="2542" w:hanging="1"/>
      </w:pPr>
      <w:r>
        <w:rPr>
          <w:color w:val="231F20"/>
        </w:rPr>
        <w:t>The Mode</w:t>
      </w:r>
      <w:r>
        <w:rPr>
          <w:color w:val="231F20"/>
        </w:rPr>
        <w:t xml:space="preserve">rator greeted Mr Andrew </w:t>
      </w:r>
      <w:proofErr w:type="spellStart"/>
      <w:r>
        <w:rPr>
          <w:color w:val="231F20"/>
        </w:rPr>
        <w:t>Micklefield</w:t>
      </w:r>
      <w:proofErr w:type="spellEnd"/>
      <w:r>
        <w:rPr>
          <w:color w:val="231F20"/>
        </w:rPr>
        <w:t>, YCWT North Western Synod. Principal Orchard moved adoption of Resolution</w:t>
      </w:r>
      <w:r>
        <w:rPr>
          <w:color w:val="231F20"/>
          <w:spacing w:val="37"/>
        </w:rPr>
        <w:t xml:space="preserve"> </w:t>
      </w:r>
      <w:r>
        <w:rPr>
          <w:color w:val="231F20"/>
        </w:rPr>
        <w:t>32:</w:t>
      </w:r>
    </w:p>
    <w:p w:rsidR="00DE0288" w:rsidRDefault="00315B49">
      <w:pPr>
        <w:pStyle w:val="BodyText"/>
        <w:ind w:left="417"/>
        <w:rPr>
          <w:sz w:val="20"/>
        </w:rPr>
      </w:pPr>
      <w:r>
        <w:rPr>
          <w:sz w:val="20"/>
        </w:rPr>
      </w:r>
      <w:r>
        <w:rPr>
          <w:sz w:val="20"/>
        </w:rPr>
        <w:pict>
          <v:group id="_x0000_s1218" style="width:467.75pt;height:102.75pt;mso-position-horizontal-relative:char;mso-position-vertical-relative:line" coordsize="9355,2055">
            <v:shape id="_x0000_s1224" type="#_x0000_t75" style="position:absolute;width:9355;height:1401">
              <v:imagedata r:id="rId25" o:title=""/>
            </v:shape>
            <v:rect id="_x0000_s1223" style="position:absolute;left:186;top:425;width:9010;height:1557" stroked="f"/>
            <v:shape id="_x0000_s1222" type="#_x0000_t202" style="position:absolute;left:186;top:105;width:1690;height:285" filled="f" stroked="f">
              <v:textbox inset="0,0,0,0">
                <w:txbxContent>
                  <w:p w:rsidR="00DE0288" w:rsidRDefault="00315B49">
                    <w:pPr>
                      <w:spacing w:before="3"/>
                      <w:rPr>
                        <w:b/>
                        <w:sz w:val="24"/>
                      </w:rPr>
                    </w:pPr>
                    <w:r>
                      <w:rPr>
                        <w:b/>
                        <w:color w:val="FFFFFF"/>
                        <w:w w:val="105"/>
                        <w:sz w:val="24"/>
                      </w:rPr>
                      <w:t>Resolution 32</w:t>
                    </w:r>
                  </w:p>
                </w:txbxContent>
              </v:textbox>
            </v:shape>
            <v:shape id="_x0000_s1221" type="#_x0000_t202" style="position:absolute;left:6915;top:105;width:1527;height:285" filled="f" stroked="f">
              <v:textbox inset="0,0,0,0">
                <w:txbxContent>
                  <w:p w:rsidR="00DE0288" w:rsidRDefault="00315B49">
                    <w:pPr>
                      <w:spacing w:before="3"/>
                      <w:rPr>
                        <w:b/>
                        <w:sz w:val="24"/>
                      </w:rPr>
                    </w:pPr>
                    <w:r>
                      <w:rPr>
                        <w:b/>
                        <w:color w:val="FFFFFF"/>
                        <w:sz w:val="24"/>
                      </w:rPr>
                      <w:t>Nominations</w:t>
                    </w:r>
                  </w:p>
                </w:txbxContent>
              </v:textbox>
            </v:shape>
            <v:shape id="_x0000_s1220" type="#_x0000_t202" style="position:absolute;left:739;top:628;width:7556;height:707" filled="f" stroked="f">
              <v:textbox inset="0,0,0,0">
                <w:txbxContent>
                  <w:p w:rsidR="00DE0288" w:rsidRDefault="00315B49">
                    <w:pPr>
                      <w:spacing w:before="7" w:line="264" w:lineRule="auto"/>
                      <w:ind w:right="18"/>
                      <w:jc w:val="both"/>
                      <w:rPr>
                        <w:b/>
                        <w:sz w:val="19"/>
                      </w:rPr>
                    </w:pPr>
                    <w:r>
                      <w:rPr>
                        <w:b/>
                        <w:color w:val="231F20"/>
                        <w:sz w:val="19"/>
                      </w:rPr>
                      <w:t xml:space="preserve">General Assembly re-appoints </w:t>
                    </w:r>
                    <w:proofErr w:type="spellStart"/>
                    <w:r>
                      <w:rPr>
                        <w:b/>
                        <w:color w:val="231F20"/>
                        <w:sz w:val="19"/>
                      </w:rPr>
                      <w:t>Revd</w:t>
                    </w:r>
                    <w:proofErr w:type="spellEnd"/>
                    <w:r>
                      <w:rPr>
                        <w:b/>
                        <w:color w:val="231F20"/>
                        <w:sz w:val="19"/>
                      </w:rPr>
                      <w:t xml:space="preserve"> Elizabeth June Caswell to serve as Moderator of the Eastern Synod for a further term of 5 years from 1st February 2004 until 31st January 2009.</w:t>
                    </w:r>
                  </w:p>
                </w:txbxContent>
              </v:textbox>
            </v:shape>
            <v:shape id="_x0000_s1219" type="#_x0000_t202" style="position:absolute;left:20;top:1828;width:2436;height:227" filled="f" stroked="f">
              <v:textbox inset="0,0,0,0">
                <w:txbxContent>
                  <w:p w:rsidR="00DE0288" w:rsidRDefault="00315B49">
                    <w:pPr>
                      <w:spacing w:before="7"/>
                      <w:rPr>
                        <w:b/>
                        <w:sz w:val="19"/>
                      </w:rPr>
                    </w:pPr>
                    <w:r>
                      <w:rPr>
                        <w:b/>
                        <w:color w:val="231F20"/>
                        <w:sz w:val="19"/>
                      </w:rPr>
                      <w:t>Resolution 32 was carried.</w:t>
                    </w:r>
                  </w:p>
                </w:txbxContent>
              </v:textbox>
            </v:shape>
            <w10:anchorlock/>
          </v:group>
        </w:pict>
      </w:r>
    </w:p>
    <w:p w:rsidR="00DE0288" w:rsidRDefault="00DE0288">
      <w:pPr>
        <w:pStyle w:val="BodyText"/>
        <w:spacing w:before="1"/>
        <w:rPr>
          <w:sz w:val="10"/>
        </w:rPr>
      </w:pPr>
    </w:p>
    <w:p w:rsidR="00DE0288" w:rsidRDefault="00315B49">
      <w:pPr>
        <w:pStyle w:val="BodyText"/>
        <w:spacing w:before="102"/>
        <w:ind w:left="437"/>
      </w:pPr>
      <w:r>
        <w:rPr>
          <w:color w:val="231F20"/>
        </w:rPr>
        <w:t>Dr Orchard moved adoption of Resolution 33:</w:t>
      </w:r>
    </w:p>
    <w:p w:rsidR="00DE0288" w:rsidRDefault="00315B49">
      <w:pPr>
        <w:pStyle w:val="BodyText"/>
        <w:spacing w:before="9"/>
        <w:rPr>
          <w:sz w:val="9"/>
        </w:rPr>
      </w:pPr>
      <w:r>
        <w:pict>
          <v:group id="_x0000_s1211" style="position:absolute;margin-left:70.85pt;margin-top:7.6pt;width:467.75pt;height:99.1pt;z-index:-251556864;mso-wrap-distance-left:0;mso-wrap-distance-right:0;mso-position-horizontal-relative:page" coordorigin="1417,152" coordsize="9355,1982">
            <v:shape id="_x0000_s1217" type="#_x0000_t75" style="position:absolute;left:1417;top:151;width:9355;height:1138">
              <v:imagedata r:id="rId26" o:title=""/>
            </v:shape>
            <v:rect id="_x0000_s1216" style="position:absolute;left:1603;top:577;width:9010;height:1557" stroked="f"/>
            <v:shape id="_x0000_s1215" type="#_x0000_t202" style="position:absolute;left:1603;top:252;width:1690;height:285" filled="f" stroked="f">
              <v:textbox inset="0,0,0,0">
                <w:txbxContent>
                  <w:p w:rsidR="00DE0288" w:rsidRDefault="00315B49">
                    <w:pPr>
                      <w:spacing w:before="3"/>
                      <w:rPr>
                        <w:b/>
                        <w:sz w:val="24"/>
                      </w:rPr>
                    </w:pPr>
                    <w:r>
                      <w:rPr>
                        <w:b/>
                        <w:color w:val="FFFFFF"/>
                        <w:w w:val="105"/>
                        <w:sz w:val="24"/>
                      </w:rPr>
                      <w:t>Resolution 33</w:t>
                    </w:r>
                  </w:p>
                </w:txbxContent>
              </v:textbox>
            </v:shape>
            <v:shape id="_x0000_s1214" type="#_x0000_t202" style="position:absolute;left:8332;top:252;width:1527;height:285" filled="f" stroked="f">
              <v:textbox inset="0,0,0,0">
                <w:txbxContent>
                  <w:p w:rsidR="00DE0288" w:rsidRDefault="00315B49">
                    <w:pPr>
                      <w:spacing w:before="3"/>
                      <w:rPr>
                        <w:b/>
                        <w:sz w:val="24"/>
                      </w:rPr>
                    </w:pPr>
                    <w:r>
                      <w:rPr>
                        <w:b/>
                        <w:color w:val="FFFFFF"/>
                        <w:sz w:val="24"/>
                      </w:rPr>
                      <w:t>Nominations</w:t>
                    </w:r>
                  </w:p>
                </w:txbxContent>
              </v:textbox>
            </v:shape>
            <v:shape id="_x0000_s1213" type="#_x0000_t202" style="position:absolute;left:2157;top:775;width:7422;height:467" filled="f" stroked="f">
              <v:textbox inset="0,0,0,0">
                <w:txbxContent>
                  <w:p w:rsidR="00DE0288" w:rsidRDefault="00315B49">
                    <w:pPr>
                      <w:spacing w:before="7" w:line="264" w:lineRule="auto"/>
                      <w:rPr>
                        <w:b/>
                        <w:sz w:val="19"/>
                      </w:rPr>
                    </w:pPr>
                    <w:r>
                      <w:rPr>
                        <w:b/>
                        <w:color w:val="231F20"/>
                        <w:sz w:val="19"/>
                      </w:rPr>
                      <w:t xml:space="preserve">General Assembly appoints </w:t>
                    </w:r>
                    <w:proofErr w:type="spellStart"/>
                    <w:r>
                      <w:rPr>
                        <w:b/>
                        <w:color w:val="231F20"/>
                        <w:sz w:val="19"/>
                      </w:rPr>
                      <w:t>Revd</w:t>
                    </w:r>
                    <w:proofErr w:type="spellEnd"/>
                    <w:r>
                      <w:rPr>
                        <w:b/>
                        <w:color w:val="231F20"/>
                        <w:sz w:val="19"/>
                      </w:rPr>
                      <w:t xml:space="preserve"> Howard Sharp to serve as Moderator of Mersey Synod for seven years from 1st February 2004 until 31st January 2011.</w:t>
                    </w:r>
                  </w:p>
                </w:txbxContent>
              </v:textbox>
            </v:shape>
            <v:shape id="_x0000_s1212" type="#_x0000_t202" style="position:absolute;left:1437;top:1735;width:2436;height:227" filled="f" stroked="f">
              <v:textbox inset="0,0,0,0">
                <w:txbxContent>
                  <w:p w:rsidR="00DE0288" w:rsidRDefault="00315B49">
                    <w:pPr>
                      <w:spacing w:before="7"/>
                      <w:rPr>
                        <w:b/>
                        <w:sz w:val="19"/>
                      </w:rPr>
                    </w:pPr>
                    <w:r>
                      <w:rPr>
                        <w:b/>
                        <w:color w:val="231F20"/>
                        <w:sz w:val="19"/>
                      </w:rPr>
                      <w:t>Resolution 33 was carried.</w:t>
                    </w:r>
                  </w:p>
                </w:txbxContent>
              </v:textbox>
            </v:shape>
            <w10:wrap type="topAndBottom" anchorx="page"/>
          </v:group>
        </w:pict>
      </w:r>
    </w:p>
    <w:p w:rsidR="00DE0288" w:rsidRDefault="00315B49">
      <w:pPr>
        <w:pStyle w:val="BodyText"/>
        <w:spacing w:before="59"/>
        <w:ind w:left="437"/>
      </w:pPr>
      <w:r>
        <w:rPr>
          <w:color w:val="231F20"/>
        </w:rPr>
        <w:t xml:space="preserve">The Moderator greeted the </w:t>
      </w:r>
      <w:proofErr w:type="spellStart"/>
      <w:r>
        <w:rPr>
          <w:color w:val="231F20"/>
        </w:rPr>
        <w:t>Revd</w:t>
      </w:r>
      <w:proofErr w:type="spellEnd"/>
      <w:r>
        <w:rPr>
          <w:color w:val="231F20"/>
        </w:rPr>
        <w:t xml:space="preserve"> Elizabeth Caswell.</w:t>
      </w:r>
    </w:p>
    <w:p w:rsidR="00DE0288" w:rsidRDefault="00DE0288">
      <w:pPr>
        <w:pStyle w:val="BodyText"/>
        <w:spacing w:before="1"/>
        <w:rPr>
          <w:sz w:val="22"/>
        </w:rPr>
      </w:pPr>
    </w:p>
    <w:p w:rsidR="00DE0288" w:rsidRDefault="00315B49">
      <w:pPr>
        <w:pStyle w:val="Heading2"/>
        <w:spacing w:before="1"/>
      </w:pPr>
      <w:r>
        <w:rPr>
          <w:color w:val="231F20"/>
        </w:rPr>
        <w:t>Assembly Arrangements</w:t>
      </w:r>
    </w:p>
    <w:p w:rsidR="00DE0288" w:rsidRDefault="00315B49">
      <w:pPr>
        <w:pStyle w:val="BodyText"/>
        <w:spacing w:before="238" w:line="264" w:lineRule="auto"/>
        <w:ind w:left="437" w:right="489" w:hanging="1"/>
      </w:pPr>
      <w:r>
        <w:rPr>
          <w:color w:val="231F20"/>
        </w:rPr>
        <w:t xml:space="preserve">The report of the Assembly Arrangements Committee was presented by the Convener, Mr William McVey. Mr McVey thanked the </w:t>
      </w:r>
      <w:proofErr w:type="spellStart"/>
      <w:r>
        <w:rPr>
          <w:color w:val="231F20"/>
        </w:rPr>
        <w:t>Revd</w:t>
      </w:r>
      <w:proofErr w:type="spellEnd"/>
      <w:r>
        <w:rPr>
          <w:color w:val="231F20"/>
        </w:rPr>
        <w:t xml:space="preserve"> George Thomas for his long service as Convener of Tellers. The Moderator greeted Mr Thomas.</w:t>
      </w:r>
    </w:p>
    <w:p w:rsidR="00DE0288" w:rsidRDefault="00DE0288">
      <w:pPr>
        <w:pStyle w:val="BodyText"/>
        <w:spacing w:before="8"/>
        <w:rPr>
          <w:sz w:val="20"/>
        </w:rPr>
      </w:pPr>
    </w:p>
    <w:p w:rsidR="00DE0288" w:rsidRDefault="00315B49">
      <w:pPr>
        <w:pStyle w:val="BodyText"/>
        <w:spacing w:before="1"/>
        <w:ind w:left="438"/>
      </w:pPr>
      <w:r>
        <w:rPr>
          <w:color w:val="231F20"/>
        </w:rPr>
        <w:t>Mr McVey moved a</w:t>
      </w:r>
      <w:r>
        <w:rPr>
          <w:color w:val="231F20"/>
        </w:rPr>
        <w:t>doption of Resolution 15:</w:t>
      </w:r>
    </w:p>
    <w:p w:rsidR="00DE0288" w:rsidRDefault="00315B49">
      <w:pPr>
        <w:pStyle w:val="BodyText"/>
        <w:spacing w:before="10"/>
        <w:rPr>
          <w:sz w:val="11"/>
        </w:rPr>
      </w:pPr>
      <w:r>
        <w:pict>
          <v:group id="_x0000_s1204" style="position:absolute;margin-left:70.85pt;margin-top:8.8pt;width:467.75pt;height:99.1pt;z-index:-251551744;mso-wrap-distance-left:0;mso-wrap-distance-right:0;mso-position-horizontal-relative:page" coordorigin="1417,176" coordsize="9355,1982">
            <v:shape id="_x0000_s1210" type="#_x0000_t75" style="position:absolute;left:1417;top:175;width:9355;height:1126">
              <v:imagedata r:id="rId27" o:title=""/>
            </v:shape>
            <v:rect id="_x0000_s1209" style="position:absolute;left:1603;top:601;width:9010;height:1557" stroked="f"/>
            <v:shape id="_x0000_s1208" type="#_x0000_t202" style="position:absolute;left:1603;top:271;width:1690;height:285" filled="f" stroked="f">
              <v:textbox inset="0,0,0,0">
                <w:txbxContent>
                  <w:p w:rsidR="00DE0288" w:rsidRDefault="00315B49">
                    <w:pPr>
                      <w:spacing w:before="3"/>
                      <w:rPr>
                        <w:b/>
                        <w:sz w:val="24"/>
                      </w:rPr>
                    </w:pPr>
                    <w:r>
                      <w:rPr>
                        <w:b/>
                        <w:color w:val="FFFFFF"/>
                        <w:w w:val="105"/>
                        <w:sz w:val="24"/>
                      </w:rPr>
                      <w:t>Resolution 15</w:t>
                    </w:r>
                  </w:p>
                </w:txbxContent>
              </v:textbox>
            </v:shape>
            <v:shape id="_x0000_s1207" type="#_x0000_t202" style="position:absolute;left:7197;top:271;width:2894;height:285" filled="f" stroked="f">
              <v:textbox inset="0,0,0,0">
                <w:txbxContent>
                  <w:p w:rsidR="00DE0288" w:rsidRDefault="00315B49">
                    <w:pPr>
                      <w:spacing w:before="3"/>
                      <w:rPr>
                        <w:b/>
                        <w:sz w:val="24"/>
                      </w:rPr>
                    </w:pPr>
                    <w:r>
                      <w:rPr>
                        <w:b/>
                        <w:color w:val="FFFFFF"/>
                        <w:w w:val="105"/>
                        <w:sz w:val="24"/>
                      </w:rPr>
                      <w:t>General Assembly 2005</w:t>
                    </w:r>
                  </w:p>
                </w:txbxContent>
              </v:textbox>
            </v:shape>
            <v:shape id="_x0000_s1206" type="#_x0000_t202" style="position:absolute;left:2157;top:794;width:7389;height:467" filled="f" stroked="f">
              <v:textbox inset="0,0,0,0">
                <w:txbxContent>
                  <w:p w:rsidR="00DE0288" w:rsidRDefault="00315B49">
                    <w:pPr>
                      <w:spacing w:before="7" w:line="264" w:lineRule="auto"/>
                      <w:rPr>
                        <w:b/>
                        <w:sz w:val="19"/>
                      </w:rPr>
                    </w:pPr>
                    <w:r>
                      <w:rPr>
                        <w:b/>
                        <w:color w:val="231F20"/>
                        <w:sz w:val="19"/>
                      </w:rPr>
                      <w:t>Assembly agrees that the General Assembly in 2005 will meet at the University of Warwick from 2nd-5th July.</w:t>
                    </w:r>
                  </w:p>
                </w:txbxContent>
              </v:textbox>
            </v:shape>
            <v:shape id="_x0000_s1205" type="#_x0000_t202" style="position:absolute;left:1437;top:1754;width:2436;height:227" filled="f" stroked="f">
              <v:textbox inset="0,0,0,0">
                <w:txbxContent>
                  <w:p w:rsidR="00DE0288" w:rsidRDefault="00315B49">
                    <w:pPr>
                      <w:spacing w:before="7"/>
                      <w:rPr>
                        <w:b/>
                        <w:sz w:val="19"/>
                      </w:rPr>
                    </w:pPr>
                    <w:r>
                      <w:rPr>
                        <w:b/>
                        <w:color w:val="231F20"/>
                        <w:sz w:val="19"/>
                      </w:rPr>
                      <w:t>Resolution 15 was carried.</w:t>
                    </w:r>
                  </w:p>
                </w:txbxContent>
              </v:textbox>
            </v:shape>
            <w10:wrap type="topAndBottom" anchorx="page"/>
          </v:group>
        </w:pict>
      </w:r>
    </w:p>
    <w:p w:rsidR="00DE0288" w:rsidRDefault="00DE0288">
      <w:pPr>
        <w:pStyle w:val="BodyText"/>
        <w:spacing w:before="7"/>
        <w:rPr>
          <w:sz w:val="15"/>
        </w:rPr>
      </w:pPr>
    </w:p>
    <w:p w:rsidR="00DE0288" w:rsidRDefault="00315B49">
      <w:pPr>
        <w:pStyle w:val="Heading2"/>
        <w:spacing w:before="108"/>
      </w:pPr>
      <w:r>
        <w:rPr>
          <w:color w:val="231F20"/>
        </w:rPr>
        <w:t xml:space="preserve">Assembly </w:t>
      </w:r>
      <w:r>
        <w:rPr>
          <w:color w:val="231F20"/>
          <w:spacing w:val="-6"/>
        </w:rPr>
        <w:t xml:space="preserve">Worship </w:t>
      </w:r>
      <w:r>
        <w:rPr>
          <w:color w:val="231F20"/>
        </w:rPr>
        <w:t>including Holy</w:t>
      </w:r>
      <w:r>
        <w:rPr>
          <w:color w:val="231F20"/>
          <w:spacing w:val="56"/>
        </w:rPr>
        <w:t xml:space="preserve"> </w:t>
      </w:r>
      <w:r>
        <w:rPr>
          <w:color w:val="231F20"/>
        </w:rPr>
        <w:t>Communion</w:t>
      </w:r>
    </w:p>
    <w:p w:rsidR="00DE0288" w:rsidRDefault="00315B49">
      <w:pPr>
        <w:pStyle w:val="BodyText"/>
        <w:spacing w:before="238" w:line="264" w:lineRule="auto"/>
        <w:ind w:left="438" w:hanging="1"/>
      </w:pPr>
      <w:r>
        <w:rPr>
          <w:color w:val="231F20"/>
        </w:rPr>
        <w:t xml:space="preserve">The Moderator, assisted by the Chaplain, presided as the Assembly celebrated the Sacrament of Holy Communion. The sermon was delivered by the immediate past Moderator, the </w:t>
      </w:r>
      <w:proofErr w:type="spellStart"/>
      <w:r>
        <w:rPr>
          <w:color w:val="231F20"/>
        </w:rPr>
        <w:t>Revd</w:t>
      </w:r>
      <w:proofErr w:type="spellEnd"/>
      <w:r>
        <w:rPr>
          <w:color w:val="231F20"/>
        </w:rPr>
        <w:t xml:space="preserve"> John Waller.</w:t>
      </w:r>
    </w:p>
    <w:p w:rsidR="00DE0288" w:rsidRDefault="00DE0288">
      <w:pPr>
        <w:spacing w:line="264" w:lineRule="auto"/>
        <w:sectPr w:rsidR="00DE0288">
          <w:footerReference w:type="even" r:id="rId28"/>
          <w:footerReference w:type="default" r:id="rId29"/>
          <w:pgSz w:w="11910" w:h="16840"/>
          <w:pgMar w:top="940" w:right="1020" w:bottom="880" w:left="1000" w:header="0" w:footer="694" w:gutter="0"/>
          <w:pgNumType w:start="23"/>
          <w:cols w:space="720"/>
        </w:sectPr>
      </w:pPr>
    </w:p>
    <w:p w:rsidR="00DE0288" w:rsidRDefault="00315B49">
      <w:pPr>
        <w:pStyle w:val="Heading2"/>
        <w:spacing w:before="83"/>
        <w:ind w:left="153"/>
      </w:pPr>
      <w:r>
        <w:rPr>
          <w:color w:val="231F20"/>
        </w:rPr>
        <w:t>Commemoration of Ministers and Missionaries</w:t>
      </w:r>
    </w:p>
    <w:p w:rsidR="00DE0288" w:rsidRDefault="00315B49">
      <w:pPr>
        <w:pStyle w:val="BodyText"/>
        <w:spacing w:before="238" w:line="264" w:lineRule="auto"/>
        <w:ind w:left="154" w:right="303" w:hanging="1"/>
      </w:pPr>
      <w:r>
        <w:rPr>
          <w:color w:val="231F20"/>
        </w:rPr>
        <w:t>The act of worship included the commemoration of the following ministers and missionaries of the United Reformed Church who had died since the previo</w:t>
      </w:r>
      <w:r>
        <w:rPr>
          <w:color w:val="231F20"/>
        </w:rPr>
        <w:t>us General Assembly:</w:t>
      </w:r>
    </w:p>
    <w:p w:rsidR="00DE0288" w:rsidRDefault="00DE0288">
      <w:pPr>
        <w:pStyle w:val="BodyText"/>
        <w:spacing w:before="9"/>
        <w:rPr>
          <w:sz w:val="20"/>
        </w:rPr>
      </w:pPr>
    </w:p>
    <w:p w:rsidR="00DE0288" w:rsidRDefault="00315B49">
      <w:pPr>
        <w:pStyle w:val="Heading3"/>
        <w:ind w:left="153"/>
      </w:pPr>
      <w:r>
        <w:rPr>
          <w:color w:val="231F20"/>
        </w:rPr>
        <w:t>Ministers who had served at home and as missionaries overseas and had died since Assembly 2002</w:t>
      </w:r>
    </w:p>
    <w:p w:rsidR="00DE0288" w:rsidRDefault="00DE0288">
      <w:pPr>
        <w:pStyle w:val="BodyText"/>
        <w:spacing w:before="9"/>
        <w:rPr>
          <w:b/>
          <w:sz w:val="13"/>
        </w:rPr>
      </w:pPr>
    </w:p>
    <w:p w:rsidR="00DE0288" w:rsidRDefault="00DE0288">
      <w:pPr>
        <w:rPr>
          <w:sz w:val="13"/>
        </w:rPr>
        <w:sectPr w:rsidR="00DE0288">
          <w:pgSz w:w="11910" w:h="16840"/>
          <w:pgMar w:top="900" w:right="1020" w:bottom="880" w:left="1000" w:header="0" w:footer="694" w:gutter="0"/>
          <w:cols w:space="720"/>
        </w:sectPr>
      </w:pPr>
    </w:p>
    <w:p w:rsidR="00DE0288" w:rsidRDefault="00315B49">
      <w:pPr>
        <w:pStyle w:val="BodyText"/>
        <w:spacing w:before="103" w:line="264" w:lineRule="auto"/>
        <w:ind w:left="153" w:right="224"/>
      </w:pPr>
      <w:r>
        <w:rPr>
          <w:color w:val="231F20"/>
        </w:rPr>
        <w:t>Ralph Leonard ACKROYD Kenneth Mackenzie</w:t>
      </w:r>
      <w:r>
        <w:rPr>
          <w:color w:val="231F20"/>
          <w:spacing w:val="-29"/>
        </w:rPr>
        <w:t xml:space="preserve"> </w:t>
      </w:r>
      <w:r>
        <w:rPr>
          <w:color w:val="231F20"/>
        </w:rPr>
        <w:t>ANDERSON Samuel Frederick ANSA-ADDO Ernest George ASHDOWN Derek John Davey BAKER Raymond Oliver BALMER Thomas</w:t>
      </w:r>
      <w:r>
        <w:rPr>
          <w:color w:val="231F20"/>
          <w:spacing w:val="3"/>
        </w:rPr>
        <w:t xml:space="preserve"> </w:t>
      </w:r>
      <w:r>
        <w:rPr>
          <w:color w:val="231F20"/>
        </w:rPr>
        <w:t>BARRY</w:t>
      </w:r>
    </w:p>
    <w:p w:rsidR="00DE0288" w:rsidRDefault="00315B49">
      <w:pPr>
        <w:pStyle w:val="BodyText"/>
        <w:spacing w:line="264" w:lineRule="auto"/>
        <w:ind w:left="154" w:right="606"/>
      </w:pPr>
      <w:r>
        <w:rPr>
          <w:color w:val="231F20"/>
        </w:rPr>
        <w:t>Gordon Paul BREEZE Charles Richard BRUFORD Karl Carlyle BURDETT Frances E. CHAMBERS James Albert CUMMING Colin Ewart GUNTON</w:t>
      </w:r>
    </w:p>
    <w:p w:rsidR="00DE0288" w:rsidRDefault="00315B49">
      <w:pPr>
        <w:pStyle w:val="BodyText"/>
        <w:spacing w:line="216" w:lineRule="exact"/>
        <w:ind w:left="155"/>
      </w:pPr>
      <w:r>
        <w:rPr>
          <w:color w:val="231F20"/>
        </w:rPr>
        <w:t>John Emrys DAVIES</w:t>
      </w:r>
    </w:p>
    <w:p w:rsidR="00DE0288" w:rsidRDefault="00315B49">
      <w:pPr>
        <w:pStyle w:val="BodyText"/>
        <w:spacing w:before="19"/>
        <w:ind w:left="155"/>
      </w:pPr>
      <w:r>
        <w:rPr>
          <w:color w:val="231F20"/>
        </w:rPr>
        <w:t>Glyn EDWARDS-BEYNON</w:t>
      </w:r>
    </w:p>
    <w:p w:rsidR="00DE0288" w:rsidRDefault="00315B49">
      <w:pPr>
        <w:pStyle w:val="BodyText"/>
        <w:spacing w:before="22" w:line="264" w:lineRule="auto"/>
        <w:ind w:left="155" w:right="606"/>
      </w:pPr>
      <w:r>
        <w:rPr>
          <w:color w:val="231F20"/>
        </w:rPr>
        <w:t xml:space="preserve">David Glyn, EVANS Florence Emily </w:t>
      </w:r>
      <w:r>
        <w:rPr>
          <w:color w:val="231F20"/>
          <w:spacing w:val="-5"/>
        </w:rPr>
        <w:t xml:space="preserve">FROST-MEE </w:t>
      </w:r>
      <w:r>
        <w:rPr>
          <w:color w:val="231F20"/>
        </w:rPr>
        <w:t>Wilfred GEORGESON Thomas John HOPKINS</w:t>
      </w:r>
    </w:p>
    <w:p w:rsidR="00DE0288" w:rsidRDefault="00315B49">
      <w:pPr>
        <w:pStyle w:val="BodyText"/>
        <w:spacing w:line="264" w:lineRule="auto"/>
        <w:ind w:left="155" w:right="456" w:hanging="1"/>
      </w:pPr>
      <w:r>
        <w:rPr>
          <w:color w:val="231F20"/>
        </w:rPr>
        <w:t>Michael Forte</w:t>
      </w:r>
      <w:r>
        <w:rPr>
          <w:color w:val="231F20"/>
        </w:rPr>
        <w:t>scue HUBBARD William HUGHES-EDWARDS</w:t>
      </w:r>
    </w:p>
    <w:p w:rsidR="00DE0288" w:rsidRDefault="00315B49">
      <w:pPr>
        <w:pStyle w:val="BodyText"/>
        <w:spacing w:line="218" w:lineRule="exact"/>
        <w:ind w:left="155"/>
      </w:pPr>
      <w:r>
        <w:rPr>
          <w:color w:val="231F20"/>
        </w:rPr>
        <w:t xml:space="preserve">Anthony William </w:t>
      </w:r>
      <w:proofErr w:type="spellStart"/>
      <w:r>
        <w:rPr>
          <w:color w:val="231F20"/>
        </w:rPr>
        <w:t>Jestyn</w:t>
      </w:r>
      <w:proofErr w:type="spellEnd"/>
      <w:r>
        <w:rPr>
          <w:color w:val="231F20"/>
        </w:rPr>
        <w:t xml:space="preserve"> JEFFREYS</w:t>
      </w:r>
    </w:p>
    <w:p w:rsidR="00DE0288" w:rsidRDefault="00315B49">
      <w:pPr>
        <w:pStyle w:val="BodyText"/>
        <w:spacing w:before="2"/>
        <w:rPr>
          <w:sz w:val="20"/>
        </w:rPr>
      </w:pPr>
      <w:r>
        <w:br w:type="column"/>
      </w:r>
    </w:p>
    <w:p w:rsidR="00DE0288" w:rsidRDefault="00315B49">
      <w:pPr>
        <w:pStyle w:val="BodyText"/>
        <w:spacing w:line="264" w:lineRule="auto"/>
        <w:ind w:left="153" w:right="2514"/>
      </w:pPr>
      <w:r>
        <w:rPr>
          <w:color w:val="231F20"/>
        </w:rPr>
        <w:t>Robert Owen LATHAM Aubrey David LEWIS Thomas Caryl MICKLEM Lorraine MYCROFT Dudley Stuart NOEL Mary OSBORN</w:t>
      </w:r>
    </w:p>
    <w:p w:rsidR="00DE0288" w:rsidRDefault="00315B49">
      <w:pPr>
        <w:pStyle w:val="BodyText"/>
        <w:spacing w:line="216" w:lineRule="exact"/>
        <w:ind w:left="154"/>
      </w:pPr>
      <w:r>
        <w:rPr>
          <w:color w:val="231F20"/>
        </w:rPr>
        <w:t>Roy PARKINGTON</w:t>
      </w:r>
    </w:p>
    <w:p w:rsidR="00DE0288" w:rsidRDefault="00315B49">
      <w:pPr>
        <w:pStyle w:val="BodyText"/>
        <w:spacing w:before="22" w:line="264" w:lineRule="auto"/>
        <w:ind w:left="154" w:right="2514"/>
      </w:pPr>
      <w:r>
        <w:rPr>
          <w:color w:val="231F20"/>
        </w:rPr>
        <w:t>John Miles PARKINSON John Anthony PUGH Winston Stanley REED Kenneth SMART</w:t>
      </w:r>
    </w:p>
    <w:p w:rsidR="00DE0288" w:rsidRDefault="00315B49">
      <w:pPr>
        <w:pStyle w:val="BodyText"/>
        <w:spacing w:line="264" w:lineRule="auto"/>
        <w:ind w:left="154" w:right="2514"/>
      </w:pPr>
      <w:r>
        <w:rPr>
          <w:color w:val="231F20"/>
        </w:rPr>
        <w:t>James R. SHANKS Thomas Charles STIFF Rachel STORR</w:t>
      </w:r>
    </w:p>
    <w:p w:rsidR="00DE0288" w:rsidRDefault="00315B49">
      <w:pPr>
        <w:pStyle w:val="BodyText"/>
        <w:spacing w:line="264" w:lineRule="auto"/>
        <w:ind w:left="154" w:right="2067" w:hanging="1"/>
      </w:pPr>
      <w:r>
        <w:rPr>
          <w:color w:val="231F20"/>
        </w:rPr>
        <w:t xml:space="preserve">Marjorie </w:t>
      </w:r>
      <w:proofErr w:type="spellStart"/>
      <w:r>
        <w:rPr>
          <w:color w:val="231F20"/>
        </w:rPr>
        <w:t>Gwendolene</w:t>
      </w:r>
      <w:proofErr w:type="spellEnd"/>
      <w:r>
        <w:rPr>
          <w:color w:val="231F20"/>
        </w:rPr>
        <w:t xml:space="preserve"> TARRY Arnold John TODMAN Winifred Phyllis WENYON</w:t>
      </w:r>
    </w:p>
    <w:p w:rsidR="00DE0288" w:rsidRDefault="00315B49">
      <w:pPr>
        <w:pStyle w:val="BodyText"/>
        <w:spacing w:line="264" w:lineRule="auto"/>
        <w:ind w:left="154" w:right="1581" w:hanging="1"/>
      </w:pPr>
      <w:r>
        <w:rPr>
          <w:color w:val="231F20"/>
        </w:rPr>
        <w:t>Walter Alexander WHITEHOUSE Raymond Lawrence WHITTLE Albert Eli</w:t>
      </w:r>
      <w:r>
        <w:rPr>
          <w:color w:val="231F20"/>
        </w:rPr>
        <w:t>as WILLIAMS</w:t>
      </w:r>
    </w:p>
    <w:p w:rsidR="00DE0288" w:rsidRDefault="00315B49">
      <w:pPr>
        <w:pStyle w:val="BodyText"/>
        <w:spacing w:line="217" w:lineRule="exact"/>
        <w:ind w:left="155"/>
      </w:pPr>
      <w:r>
        <w:rPr>
          <w:color w:val="231F20"/>
        </w:rPr>
        <w:t>Walter John WYATT</w:t>
      </w:r>
    </w:p>
    <w:p w:rsidR="00DE0288" w:rsidRDefault="00DE0288">
      <w:pPr>
        <w:spacing w:line="217" w:lineRule="exact"/>
        <w:sectPr w:rsidR="00DE0288">
          <w:type w:val="continuous"/>
          <w:pgSz w:w="11910" w:h="16840"/>
          <w:pgMar w:top="1520" w:right="1020" w:bottom="280" w:left="1000" w:header="720" w:footer="720" w:gutter="0"/>
          <w:cols w:num="2" w:space="720" w:equalWidth="0">
            <w:col w:w="3165" w:space="1937"/>
            <w:col w:w="4788"/>
          </w:cols>
        </w:sectPr>
      </w:pPr>
    </w:p>
    <w:p w:rsidR="00DE0288" w:rsidRDefault="00DE0288">
      <w:pPr>
        <w:pStyle w:val="BodyText"/>
        <w:spacing w:before="3"/>
        <w:rPr>
          <w:sz w:val="16"/>
        </w:rPr>
      </w:pPr>
    </w:p>
    <w:p w:rsidR="00DE0288" w:rsidRDefault="00315B49">
      <w:pPr>
        <w:pStyle w:val="Heading3"/>
        <w:spacing w:before="108"/>
        <w:ind w:left="153"/>
      </w:pPr>
      <w:r>
        <w:rPr>
          <w:color w:val="231F20"/>
        </w:rPr>
        <w:t>Missionaries</w:t>
      </w:r>
    </w:p>
    <w:p w:rsidR="00DE0288" w:rsidRDefault="00DE0288">
      <w:pPr>
        <w:pStyle w:val="BodyText"/>
        <w:spacing w:before="8"/>
        <w:rPr>
          <w:b/>
          <w:sz w:val="22"/>
        </w:rPr>
      </w:pPr>
    </w:p>
    <w:p w:rsidR="00DE0288" w:rsidRDefault="00315B49">
      <w:pPr>
        <w:pStyle w:val="BodyText"/>
        <w:spacing w:line="264" w:lineRule="auto"/>
        <w:ind w:left="154" w:right="6612" w:hanging="1"/>
      </w:pPr>
      <w:r>
        <w:rPr>
          <w:color w:val="231F20"/>
        </w:rPr>
        <w:t>Mary Kate WILLIAMS (nee Hall) Jennie BEIGHTON</w:t>
      </w:r>
    </w:p>
    <w:p w:rsidR="00DE0288" w:rsidRDefault="00315B49">
      <w:pPr>
        <w:pStyle w:val="BodyText"/>
        <w:spacing w:line="264" w:lineRule="auto"/>
        <w:ind w:left="154" w:right="6535" w:hanging="1"/>
      </w:pPr>
      <w:r>
        <w:rPr>
          <w:color w:val="231F20"/>
        </w:rPr>
        <w:t xml:space="preserve">Margaret Marchant SOMERVELL Nancy PARTRIDGE (nee Brown) Irene Edith CURTIS (nee </w:t>
      </w:r>
      <w:proofErr w:type="spellStart"/>
      <w:r>
        <w:rPr>
          <w:color w:val="231F20"/>
        </w:rPr>
        <w:t>Elmy</w:t>
      </w:r>
      <w:proofErr w:type="spellEnd"/>
      <w:r>
        <w:rPr>
          <w:color w:val="231F20"/>
        </w:rPr>
        <w:t>) Florence Elizabeth HUNT (nee Mole) Wilfred GEORGESON</w:t>
      </w:r>
    </w:p>
    <w:p w:rsidR="00DE0288" w:rsidRDefault="00DE0288">
      <w:pPr>
        <w:pStyle w:val="BodyText"/>
        <w:spacing w:before="7"/>
        <w:rPr>
          <w:sz w:val="20"/>
        </w:rPr>
      </w:pPr>
    </w:p>
    <w:p w:rsidR="00DE0288" w:rsidRDefault="00315B49">
      <w:pPr>
        <w:pStyle w:val="BodyText"/>
        <w:ind w:left="154"/>
      </w:pPr>
      <w:r>
        <w:rPr>
          <w:color w:val="231F20"/>
        </w:rPr>
        <w:t>The Assembly adjourned.</w:t>
      </w:r>
    </w:p>
    <w:p w:rsidR="00DE0288" w:rsidRDefault="00DE0288">
      <w:pPr>
        <w:sectPr w:rsidR="00DE0288">
          <w:type w:val="continuous"/>
          <w:pgSz w:w="11910" w:h="16840"/>
          <w:pgMar w:top="1520" w:right="1020" w:bottom="280" w:left="1000" w:header="720" w:footer="720" w:gutter="0"/>
          <w:cols w:space="720"/>
        </w:sectPr>
      </w:pPr>
    </w:p>
    <w:p w:rsidR="00DE0288" w:rsidRDefault="00315B49">
      <w:pPr>
        <w:pStyle w:val="Heading1"/>
        <w:tabs>
          <w:tab w:val="left" w:pos="7576"/>
        </w:tabs>
        <w:spacing w:before="83" w:after="14"/>
      </w:pPr>
      <w:r>
        <w:pict>
          <v:group id="_x0000_s1201" style="position:absolute;left:0;text-align:left;margin-left:35.45pt;margin-top:223.15pt;width:503.15pt;height:310.45pt;z-index:-255517696;mso-position-horizontal-relative:page;mso-position-vertical-relative:page" coordorigin="709,4463" coordsize="10063,6209">
            <v:shape id="_x0000_s1203" type="#_x0000_t75" style="position:absolute;left:1417;top:4463;width:9355;height:6209">
              <v:imagedata r:id="rId30" o:title=""/>
            </v:shape>
            <v:shape id="_x0000_s1202" style="position:absolute;left:709;top:4889;width:9904;height:5762" coordorigin="709,4889" coordsize="9904,5762" path="m10613,4889r-9009,l1604,9441r-895,l709,10003r895,l1604,10651r9009,l10613,4889e" stroked="f">
              <v:path arrowok="t"/>
            </v:shape>
            <w10:wrap anchorx="page" anchory="page"/>
          </v:group>
        </w:pict>
      </w:r>
      <w:r>
        <w:rPr>
          <w:color w:val="231F20"/>
        </w:rPr>
        <w:t>Monday  7th</w:t>
      </w:r>
      <w:r>
        <w:rPr>
          <w:color w:val="231F20"/>
          <w:spacing w:val="55"/>
        </w:rPr>
        <w:t xml:space="preserve"> </w:t>
      </w:r>
      <w:r>
        <w:rPr>
          <w:color w:val="231F20"/>
        </w:rPr>
        <w:t>July</w:t>
      </w:r>
      <w:r>
        <w:rPr>
          <w:color w:val="231F20"/>
          <w:spacing w:val="73"/>
        </w:rPr>
        <w:t xml:space="preserve"> </w:t>
      </w:r>
      <w:r>
        <w:rPr>
          <w:color w:val="231F20"/>
        </w:rPr>
        <w:t>2003</w:t>
      </w:r>
      <w:r>
        <w:rPr>
          <w:color w:val="231F20"/>
        </w:rPr>
        <w:tab/>
        <w:t>First</w:t>
      </w:r>
      <w:r>
        <w:rPr>
          <w:color w:val="231F20"/>
          <w:spacing w:val="35"/>
        </w:rPr>
        <w:t xml:space="preserve"> </w:t>
      </w:r>
      <w:r>
        <w:rPr>
          <w:color w:val="231F20"/>
        </w:rPr>
        <w:t>Session</w:t>
      </w:r>
    </w:p>
    <w:p w:rsidR="00DE0288" w:rsidRDefault="00315B49">
      <w:pPr>
        <w:pStyle w:val="BodyText"/>
        <w:spacing w:line="20" w:lineRule="exact"/>
        <w:ind w:left="407"/>
        <w:rPr>
          <w:rFonts w:ascii="Book Antiqua"/>
          <w:sz w:val="2"/>
        </w:rPr>
      </w:pPr>
      <w:r>
        <w:rPr>
          <w:rFonts w:ascii="Book Antiqua"/>
          <w:sz w:val="2"/>
        </w:rPr>
      </w:r>
      <w:r>
        <w:rPr>
          <w:rFonts w:ascii="Book Antiqua"/>
          <w:sz w:val="2"/>
        </w:rPr>
        <w:pict>
          <v:group id="_x0000_s1199" style="width:467.75pt;height:1pt;mso-position-horizontal-relative:char;mso-position-vertical-relative:line" coordsize="9355,20">
            <v:line id="_x0000_s1200" style="position:absolute" from="0,10" to="9354,10" strokecolor="#231f20" strokeweight="1pt"/>
            <w10:anchorlock/>
          </v:group>
        </w:pict>
      </w:r>
    </w:p>
    <w:p w:rsidR="00DE0288" w:rsidRDefault="00DE0288">
      <w:pPr>
        <w:pStyle w:val="BodyText"/>
        <w:spacing w:before="2"/>
        <w:rPr>
          <w:rFonts w:ascii="Book Antiqua"/>
          <w:b/>
          <w:sz w:val="34"/>
        </w:rPr>
      </w:pPr>
    </w:p>
    <w:p w:rsidR="00DE0288" w:rsidRDefault="00315B49">
      <w:pPr>
        <w:pStyle w:val="BodyText"/>
        <w:ind w:left="437"/>
      </w:pPr>
      <w:r>
        <w:rPr>
          <w:color w:val="231F20"/>
        </w:rPr>
        <w:t xml:space="preserve">The Chaplain led opening worship; Bible study was led by the </w:t>
      </w:r>
      <w:proofErr w:type="spellStart"/>
      <w:r>
        <w:rPr>
          <w:color w:val="231F20"/>
        </w:rPr>
        <w:t>Revd</w:t>
      </w:r>
      <w:proofErr w:type="spellEnd"/>
      <w:r>
        <w:rPr>
          <w:color w:val="231F20"/>
        </w:rPr>
        <w:t xml:space="preserve"> Lance Stone.</w:t>
      </w:r>
    </w:p>
    <w:p w:rsidR="00DE0288" w:rsidRDefault="00DE0288">
      <w:pPr>
        <w:pStyle w:val="BodyText"/>
        <w:spacing w:before="1"/>
        <w:rPr>
          <w:sz w:val="22"/>
        </w:rPr>
      </w:pPr>
    </w:p>
    <w:p w:rsidR="00DE0288" w:rsidRDefault="00315B49">
      <w:pPr>
        <w:pStyle w:val="Heading2"/>
      </w:pPr>
      <w:r>
        <w:rPr>
          <w:color w:val="231F20"/>
          <w:spacing w:val="-3"/>
        </w:rPr>
        <w:t xml:space="preserve">Fellowship </w:t>
      </w:r>
      <w:r>
        <w:rPr>
          <w:color w:val="231F20"/>
        </w:rPr>
        <w:t>of United Reformed</w:t>
      </w:r>
      <w:r>
        <w:rPr>
          <w:color w:val="231F20"/>
          <w:spacing w:val="59"/>
        </w:rPr>
        <w:t xml:space="preserve"> </w:t>
      </w:r>
      <w:r>
        <w:rPr>
          <w:color w:val="231F20"/>
          <w:spacing w:val="-8"/>
        </w:rPr>
        <w:t>Youth</w:t>
      </w:r>
    </w:p>
    <w:p w:rsidR="00DE0288" w:rsidRDefault="00315B49">
      <w:pPr>
        <w:pStyle w:val="BodyText"/>
        <w:spacing w:before="198"/>
        <w:ind w:left="437"/>
      </w:pPr>
      <w:r>
        <w:rPr>
          <w:color w:val="231F20"/>
        </w:rPr>
        <w:t>A presentation on behalf of FURY was given.</w:t>
      </w:r>
    </w:p>
    <w:p w:rsidR="00DE0288" w:rsidRDefault="00DE0288">
      <w:pPr>
        <w:pStyle w:val="BodyText"/>
        <w:spacing w:before="1"/>
        <w:rPr>
          <w:sz w:val="22"/>
        </w:rPr>
      </w:pPr>
    </w:p>
    <w:p w:rsidR="00DE0288" w:rsidRDefault="00315B49">
      <w:pPr>
        <w:pStyle w:val="Heading2"/>
      </w:pPr>
      <w:r>
        <w:rPr>
          <w:color w:val="231F20"/>
        </w:rPr>
        <w:t>Racial Justice Committee</w:t>
      </w:r>
    </w:p>
    <w:p w:rsidR="00DE0288" w:rsidRDefault="00315B49">
      <w:pPr>
        <w:pStyle w:val="BodyText"/>
        <w:spacing w:before="199" w:line="264" w:lineRule="auto"/>
        <w:ind w:left="438" w:right="303" w:hanging="1"/>
      </w:pPr>
      <w:r>
        <w:rPr>
          <w:color w:val="231F20"/>
        </w:rPr>
        <w:t>The committee report was presente</w:t>
      </w:r>
      <w:r>
        <w:rPr>
          <w:color w:val="231F20"/>
        </w:rPr>
        <w:t xml:space="preserve">d by the Convener, the </w:t>
      </w:r>
      <w:proofErr w:type="spellStart"/>
      <w:r>
        <w:rPr>
          <w:color w:val="231F20"/>
        </w:rPr>
        <w:t>Revd</w:t>
      </w:r>
      <w:proofErr w:type="spellEnd"/>
      <w:r>
        <w:rPr>
          <w:color w:val="231F20"/>
        </w:rPr>
        <w:t xml:space="preserve"> Andrew Prasad, who then moved adoption of Resolution 27:</w:t>
      </w:r>
    </w:p>
    <w:p w:rsidR="00DE0288" w:rsidRDefault="00DE0288">
      <w:pPr>
        <w:pStyle w:val="BodyText"/>
        <w:spacing w:before="10"/>
        <w:rPr>
          <w:sz w:val="21"/>
        </w:rPr>
      </w:pPr>
    </w:p>
    <w:p w:rsidR="00DE0288" w:rsidRDefault="00315B49">
      <w:pPr>
        <w:pStyle w:val="Heading2"/>
        <w:tabs>
          <w:tab w:val="left" w:pos="5670"/>
        </w:tabs>
        <w:spacing w:before="1"/>
        <w:ind w:left="603"/>
        <w:rPr>
          <w:rFonts w:ascii="Arial"/>
        </w:rPr>
      </w:pPr>
      <w:r>
        <w:rPr>
          <w:rFonts w:ascii="Arial"/>
          <w:color w:val="FFFFFF"/>
          <w:w w:val="105"/>
        </w:rPr>
        <w:t>Resolution</w:t>
      </w:r>
      <w:r>
        <w:rPr>
          <w:rFonts w:ascii="Arial"/>
          <w:color w:val="FFFFFF"/>
          <w:spacing w:val="14"/>
          <w:w w:val="105"/>
        </w:rPr>
        <w:t xml:space="preserve"> </w:t>
      </w:r>
      <w:r>
        <w:rPr>
          <w:rFonts w:ascii="Arial"/>
          <w:color w:val="FFFFFF"/>
          <w:w w:val="105"/>
        </w:rPr>
        <w:t>27</w:t>
      </w:r>
      <w:r>
        <w:rPr>
          <w:rFonts w:ascii="Arial"/>
          <w:color w:val="FFFFFF"/>
          <w:w w:val="105"/>
        </w:rPr>
        <w:tab/>
        <w:t>Refugees &amp; Asylum</w:t>
      </w:r>
      <w:r>
        <w:rPr>
          <w:rFonts w:ascii="Arial"/>
          <w:color w:val="FFFFFF"/>
          <w:spacing w:val="30"/>
          <w:w w:val="105"/>
        </w:rPr>
        <w:t xml:space="preserve"> </w:t>
      </w:r>
      <w:r>
        <w:rPr>
          <w:rFonts w:ascii="Arial"/>
          <w:color w:val="FFFFFF"/>
          <w:w w:val="105"/>
        </w:rPr>
        <w:t>Seekers</w:t>
      </w:r>
    </w:p>
    <w:p w:rsidR="00DE0288" w:rsidRDefault="00315B49">
      <w:pPr>
        <w:pStyle w:val="Heading3"/>
        <w:spacing w:before="250" w:line="264" w:lineRule="auto"/>
        <w:ind w:right="984"/>
      </w:pPr>
      <w:r>
        <w:rPr>
          <w:color w:val="231F20"/>
        </w:rPr>
        <w:t>General Assembly, noting the strength of feeling on the issue of refugees and asylum seekers in our society today, urges all membe</w:t>
      </w:r>
      <w:r>
        <w:rPr>
          <w:color w:val="231F20"/>
        </w:rPr>
        <w:t>rs and local churches of the United Reformed Church to:</w:t>
      </w:r>
    </w:p>
    <w:p w:rsidR="00DE0288" w:rsidRDefault="00DE0288">
      <w:pPr>
        <w:pStyle w:val="BodyText"/>
        <w:spacing w:before="9"/>
        <w:rPr>
          <w:b/>
          <w:sz w:val="20"/>
        </w:rPr>
      </w:pPr>
    </w:p>
    <w:p w:rsidR="00DE0288" w:rsidRDefault="00315B49">
      <w:pPr>
        <w:pStyle w:val="ListParagraph"/>
        <w:numPr>
          <w:ilvl w:val="0"/>
          <w:numId w:val="19"/>
        </w:numPr>
        <w:tabs>
          <w:tab w:val="left" w:pos="1877"/>
          <w:tab w:val="left" w:pos="1878"/>
        </w:tabs>
        <w:spacing w:line="264" w:lineRule="auto"/>
        <w:ind w:right="1066"/>
        <w:rPr>
          <w:b/>
          <w:sz w:val="19"/>
        </w:rPr>
      </w:pPr>
      <w:r>
        <w:rPr>
          <w:b/>
          <w:color w:val="231F20"/>
          <w:sz w:val="19"/>
        </w:rPr>
        <w:t xml:space="preserve">acknowledge the unequivocal call of the Bible to care for the stranger in </w:t>
      </w:r>
      <w:r>
        <w:rPr>
          <w:b/>
          <w:color w:val="231F20"/>
          <w:spacing w:val="-5"/>
          <w:sz w:val="19"/>
        </w:rPr>
        <w:t xml:space="preserve">our </w:t>
      </w:r>
      <w:r>
        <w:rPr>
          <w:b/>
          <w:color w:val="231F20"/>
          <w:sz w:val="19"/>
        </w:rPr>
        <w:t xml:space="preserve">midst and to respond to the needs of strangers in our own </w:t>
      </w:r>
      <w:proofErr w:type="spellStart"/>
      <w:r>
        <w:rPr>
          <w:b/>
          <w:color w:val="231F20"/>
          <w:sz w:val="19"/>
        </w:rPr>
        <w:t>neighbourhoods</w:t>
      </w:r>
      <w:proofErr w:type="spellEnd"/>
      <w:r>
        <w:rPr>
          <w:b/>
          <w:color w:val="231F20"/>
          <w:sz w:val="19"/>
        </w:rPr>
        <w:t xml:space="preserve"> with compassion and practical</w:t>
      </w:r>
      <w:r>
        <w:rPr>
          <w:b/>
          <w:color w:val="231F20"/>
          <w:spacing w:val="18"/>
          <w:sz w:val="19"/>
        </w:rPr>
        <w:t xml:space="preserve"> </w:t>
      </w:r>
      <w:r>
        <w:rPr>
          <w:b/>
          <w:color w:val="231F20"/>
          <w:sz w:val="19"/>
        </w:rPr>
        <w:t>friendship;</w:t>
      </w:r>
    </w:p>
    <w:p w:rsidR="00DE0288" w:rsidRDefault="00DE0288">
      <w:pPr>
        <w:pStyle w:val="BodyText"/>
        <w:spacing w:before="9"/>
        <w:rPr>
          <w:b/>
          <w:sz w:val="20"/>
        </w:rPr>
      </w:pPr>
    </w:p>
    <w:p w:rsidR="00DE0288" w:rsidRDefault="00315B49">
      <w:pPr>
        <w:pStyle w:val="ListParagraph"/>
        <w:numPr>
          <w:ilvl w:val="0"/>
          <w:numId w:val="19"/>
        </w:numPr>
        <w:tabs>
          <w:tab w:val="left" w:pos="1877"/>
          <w:tab w:val="left" w:pos="1878"/>
        </w:tabs>
        <w:spacing w:line="264" w:lineRule="auto"/>
        <w:ind w:right="939"/>
        <w:rPr>
          <w:b/>
          <w:sz w:val="19"/>
        </w:rPr>
      </w:pPr>
      <w:r>
        <w:rPr>
          <w:b/>
          <w:color w:val="231F20"/>
          <w:sz w:val="19"/>
        </w:rPr>
        <w:t xml:space="preserve">seek to address our own attitudes towards refugees and asylum seekers </w:t>
      </w:r>
      <w:r>
        <w:rPr>
          <w:b/>
          <w:color w:val="231F20"/>
          <w:spacing w:val="-3"/>
          <w:sz w:val="19"/>
        </w:rPr>
        <w:t xml:space="preserve">with </w:t>
      </w:r>
      <w:r>
        <w:rPr>
          <w:b/>
          <w:color w:val="231F20"/>
          <w:sz w:val="19"/>
        </w:rPr>
        <w:t>honesty and in ways that reflect the quality of our faith and commitment to our caring</w:t>
      </w:r>
      <w:r>
        <w:rPr>
          <w:b/>
          <w:color w:val="231F20"/>
          <w:spacing w:val="9"/>
          <w:sz w:val="19"/>
        </w:rPr>
        <w:t xml:space="preserve"> </w:t>
      </w:r>
      <w:r>
        <w:rPr>
          <w:b/>
          <w:color w:val="231F20"/>
          <w:sz w:val="19"/>
        </w:rPr>
        <w:t>God;</w:t>
      </w:r>
    </w:p>
    <w:p w:rsidR="00DE0288" w:rsidRDefault="00DE0288">
      <w:pPr>
        <w:pStyle w:val="BodyText"/>
        <w:spacing w:before="9"/>
        <w:rPr>
          <w:b/>
          <w:sz w:val="20"/>
        </w:rPr>
      </w:pPr>
    </w:p>
    <w:p w:rsidR="00DE0288" w:rsidRDefault="00315B49">
      <w:pPr>
        <w:pStyle w:val="ListParagraph"/>
        <w:numPr>
          <w:ilvl w:val="0"/>
          <w:numId w:val="19"/>
        </w:numPr>
        <w:tabs>
          <w:tab w:val="left" w:pos="1877"/>
          <w:tab w:val="left" w:pos="1878"/>
        </w:tabs>
        <w:spacing w:line="264" w:lineRule="auto"/>
        <w:ind w:right="997"/>
        <w:rPr>
          <w:b/>
          <w:sz w:val="19"/>
        </w:rPr>
      </w:pPr>
      <w:r>
        <w:rPr>
          <w:b/>
          <w:color w:val="231F20"/>
          <w:sz w:val="19"/>
        </w:rPr>
        <w:t>seek to live out the Gospel of Jesus Christ in relation to refugees and asylum seekers through challenging the selfishness and racism that their presence has exposed, and by resisting any attempts to make this racism socially acceptable, whilst being aware</w:t>
      </w:r>
      <w:r>
        <w:rPr>
          <w:b/>
          <w:color w:val="231F20"/>
          <w:sz w:val="19"/>
        </w:rPr>
        <w:t xml:space="preserve"> that honest attempts to do so may lead to ridicule by many in British</w:t>
      </w:r>
      <w:r>
        <w:rPr>
          <w:b/>
          <w:color w:val="231F20"/>
          <w:spacing w:val="20"/>
          <w:sz w:val="19"/>
        </w:rPr>
        <w:t xml:space="preserve"> </w:t>
      </w:r>
      <w:r>
        <w:rPr>
          <w:b/>
          <w:color w:val="231F20"/>
          <w:sz w:val="19"/>
        </w:rPr>
        <w:t>society.</w:t>
      </w:r>
    </w:p>
    <w:p w:rsidR="00DE0288" w:rsidRDefault="00DE0288">
      <w:pPr>
        <w:pStyle w:val="BodyText"/>
        <w:rPr>
          <w:b/>
          <w:sz w:val="22"/>
        </w:rPr>
      </w:pPr>
    </w:p>
    <w:p w:rsidR="00DE0288" w:rsidRDefault="00DE0288">
      <w:pPr>
        <w:pStyle w:val="BodyText"/>
        <w:spacing w:before="7"/>
        <w:rPr>
          <w:b/>
        </w:rPr>
      </w:pPr>
    </w:p>
    <w:p w:rsidR="00DE0288" w:rsidRDefault="00315B49">
      <w:pPr>
        <w:pStyle w:val="BodyText"/>
        <w:ind w:left="437"/>
      </w:pPr>
      <w:r>
        <w:rPr>
          <w:color w:val="231F20"/>
        </w:rPr>
        <w:t>Dr Pamela Cressey moved the following amendment:</w:t>
      </w:r>
    </w:p>
    <w:p w:rsidR="00DE0288" w:rsidRDefault="00DE0288">
      <w:pPr>
        <w:pStyle w:val="BodyText"/>
        <w:spacing w:before="9"/>
        <w:rPr>
          <w:sz w:val="22"/>
        </w:rPr>
      </w:pPr>
    </w:p>
    <w:p w:rsidR="00DE0288" w:rsidRDefault="00315B49">
      <w:pPr>
        <w:pStyle w:val="Heading3"/>
        <w:tabs>
          <w:tab w:val="left" w:pos="1877"/>
        </w:tabs>
        <w:spacing w:line="264" w:lineRule="auto"/>
        <w:ind w:right="1588" w:hanging="1"/>
      </w:pPr>
      <w:r>
        <w:rPr>
          <w:color w:val="231F20"/>
        </w:rPr>
        <w:t>Add:</w:t>
      </w:r>
      <w:r>
        <w:rPr>
          <w:color w:val="231F20"/>
        </w:rPr>
        <w:tab/>
        <w:t xml:space="preserve">‘d) join with other non-Governmental </w:t>
      </w:r>
      <w:proofErr w:type="spellStart"/>
      <w:r>
        <w:rPr>
          <w:color w:val="231F20"/>
        </w:rPr>
        <w:t>Organisations</w:t>
      </w:r>
      <w:proofErr w:type="spellEnd"/>
      <w:r>
        <w:rPr>
          <w:color w:val="231F20"/>
        </w:rPr>
        <w:t xml:space="preserve"> in active local </w:t>
      </w:r>
      <w:r>
        <w:rPr>
          <w:color w:val="231F20"/>
          <w:spacing w:val="-5"/>
        </w:rPr>
        <w:t xml:space="preserve">and </w:t>
      </w:r>
      <w:r>
        <w:rPr>
          <w:color w:val="231F20"/>
        </w:rPr>
        <w:t>national campaigning to further the above</w:t>
      </w:r>
      <w:r>
        <w:rPr>
          <w:color w:val="231F20"/>
          <w:spacing w:val="30"/>
        </w:rPr>
        <w:t xml:space="preserve"> </w:t>
      </w:r>
      <w:r>
        <w:rPr>
          <w:color w:val="231F20"/>
        </w:rPr>
        <w:t>aims.’</w:t>
      </w:r>
    </w:p>
    <w:p w:rsidR="00DE0288" w:rsidRDefault="00DE0288">
      <w:pPr>
        <w:pStyle w:val="BodyText"/>
        <w:rPr>
          <w:b/>
          <w:sz w:val="22"/>
        </w:rPr>
      </w:pPr>
    </w:p>
    <w:p w:rsidR="00DE0288" w:rsidRDefault="00DE0288">
      <w:pPr>
        <w:pStyle w:val="BodyText"/>
        <w:spacing w:before="8"/>
        <w:rPr>
          <w:b/>
        </w:rPr>
      </w:pPr>
    </w:p>
    <w:p w:rsidR="00DE0288" w:rsidRDefault="00315B49">
      <w:pPr>
        <w:pStyle w:val="BodyText"/>
        <w:ind w:left="437"/>
      </w:pPr>
      <w:r>
        <w:rPr>
          <w:color w:val="231F20"/>
        </w:rPr>
        <w:t xml:space="preserve">Seconded by the </w:t>
      </w:r>
      <w:proofErr w:type="spellStart"/>
      <w:r>
        <w:rPr>
          <w:color w:val="231F20"/>
        </w:rPr>
        <w:t>Revd</w:t>
      </w:r>
      <w:proofErr w:type="spellEnd"/>
      <w:r>
        <w:rPr>
          <w:color w:val="231F20"/>
        </w:rPr>
        <w:t xml:space="preserve"> William </w:t>
      </w:r>
      <w:proofErr w:type="spellStart"/>
      <w:r>
        <w:rPr>
          <w:color w:val="231F20"/>
        </w:rPr>
        <w:t>Mahood</w:t>
      </w:r>
      <w:proofErr w:type="spellEnd"/>
      <w:r>
        <w:rPr>
          <w:color w:val="231F20"/>
        </w:rPr>
        <w:t>.</w:t>
      </w:r>
    </w:p>
    <w:p w:rsidR="00DE0288" w:rsidRDefault="00DE0288">
      <w:pPr>
        <w:pStyle w:val="BodyText"/>
        <w:spacing w:before="8"/>
        <w:rPr>
          <w:sz w:val="22"/>
        </w:rPr>
      </w:pPr>
    </w:p>
    <w:p w:rsidR="00DE0288" w:rsidRDefault="00315B49">
      <w:pPr>
        <w:pStyle w:val="Heading3"/>
        <w:ind w:left="437"/>
      </w:pPr>
      <w:r>
        <w:rPr>
          <w:color w:val="231F20"/>
        </w:rPr>
        <w:t>The amendment was carried.</w:t>
      </w:r>
    </w:p>
    <w:p w:rsidR="00DE0288" w:rsidRDefault="00DE0288">
      <w:pPr>
        <w:pStyle w:val="BodyText"/>
        <w:spacing w:before="9"/>
        <w:rPr>
          <w:b/>
          <w:sz w:val="22"/>
        </w:rPr>
      </w:pPr>
    </w:p>
    <w:p w:rsidR="00DE0288" w:rsidRDefault="00315B49">
      <w:pPr>
        <w:pStyle w:val="BodyText"/>
        <w:ind w:left="437"/>
      </w:pPr>
      <w:r>
        <w:rPr>
          <w:color w:val="231F20"/>
        </w:rPr>
        <w:t>After discussion, the Convener responded and the amended Resolution 27 was put to the vote.</w:t>
      </w:r>
    </w:p>
    <w:p w:rsidR="00DE0288" w:rsidRDefault="00DE0288">
      <w:pPr>
        <w:pStyle w:val="BodyText"/>
        <w:spacing w:before="8"/>
        <w:rPr>
          <w:sz w:val="22"/>
        </w:rPr>
      </w:pPr>
    </w:p>
    <w:p w:rsidR="00DE0288" w:rsidRDefault="00315B49">
      <w:pPr>
        <w:pStyle w:val="Heading3"/>
        <w:spacing w:before="1"/>
        <w:ind w:left="437"/>
      </w:pPr>
      <w:r>
        <w:rPr>
          <w:color w:val="231F20"/>
        </w:rPr>
        <w:t>Resolution 27 was carried.</w:t>
      </w:r>
    </w:p>
    <w:p w:rsidR="00DE0288" w:rsidRDefault="00DE0288">
      <w:pPr>
        <w:pStyle w:val="BodyText"/>
        <w:rPr>
          <w:b/>
          <w:sz w:val="22"/>
        </w:rPr>
      </w:pPr>
    </w:p>
    <w:p w:rsidR="00DE0288" w:rsidRDefault="00315B49">
      <w:pPr>
        <w:spacing w:before="1"/>
        <w:ind w:left="437"/>
        <w:rPr>
          <w:rFonts w:ascii="Book Antiqua"/>
          <w:b/>
          <w:sz w:val="24"/>
        </w:rPr>
      </w:pPr>
      <w:r>
        <w:rPr>
          <w:rFonts w:ascii="Book Antiqua"/>
          <w:b/>
          <w:color w:val="231F20"/>
          <w:sz w:val="24"/>
        </w:rPr>
        <w:t>Ecumenical Committee</w:t>
      </w:r>
    </w:p>
    <w:p w:rsidR="00DE0288" w:rsidRDefault="00315B49">
      <w:pPr>
        <w:pStyle w:val="BodyText"/>
        <w:spacing w:before="32" w:line="480" w:lineRule="exact"/>
        <w:ind w:left="438" w:right="303" w:hanging="1"/>
      </w:pPr>
      <w:r>
        <w:rPr>
          <w:color w:val="231F20"/>
        </w:rPr>
        <w:t xml:space="preserve">At the invitation of the Convener of the Ecumenical Committee, the </w:t>
      </w:r>
      <w:proofErr w:type="spellStart"/>
      <w:r>
        <w:rPr>
          <w:color w:val="231F20"/>
        </w:rPr>
        <w:t>Revd</w:t>
      </w:r>
      <w:proofErr w:type="spellEnd"/>
      <w:r>
        <w:rPr>
          <w:color w:val="231F20"/>
        </w:rPr>
        <w:t xml:space="preserve"> John Rees, the Moderator greeted: The </w:t>
      </w:r>
      <w:proofErr w:type="spellStart"/>
      <w:r>
        <w:rPr>
          <w:color w:val="231F20"/>
        </w:rPr>
        <w:t>Revd</w:t>
      </w:r>
      <w:proofErr w:type="spellEnd"/>
      <w:r>
        <w:rPr>
          <w:color w:val="231F20"/>
        </w:rPr>
        <w:t xml:space="preserve"> Kevin Davies, Union of Welsh Independents;</w:t>
      </w:r>
    </w:p>
    <w:p w:rsidR="00DE0288" w:rsidRDefault="00315B49">
      <w:pPr>
        <w:pStyle w:val="BodyText"/>
        <w:spacing w:line="184" w:lineRule="exact"/>
        <w:ind w:left="438"/>
      </w:pPr>
      <w:r>
        <w:rPr>
          <w:color w:val="231F20"/>
        </w:rPr>
        <w:t xml:space="preserve">the </w:t>
      </w:r>
      <w:proofErr w:type="spellStart"/>
      <w:r>
        <w:rPr>
          <w:color w:val="231F20"/>
        </w:rPr>
        <w:t>Revd</w:t>
      </w:r>
      <w:proofErr w:type="spellEnd"/>
      <w:r>
        <w:rPr>
          <w:color w:val="231F20"/>
        </w:rPr>
        <w:t xml:space="preserve"> Graham Adams, Congregational Federation;</w:t>
      </w:r>
    </w:p>
    <w:p w:rsidR="00DE0288" w:rsidRDefault="00315B49">
      <w:pPr>
        <w:pStyle w:val="BodyText"/>
        <w:spacing w:before="21" w:line="264" w:lineRule="auto"/>
        <w:ind w:left="439" w:right="244" w:hanging="1"/>
      </w:pPr>
      <w:r>
        <w:rPr>
          <w:color w:val="231F20"/>
        </w:rPr>
        <w:t xml:space="preserve">the </w:t>
      </w:r>
      <w:proofErr w:type="spellStart"/>
      <w:r>
        <w:rPr>
          <w:color w:val="231F20"/>
          <w:spacing w:val="-3"/>
        </w:rPr>
        <w:t>Revd</w:t>
      </w:r>
      <w:proofErr w:type="spellEnd"/>
      <w:r>
        <w:rPr>
          <w:color w:val="231F20"/>
          <w:spacing w:val="-3"/>
        </w:rPr>
        <w:t xml:space="preserve"> Francis </w:t>
      </w:r>
      <w:proofErr w:type="spellStart"/>
      <w:r>
        <w:rPr>
          <w:color w:val="231F20"/>
          <w:spacing w:val="-3"/>
        </w:rPr>
        <w:t>Amenu</w:t>
      </w:r>
      <w:proofErr w:type="spellEnd"/>
      <w:r>
        <w:rPr>
          <w:color w:val="231F20"/>
          <w:spacing w:val="-3"/>
        </w:rPr>
        <w:t xml:space="preserve">, Evangelical </w:t>
      </w:r>
      <w:r>
        <w:rPr>
          <w:color w:val="231F20"/>
          <w:spacing w:val="-4"/>
        </w:rPr>
        <w:t>Presbyterian</w:t>
      </w:r>
      <w:r>
        <w:rPr>
          <w:color w:val="231F20"/>
          <w:spacing w:val="-4"/>
        </w:rPr>
        <w:t xml:space="preserve"> Church </w:t>
      </w:r>
      <w:r>
        <w:rPr>
          <w:color w:val="231F20"/>
        </w:rPr>
        <w:t xml:space="preserve">in </w:t>
      </w:r>
      <w:r>
        <w:rPr>
          <w:color w:val="231F20"/>
          <w:spacing w:val="-3"/>
        </w:rPr>
        <w:t xml:space="preserve">Ghana </w:t>
      </w:r>
      <w:r>
        <w:rPr>
          <w:color w:val="231F20"/>
        </w:rPr>
        <w:t xml:space="preserve">– </w:t>
      </w:r>
      <w:r>
        <w:rPr>
          <w:color w:val="231F20"/>
          <w:spacing w:val="-3"/>
        </w:rPr>
        <w:t xml:space="preserve">completing four years’ service </w:t>
      </w:r>
      <w:r>
        <w:rPr>
          <w:color w:val="231F20"/>
        </w:rPr>
        <w:t xml:space="preserve">in </w:t>
      </w:r>
      <w:r>
        <w:rPr>
          <w:color w:val="231F20"/>
          <w:spacing w:val="-3"/>
        </w:rPr>
        <w:t xml:space="preserve">London; </w:t>
      </w:r>
      <w:r>
        <w:rPr>
          <w:color w:val="231F20"/>
        </w:rPr>
        <w:t xml:space="preserve">Mrs Jasmine </w:t>
      </w:r>
      <w:proofErr w:type="spellStart"/>
      <w:r>
        <w:rPr>
          <w:color w:val="231F20"/>
        </w:rPr>
        <w:t>Jebakani</w:t>
      </w:r>
      <w:proofErr w:type="spellEnd"/>
      <w:r>
        <w:rPr>
          <w:color w:val="231F20"/>
        </w:rPr>
        <w:t xml:space="preserve">, Church of South India – completing four years’ work with the Southern Theological Education and </w:t>
      </w:r>
      <w:r>
        <w:rPr>
          <w:color w:val="231F20"/>
          <w:spacing w:val="-3"/>
        </w:rPr>
        <w:t xml:space="preserve">Training </w:t>
      </w:r>
      <w:r>
        <w:rPr>
          <w:color w:val="231F20"/>
        </w:rPr>
        <w:t>Scheme;</w:t>
      </w:r>
    </w:p>
    <w:p w:rsidR="00DE0288" w:rsidRDefault="00DE0288">
      <w:pPr>
        <w:spacing w:line="264" w:lineRule="auto"/>
        <w:sectPr w:rsidR="00DE0288">
          <w:pgSz w:w="11910" w:h="16840"/>
          <w:pgMar w:top="880" w:right="1020" w:bottom="880" w:left="1000" w:header="0" w:footer="694" w:gutter="0"/>
          <w:cols w:space="720"/>
        </w:sectPr>
      </w:pPr>
    </w:p>
    <w:p w:rsidR="00DE0288" w:rsidRDefault="00315B49">
      <w:pPr>
        <w:pStyle w:val="BodyText"/>
        <w:spacing w:before="85"/>
        <w:ind w:left="153"/>
      </w:pPr>
      <w:r>
        <w:rPr>
          <w:color w:val="231F20"/>
        </w:rPr>
        <w:t>and welcomed:</w:t>
      </w:r>
    </w:p>
    <w:p w:rsidR="00DE0288" w:rsidRDefault="00DE0288">
      <w:pPr>
        <w:pStyle w:val="BodyText"/>
        <w:spacing w:before="8"/>
        <w:rPr>
          <w:sz w:val="22"/>
        </w:rPr>
      </w:pPr>
    </w:p>
    <w:p w:rsidR="00DE0288" w:rsidRDefault="00315B49">
      <w:pPr>
        <w:pStyle w:val="BodyText"/>
        <w:spacing w:before="1" w:line="264" w:lineRule="auto"/>
        <w:ind w:left="154" w:right="452" w:hanging="1"/>
      </w:pPr>
      <w:proofErr w:type="spellStart"/>
      <w:r>
        <w:rPr>
          <w:color w:val="231F20"/>
        </w:rPr>
        <w:t>Revd</w:t>
      </w:r>
      <w:proofErr w:type="spellEnd"/>
      <w:r>
        <w:rPr>
          <w:color w:val="231F20"/>
        </w:rPr>
        <w:t xml:space="preserve"> Chang Jen-Ho, Presbyterian Church of </w:t>
      </w:r>
      <w:r>
        <w:rPr>
          <w:color w:val="231F20"/>
          <w:spacing w:val="-4"/>
        </w:rPr>
        <w:t xml:space="preserve">Taiwan  </w:t>
      </w:r>
      <w:r>
        <w:rPr>
          <w:color w:val="231F20"/>
        </w:rPr>
        <w:t xml:space="preserve">– working with </w:t>
      </w:r>
      <w:r>
        <w:rPr>
          <w:color w:val="231F20"/>
          <w:spacing w:val="-3"/>
        </w:rPr>
        <w:t xml:space="preserve">Taiwanese  </w:t>
      </w:r>
      <w:r>
        <w:rPr>
          <w:color w:val="231F20"/>
        </w:rPr>
        <w:t xml:space="preserve">students in </w:t>
      </w:r>
      <w:r>
        <w:rPr>
          <w:color w:val="231F20"/>
        </w:rPr>
        <w:t xml:space="preserve">Manchester;  </w:t>
      </w:r>
      <w:proofErr w:type="spellStart"/>
      <w:r>
        <w:rPr>
          <w:color w:val="231F20"/>
        </w:rPr>
        <w:t>Revd</w:t>
      </w:r>
      <w:proofErr w:type="spellEnd"/>
      <w:r>
        <w:rPr>
          <w:color w:val="231F20"/>
          <w:spacing w:val="5"/>
        </w:rPr>
        <w:t xml:space="preserve"> </w:t>
      </w:r>
      <w:r>
        <w:rPr>
          <w:color w:val="231F20"/>
        </w:rPr>
        <w:t>Henry</w:t>
      </w:r>
      <w:r>
        <w:rPr>
          <w:color w:val="231F20"/>
          <w:spacing w:val="6"/>
        </w:rPr>
        <w:t xml:space="preserve"> </w:t>
      </w:r>
      <w:proofErr w:type="spellStart"/>
      <w:r>
        <w:rPr>
          <w:color w:val="231F20"/>
        </w:rPr>
        <w:t>Iputau</w:t>
      </w:r>
      <w:proofErr w:type="spellEnd"/>
      <w:r>
        <w:rPr>
          <w:color w:val="231F20"/>
        </w:rPr>
        <w:t>,</w:t>
      </w:r>
      <w:r>
        <w:rPr>
          <w:color w:val="231F20"/>
          <w:spacing w:val="6"/>
        </w:rPr>
        <w:t xml:space="preserve"> </w:t>
      </w:r>
      <w:r>
        <w:rPr>
          <w:color w:val="231F20"/>
        </w:rPr>
        <w:t>Congregational</w:t>
      </w:r>
      <w:r>
        <w:rPr>
          <w:color w:val="231F20"/>
          <w:spacing w:val="6"/>
        </w:rPr>
        <w:t xml:space="preserve"> </w:t>
      </w:r>
      <w:r>
        <w:rPr>
          <w:color w:val="231F20"/>
        </w:rPr>
        <w:t>Christian</w:t>
      </w:r>
      <w:r>
        <w:rPr>
          <w:color w:val="231F20"/>
          <w:spacing w:val="6"/>
        </w:rPr>
        <w:t xml:space="preserve"> </w:t>
      </w:r>
      <w:r>
        <w:rPr>
          <w:color w:val="231F20"/>
        </w:rPr>
        <w:t>Church</w:t>
      </w:r>
      <w:r>
        <w:rPr>
          <w:color w:val="231F20"/>
          <w:spacing w:val="6"/>
        </w:rPr>
        <w:t xml:space="preserve"> </w:t>
      </w:r>
      <w:r>
        <w:rPr>
          <w:color w:val="231F20"/>
        </w:rPr>
        <w:t>of</w:t>
      </w:r>
      <w:r>
        <w:rPr>
          <w:color w:val="231F20"/>
          <w:spacing w:val="6"/>
        </w:rPr>
        <w:t xml:space="preserve"> </w:t>
      </w:r>
      <w:r>
        <w:rPr>
          <w:color w:val="231F20"/>
        </w:rPr>
        <w:t>Samoa</w:t>
      </w:r>
      <w:r>
        <w:rPr>
          <w:color w:val="231F20"/>
          <w:spacing w:val="5"/>
        </w:rPr>
        <w:t xml:space="preserve"> </w:t>
      </w:r>
      <w:r>
        <w:rPr>
          <w:color w:val="231F20"/>
        </w:rPr>
        <w:t>–</w:t>
      </w:r>
      <w:r>
        <w:rPr>
          <w:color w:val="231F20"/>
          <w:spacing w:val="6"/>
        </w:rPr>
        <w:t xml:space="preserve"> </w:t>
      </w:r>
      <w:r>
        <w:rPr>
          <w:color w:val="231F20"/>
        </w:rPr>
        <w:t>Mission</w:t>
      </w:r>
      <w:r>
        <w:rPr>
          <w:color w:val="231F20"/>
          <w:spacing w:val="6"/>
        </w:rPr>
        <w:t xml:space="preserve"> </w:t>
      </w:r>
      <w:r>
        <w:rPr>
          <w:color w:val="231F20"/>
        </w:rPr>
        <w:t>Enabler</w:t>
      </w:r>
      <w:r>
        <w:rPr>
          <w:color w:val="231F20"/>
          <w:spacing w:val="6"/>
        </w:rPr>
        <w:t xml:space="preserve"> </w:t>
      </w:r>
      <w:r>
        <w:rPr>
          <w:color w:val="231F20"/>
        </w:rPr>
        <w:t>at</w:t>
      </w:r>
      <w:r>
        <w:rPr>
          <w:color w:val="231F20"/>
          <w:spacing w:val="6"/>
        </w:rPr>
        <w:t xml:space="preserve"> </w:t>
      </w:r>
      <w:r>
        <w:rPr>
          <w:color w:val="231F20"/>
        </w:rPr>
        <w:t>Princes</w:t>
      </w:r>
      <w:r>
        <w:rPr>
          <w:color w:val="231F20"/>
          <w:spacing w:val="6"/>
        </w:rPr>
        <w:t xml:space="preserve"> </w:t>
      </w:r>
      <w:r>
        <w:rPr>
          <w:color w:val="231F20"/>
        </w:rPr>
        <w:t>Street,</w:t>
      </w:r>
      <w:r>
        <w:rPr>
          <w:color w:val="231F20"/>
          <w:spacing w:val="6"/>
        </w:rPr>
        <w:t xml:space="preserve"> </w:t>
      </w:r>
      <w:r>
        <w:rPr>
          <w:color w:val="231F20"/>
        </w:rPr>
        <w:t>Norwich.</w:t>
      </w:r>
    </w:p>
    <w:p w:rsidR="00DE0288" w:rsidRDefault="00DE0288">
      <w:pPr>
        <w:pStyle w:val="BodyText"/>
        <w:spacing w:before="9"/>
        <w:rPr>
          <w:sz w:val="20"/>
        </w:rPr>
      </w:pPr>
    </w:p>
    <w:p w:rsidR="00DE0288" w:rsidRDefault="00315B49">
      <w:pPr>
        <w:pStyle w:val="BodyText"/>
        <w:spacing w:line="528" w:lineRule="auto"/>
        <w:ind w:left="155" w:right="4191" w:hanging="1"/>
      </w:pPr>
      <w:r>
        <w:rPr>
          <w:color w:val="231F20"/>
        </w:rPr>
        <w:t xml:space="preserve">Mr Rees then presented the report of the Ecumenical Committee. The </w:t>
      </w:r>
      <w:proofErr w:type="spellStart"/>
      <w:r>
        <w:rPr>
          <w:color w:val="231F20"/>
        </w:rPr>
        <w:t>Revd</w:t>
      </w:r>
      <w:proofErr w:type="spellEnd"/>
      <w:r>
        <w:rPr>
          <w:color w:val="231F20"/>
        </w:rPr>
        <w:t xml:space="preserve"> Elizabeth Welch took the Chair.</w:t>
      </w:r>
    </w:p>
    <w:p w:rsidR="00DE0288" w:rsidRDefault="00315B49">
      <w:pPr>
        <w:pStyle w:val="BodyText"/>
        <w:spacing w:line="528" w:lineRule="auto"/>
        <w:ind w:left="156" w:right="652" w:hanging="1"/>
      </w:pPr>
      <w:r>
        <w:pict>
          <v:group id="_x0000_s1192" style="position:absolute;left:0;text-align:left;margin-left:56.7pt;margin-top:43.95pt;width:467.75pt;height:99.1pt;z-index:-255512576;mso-position-horizontal-relative:page" coordorigin="1134,879" coordsize="9355,1982">
            <v:shape id="_x0000_s1198" type="#_x0000_t75" style="position:absolute;left:1133;top:879;width:9355;height:1248">
              <v:imagedata r:id="rId31" o:title=""/>
            </v:shape>
            <v:rect id="_x0000_s1197" style="position:absolute;left:1320;top:1304;width:9010;height:1557" stroked="f"/>
            <v:shape id="_x0000_s1196" type="#_x0000_t202" style="position:absolute;left:1319;top:990;width:1690;height:285" filled="f" stroked="f">
              <v:textbox inset="0,0,0,0">
                <w:txbxContent>
                  <w:p w:rsidR="00DE0288" w:rsidRDefault="00315B49">
                    <w:pPr>
                      <w:spacing w:before="3"/>
                      <w:rPr>
                        <w:b/>
                        <w:sz w:val="24"/>
                      </w:rPr>
                    </w:pPr>
                    <w:r>
                      <w:rPr>
                        <w:b/>
                        <w:color w:val="FFFFFF"/>
                        <w:w w:val="105"/>
                        <w:sz w:val="24"/>
                      </w:rPr>
                      <w:t>Resolution 28</w:t>
                    </w:r>
                  </w:p>
                </w:txbxContent>
              </v:textbox>
            </v:shape>
            <v:shape id="_x0000_s1195" type="#_x0000_t202" style="position:absolute;left:6221;top:990;width:3435;height:285" filled="f" stroked="f">
              <v:textbox inset="0,0,0,0">
                <w:txbxContent>
                  <w:p w:rsidR="00DE0288" w:rsidRDefault="00315B49">
                    <w:pPr>
                      <w:spacing w:before="3"/>
                      <w:rPr>
                        <w:b/>
                        <w:sz w:val="24"/>
                      </w:rPr>
                    </w:pPr>
                    <w:r>
                      <w:rPr>
                        <w:b/>
                        <w:color w:val="FFFFFF"/>
                        <w:w w:val="105"/>
                        <w:sz w:val="24"/>
                      </w:rPr>
                      <w:t>Ecumenical Bishop in Wales</w:t>
                    </w:r>
                  </w:p>
                </w:txbxContent>
              </v:textbox>
            </v:shape>
            <v:shape id="_x0000_s1194" type="#_x0000_t202" style="position:absolute;left:1873;top:1513;width:7518;height:467" filled="f" stroked="f">
              <v:textbox inset="0,0,0,0">
                <w:txbxContent>
                  <w:p w:rsidR="00DE0288" w:rsidRDefault="00315B49">
                    <w:pPr>
                      <w:spacing w:before="7" w:line="264" w:lineRule="auto"/>
                      <w:rPr>
                        <w:sz w:val="19"/>
                      </w:rPr>
                    </w:pPr>
                    <w:r>
                      <w:rPr>
                        <w:b/>
                        <w:color w:val="231F20"/>
                        <w:sz w:val="19"/>
                      </w:rPr>
                      <w:t>General Assembly resolves to proceed no farther with the constitutional proposals regarding an Ecumenical Bishop in Wales</w:t>
                    </w:r>
                    <w:r>
                      <w:rPr>
                        <w:color w:val="231F20"/>
                        <w:sz w:val="19"/>
                      </w:rPr>
                      <w:t>.</w:t>
                    </w:r>
                  </w:p>
                </w:txbxContent>
              </v:textbox>
            </v:shape>
            <v:shape id="_x0000_s1193" type="#_x0000_t202" style="position:absolute;left:1153;top:2473;width:2436;height:227" filled="f" stroked="f">
              <v:textbox inset="0,0,0,0">
                <w:txbxContent>
                  <w:p w:rsidR="00DE0288" w:rsidRDefault="00315B49">
                    <w:pPr>
                      <w:spacing w:before="7"/>
                      <w:rPr>
                        <w:b/>
                        <w:sz w:val="19"/>
                      </w:rPr>
                    </w:pPr>
                    <w:r>
                      <w:rPr>
                        <w:b/>
                        <w:color w:val="231F20"/>
                        <w:sz w:val="19"/>
                      </w:rPr>
                      <w:t>Resolution 28 was carried.</w:t>
                    </w:r>
                  </w:p>
                </w:txbxContent>
              </v:textbox>
            </v:shape>
            <w10:wrap anchorx="page"/>
          </v:group>
        </w:pict>
      </w:r>
      <w:r>
        <w:rPr>
          <w:color w:val="231F20"/>
        </w:rPr>
        <w:t>For debate on the report of the Ecumenical Committee, the Moderator restricted speeches to three minutes. Mr Rees responded to questions. The Assembly Clerk moved adoption of Resolution 28:</w:t>
      </w: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spacing w:before="8"/>
        <w:rPr>
          <w:sz w:val="24"/>
        </w:rPr>
      </w:pPr>
    </w:p>
    <w:p w:rsidR="00DE0288" w:rsidRDefault="00315B49">
      <w:pPr>
        <w:pStyle w:val="BodyText"/>
        <w:spacing w:before="103" w:line="528" w:lineRule="auto"/>
        <w:ind w:left="154" w:right="6031" w:hanging="1"/>
      </w:pPr>
      <w:r>
        <w:pict>
          <v:group id="_x0000_s1189" style="position:absolute;left:0;text-align:left;margin-left:56.7pt;margin-top:47.25pt;width:467.75pt;height:438.4pt;z-index:-255511552;mso-position-horizontal-relative:page" coordorigin="1134,945" coordsize="9355,8768">
            <v:shape id="_x0000_s1191" type="#_x0000_t75" style="position:absolute;left:1133;top:945;width:9355;height:8586">
              <v:imagedata r:id="rId32" o:title=""/>
            </v:shape>
            <v:rect id="_x0000_s1190" style="position:absolute;left:1320;top:1370;width:9010;height:8342" stroked="f"/>
            <w10:wrap anchorx="page"/>
          </v:group>
        </w:pict>
      </w:r>
      <w:r>
        <w:rPr>
          <w:color w:val="231F20"/>
        </w:rPr>
        <w:t xml:space="preserve">The </w:t>
      </w:r>
      <w:proofErr w:type="spellStart"/>
      <w:r>
        <w:rPr>
          <w:color w:val="231F20"/>
        </w:rPr>
        <w:t>Revd</w:t>
      </w:r>
      <w:proofErr w:type="spellEnd"/>
      <w:r>
        <w:rPr>
          <w:color w:val="231F20"/>
        </w:rPr>
        <w:t xml:space="preserve"> Alasdair Pratt resumed the Chair. Mr Rees move</w:t>
      </w:r>
      <w:r>
        <w:rPr>
          <w:color w:val="231F20"/>
        </w:rPr>
        <w:t>d adoption of Resolution 18:</w:t>
      </w:r>
    </w:p>
    <w:p w:rsidR="00DE0288" w:rsidRDefault="00315B49">
      <w:pPr>
        <w:pStyle w:val="Heading2"/>
        <w:tabs>
          <w:tab w:val="left" w:pos="5221"/>
        </w:tabs>
        <w:spacing w:line="248" w:lineRule="exact"/>
        <w:ind w:left="319"/>
        <w:rPr>
          <w:rFonts w:ascii="Arial"/>
        </w:rPr>
      </w:pPr>
      <w:r>
        <w:rPr>
          <w:rFonts w:ascii="Arial"/>
          <w:color w:val="FFFFFF"/>
          <w:w w:val="105"/>
        </w:rPr>
        <w:t>Resolution</w:t>
      </w:r>
      <w:r>
        <w:rPr>
          <w:rFonts w:ascii="Arial"/>
          <w:color w:val="FFFFFF"/>
          <w:spacing w:val="14"/>
          <w:w w:val="105"/>
        </w:rPr>
        <w:t xml:space="preserve"> </w:t>
      </w:r>
      <w:r>
        <w:rPr>
          <w:rFonts w:ascii="Arial"/>
          <w:color w:val="FFFFFF"/>
          <w:w w:val="105"/>
        </w:rPr>
        <w:t>18</w:t>
      </w:r>
      <w:r>
        <w:rPr>
          <w:rFonts w:ascii="Arial"/>
          <w:color w:val="FFFFFF"/>
          <w:w w:val="105"/>
        </w:rPr>
        <w:tab/>
        <w:t>Anglican Methodist</w:t>
      </w:r>
      <w:r>
        <w:rPr>
          <w:rFonts w:ascii="Arial"/>
          <w:color w:val="FFFFFF"/>
          <w:spacing w:val="24"/>
          <w:w w:val="105"/>
        </w:rPr>
        <w:t xml:space="preserve"> </w:t>
      </w:r>
      <w:r>
        <w:rPr>
          <w:rFonts w:ascii="Arial"/>
          <w:color w:val="FFFFFF"/>
          <w:w w:val="105"/>
        </w:rPr>
        <w:t>Covenant</w:t>
      </w:r>
    </w:p>
    <w:p w:rsidR="00DE0288" w:rsidRDefault="00315B49">
      <w:pPr>
        <w:pStyle w:val="Heading3"/>
        <w:spacing w:before="251"/>
        <w:ind w:left="873"/>
      </w:pPr>
      <w:r>
        <w:rPr>
          <w:color w:val="231F20"/>
        </w:rPr>
        <w:t>General Assembly</w:t>
      </w:r>
    </w:p>
    <w:p w:rsidR="00DE0288" w:rsidRDefault="00DE0288">
      <w:pPr>
        <w:pStyle w:val="BodyText"/>
        <w:spacing w:before="8"/>
        <w:rPr>
          <w:b/>
          <w:sz w:val="22"/>
        </w:rPr>
      </w:pPr>
    </w:p>
    <w:p w:rsidR="00DE0288" w:rsidRDefault="00315B49">
      <w:pPr>
        <w:pStyle w:val="ListParagraph"/>
        <w:numPr>
          <w:ilvl w:val="0"/>
          <w:numId w:val="18"/>
        </w:numPr>
        <w:tabs>
          <w:tab w:val="left" w:pos="1440"/>
          <w:tab w:val="left" w:pos="1441"/>
        </w:tabs>
        <w:spacing w:before="1" w:line="264" w:lineRule="auto"/>
        <w:ind w:right="1414" w:hanging="721"/>
        <w:rPr>
          <w:b/>
          <w:sz w:val="19"/>
        </w:rPr>
      </w:pPr>
      <w:r>
        <w:rPr>
          <w:b/>
          <w:color w:val="231F20"/>
          <w:sz w:val="19"/>
        </w:rPr>
        <w:t xml:space="preserve">gives thanks to God for the proposal of an Anglican Methodist Covenant as a significant move towards the Christian unity for which we pray and to which we, as a united and uniting church are committed in our Basis of Union – </w:t>
      </w:r>
      <w:r>
        <w:rPr>
          <w:b/>
          <w:color w:val="231F20"/>
          <w:spacing w:val="-4"/>
          <w:sz w:val="19"/>
        </w:rPr>
        <w:t xml:space="preserve">and </w:t>
      </w:r>
      <w:r>
        <w:rPr>
          <w:b/>
          <w:color w:val="231F20"/>
          <w:sz w:val="19"/>
        </w:rPr>
        <w:t xml:space="preserve">as a strengthening of </w:t>
      </w:r>
      <w:r>
        <w:rPr>
          <w:b/>
          <w:color w:val="231F20"/>
          <w:spacing w:val="-3"/>
          <w:sz w:val="19"/>
        </w:rPr>
        <w:t>God’s</w:t>
      </w:r>
      <w:r>
        <w:rPr>
          <w:b/>
          <w:color w:val="231F20"/>
          <w:spacing w:val="-3"/>
          <w:sz w:val="19"/>
        </w:rPr>
        <w:t xml:space="preserve"> </w:t>
      </w:r>
      <w:r>
        <w:rPr>
          <w:b/>
          <w:color w:val="231F20"/>
          <w:sz w:val="19"/>
        </w:rPr>
        <w:t>mission to the world through the co-operation it encourages.</w:t>
      </w:r>
    </w:p>
    <w:p w:rsidR="00DE0288" w:rsidRDefault="00315B49">
      <w:pPr>
        <w:pStyle w:val="ListParagraph"/>
        <w:numPr>
          <w:ilvl w:val="0"/>
          <w:numId w:val="18"/>
        </w:numPr>
        <w:tabs>
          <w:tab w:val="left" w:pos="1440"/>
          <w:tab w:val="left" w:pos="1441"/>
        </w:tabs>
        <w:spacing w:line="264" w:lineRule="auto"/>
        <w:ind w:right="1437"/>
        <w:rPr>
          <w:b/>
          <w:sz w:val="19"/>
        </w:rPr>
      </w:pPr>
      <w:r>
        <w:rPr>
          <w:b/>
          <w:color w:val="231F20"/>
          <w:sz w:val="19"/>
        </w:rPr>
        <w:t>Rejoicing in the stated commitment of the Church of England, the Methodist Church and the United Reformed Church to the unity of the Church of Christ, instructs the Ecumenical Committee to explo</w:t>
      </w:r>
      <w:r>
        <w:rPr>
          <w:b/>
          <w:color w:val="231F20"/>
          <w:sz w:val="19"/>
        </w:rPr>
        <w:t>re with these two churches (but with an openness to other partners) what further steps would be necessary to form a covenantal relationship or relationships between or among these churches.</w:t>
      </w:r>
    </w:p>
    <w:p w:rsidR="00DE0288" w:rsidRDefault="00315B49">
      <w:pPr>
        <w:pStyle w:val="ListParagraph"/>
        <w:numPr>
          <w:ilvl w:val="0"/>
          <w:numId w:val="18"/>
        </w:numPr>
        <w:tabs>
          <w:tab w:val="left" w:pos="1440"/>
          <w:tab w:val="left" w:pos="1441"/>
        </w:tabs>
        <w:spacing w:line="264" w:lineRule="auto"/>
        <w:ind w:right="1282"/>
        <w:rPr>
          <w:b/>
          <w:sz w:val="19"/>
        </w:rPr>
      </w:pPr>
      <w:r>
        <w:rPr>
          <w:b/>
          <w:color w:val="231F20"/>
          <w:sz w:val="19"/>
        </w:rPr>
        <w:t xml:space="preserve">Gives thanks to God for Conversations on the </w:t>
      </w:r>
      <w:r>
        <w:rPr>
          <w:b/>
          <w:color w:val="231F20"/>
          <w:spacing w:val="-3"/>
          <w:sz w:val="19"/>
        </w:rPr>
        <w:t xml:space="preserve">Way </w:t>
      </w:r>
      <w:r>
        <w:rPr>
          <w:b/>
          <w:color w:val="231F20"/>
          <w:sz w:val="19"/>
        </w:rPr>
        <w:t xml:space="preserve">to </w:t>
      </w:r>
      <w:r>
        <w:rPr>
          <w:b/>
          <w:color w:val="231F20"/>
          <w:spacing w:val="-3"/>
          <w:sz w:val="19"/>
        </w:rPr>
        <w:t xml:space="preserve">Unity, </w:t>
      </w:r>
      <w:r>
        <w:rPr>
          <w:b/>
          <w:color w:val="231F20"/>
          <w:sz w:val="19"/>
        </w:rPr>
        <w:t>the rep</w:t>
      </w:r>
      <w:r>
        <w:rPr>
          <w:b/>
          <w:color w:val="231F20"/>
          <w:sz w:val="19"/>
        </w:rPr>
        <w:t xml:space="preserve">ort of the tri-lateral informal conversations between the three churches, for the common ground it uncovers, for its honest exploration of difference within the one </w:t>
      </w:r>
      <w:r>
        <w:rPr>
          <w:b/>
          <w:color w:val="231F20"/>
          <w:spacing w:val="-3"/>
          <w:sz w:val="19"/>
        </w:rPr>
        <w:t xml:space="preserve">body </w:t>
      </w:r>
      <w:r>
        <w:rPr>
          <w:b/>
          <w:color w:val="231F20"/>
          <w:sz w:val="19"/>
        </w:rPr>
        <w:t>of Christ and for the dedicated service of those who represented the United Reformed C</w:t>
      </w:r>
      <w:r>
        <w:rPr>
          <w:b/>
          <w:color w:val="231F20"/>
          <w:sz w:val="19"/>
        </w:rPr>
        <w:t xml:space="preserve">hurch – </w:t>
      </w:r>
      <w:proofErr w:type="spellStart"/>
      <w:r>
        <w:rPr>
          <w:b/>
          <w:color w:val="231F20"/>
          <w:sz w:val="19"/>
        </w:rPr>
        <w:t>Revd</w:t>
      </w:r>
      <w:proofErr w:type="spellEnd"/>
      <w:r>
        <w:rPr>
          <w:b/>
          <w:color w:val="231F20"/>
          <w:sz w:val="19"/>
        </w:rPr>
        <w:t xml:space="preserve"> Robert Andrews, </w:t>
      </w:r>
      <w:proofErr w:type="spellStart"/>
      <w:r>
        <w:rPr>
          <w:b/>
          <w:color w:val="231F20"/>
          <w:sz w:val="19"/>
        </w:rPr>
        <w:t>Revd</w:t>
      </w:r>
      <w:proofErr w:type="spellEnd"/>
      <w:r>
        <w:rPr>
          <w:b/>
          <w:color w:val="231F20"/>
          <w:sz w:val="19"/>
        </w:rPr>
        <w:t xml:space="preserve"> John </w:t>
      </w:r>
      <w:r>
        <w:rPr>
          <w:b/>
          <w:color w:val="231F20"/>
          <w:spacing w:val="-4"/>
          <w:sz w:val="19"/>
        </w:rPr>
        <w:t xml:space="preserve">Waller, </w:t>
      </w:r>
      <w:proofErr w:type="spellStart"/>
      <w:r>
        <w:rPr>
          <w:b/>
          <w:color w:val="231F20"/>
          <w:sz w:val="19"/>
        </w:rPr>
        <w:t>Revd</w:t>
      </w:r>
      <w:proofErr w:type="spellEnd"/>
      <w:r>
        <w:rPr>
          <w:b/>
          <w:color w:val="231F20"/>
          <w:sz w:val="19"/>
        </w:rPr>
        <w:t xml:space="preserve"> Elizabeth </w:t>
      </w:r>
      <w:r>
        <w:rPr>
          <w:b/>
          <w:color w:val="231F20"/>
          <w:spacing w:val="-3"/>
          <w:sz w:val="19"/>
        </w:rPr>
        <w:t xml:space="preserve">Welch </w:t>
      </w:r>
      <w:r>
        <w:rPr>
          <w:b/>
          <w:color w:val="231F20"/>
          <w:sz w:val="19"/>
        </w:rPr>
        <w:t xml:space="preserve">and </w:t>
      </w:r>
      <w:proofErr w:type="spellStart"/>
      <w:r>
        <w:rPr>
          <w:b/>
          <w:color w:val="231F20"/>
          <w:sz w:val="19"/>
        </w:rPr>
        <w:t>Revd</w:t>
      </w:r>
      <w:proofErr w:type="spellEnd"/>
      <w:r>
        <w:rPr>
          <w:b/>
          <w:color w:val="231F20"/>
          <w:sz w:val="19"/>
        </w:rPr>
        <w:t xml:space="preserve"> Sheila</w:t>
      </w:r>
      <w:r>
        <w:rPr>
          <w:b/>
          <w:color w:val="231F20"/>
          <w:spacing w:val="23"/>
          <w:sz w:val="19"/>
        </w:rPr>
        <w:t xml:space="preserve"> </w:t>
      </w:r>
      <w:r>
        <w:rPr>
          <w:b/>
          <w:color w:val="231F20"/>
          <w:spacing w:val="-3"/>
          <w:sz w:val="19"/>
        </w:rPr>
        <w:t>Maxey.</w:t>
      </w:r>
    </w:p>
    <w:p w:rsidR="00DE0288" w:rsidRDefault="00315B49">
      <w:pPr>
        <w:pStyle w:val="ListParagraph"/>
        <w:numPr>
          <w:ilvl w:val="0"/>
          <w:numId w:val="18"/>
        </w:numPr>
        <w:tabs>
          <w:tab w:val="left" w:pos="1440"/>
          <w:tab w:val="left" w:pos="1441"/>
        </w:tabs>
        <w:spacing w:line="264" w:lineRule="auto"/>
        <w:ind w:right="1731"/>
        <w:rPr>
          <w:b/>
          <w:sz w:val="19"/>
        </w:rPr>
      </w:pPr>
      <w:r>
        <w:rPr>
          <w:b/>
          <w:color w:val="231F20"/>
          <w:sz w:val="19"/>
        </w:rPr>
        <w:t xml:space="preserve">affirms the agenda for further work on this ecumenical journey with </w:t>
      </w:r>
      <w:r>
        <w:rPr>
          <w:b/>
          <w:color w:val="231F20"/>
          <w:spacing w:val="-3"/>
          <w:sz w:val="19"/>
        </w:rPr>
        <w:t xml:space="preserve">these </w:t>
      </w:r>
      <w:r>
        <w:rPr>
          <w:b/>
          <w:color w:val="231F20"/>
          <w:sz w:val="19"/>
        </w:rPr>
        <w:t xml:space="preserve">partners as set out in paragraph 73 of Conversations on the </w:t>
      </w:r>
      <w:r>
        <w:rPr>
          <w:b/>
          <w:color w:val="231F20"/>
          <w:spacing w:val="-3"/>
          <w:sz w:val="19"/>
        </w:rPr>
        <w:t xml:space="preserve">Way </w:t>
      </w:r>
      <w:r>
        <w:rPr>
          <w:b/>
          <w:color w:val="231F20"/>
          <w:sz w:val="19"/>
        </w:rPr>
        <w:t>to</w:t>
      </w:r>
      <w:r>
        <w:rPr>
          <w:b/>
          <w:color w:val="231F20"/>
          <w:spacing w:val="47"/>
          <w:sz w:val="19"/>
        </w:rPr>
        <w:t xml:space="preserve"> </w:t>
      </w:r>
      <w:r>
        <w:rPr>
          <w:b/>
          <w:color w:val="231F20"/>
          <w:sz w:val="19"/>
        </w:rPr>
        <w:t>Unity:</w:t>
      </w:r>
    </w:p>
    <w:p w:rsidR="00DE0288" w:rsidRDefault="00315B49">
      <w:pPr>
        <w:pStyle w:val="ListParagraph"/>
        <w:numPr>
          <w:ilvl w:val="1"/>
          <w:numId w:val="18"/>
        </w:numPr>
        <w:tabs>
          <w:tab w:val="left" w:pos="1594"/>
        </w:tabs>
        <w:spacing w:line="229" w:lineRule="exact"/>
        <w:rPr>
          <w:b/>
          <w:sz w:val="19"/>
        </w:rPr>
      </w:pPr>
      <w:r>
        <w:rPr>
          <w:b/>
          <w:color w:val="231F20"/>
          <w:sz w:val="19"/>
        </w:rPr>
        <w:t>the</w:t>
      </w:r>
      <w:r>
        <w:rPr>
          <w:b/>
          <w:color w:val="231F20"/>
          <w:spacing w:val="5"/>
          <w:sz w:val="19"/>
        </w:rPr>
        <w:t xml:space="preserve"> </w:t>
      </w:r>
      <w:r>
        <w:rPr>
          <w:b/>
          <w:color w:val="231F20"/>
          <w:sz w:val="19"/>
        </w:rPr>
        <w:t>relationship</w:t>
      </w:r>
      <w:r>
        <w:rPr>
          <w:b/>
          <w:color w:val="231F20"/>
          <w:spacing w:val="5"/>
          <w:sz w:val="19"/>
        </w:rPr>
        <w:t xml:space="preserve"> </w:t>
      </w:r>
      <w:r>
        <w:rPr>
          <w:b/>
          <w:color w:val="231F20"/>
          <w:sz w:val="19"/>
        </w:rPr>
        <w:t>between</w:t>
      </w:r>
      <w:r>
        <w:rPr>
          <w:b/>
          <w:color w:val="231F20"/>
          <w:spacing w:val="6"/>
          <w:sz w:val="19"/>
        </w:rPr>
        <w:t xml:space="preserve"> </w:t>
      </w:r>
      <w:r>
        <w:rPr>
          <w:b/>
          <w:color w:val="231F20"/>
          <w:sz w:val="19"/>
        </w:rPr>
        <w:t>how</w:t>
      </w:r>
      <w:r>
        <w:rPr>
          <w:b/>
          <w:color w:val="231F20"/>
          <w:spacing w:val="5"/>
          <w:sz w:val="19"/>
        </w:rPr>
        <w:t xml:space="preserve"> </w:t>
      </w:r>
      <w:r>
        <w:rPr>
          <w:b/>
          <w:color w:val="231F20"/>
          <w:sz w:val="19"/>
        </w:rPr>
        <w:t>we</w:t>
      </w:r>
      <w:r>
        <w:rPr>
          <w:b/>
          <w:color w:val="231F20"/>
          <w:spacing w:val="5"/>
          <w:sz w:val="19"/>
        </w:rPr>
        <w:t xml:space="preserve"> </w:t>
      </w:r>
      <w:r>
        <w:rPr>
          <w:b/>
          <w:color w:val="231F20"/>
          <w:sz w:val="19"/>
        </w:rPr>
        <w:t>understand</w:t>
      </w:r>
      <w:r>
        <w:rPr>
          <w:b/>
          <w:color w:val="231F20"/>
          <w:spacing w:val="6"/>
          <w:sz w:val="19"/>
        </w:rPr>
        <w:t xml:space="preserve"> </w:t>
      </w:r>
      <w:r>
        <w:rPr>
          <w:b/>
          <w:color w:val="231F20"/>
          <w:sz w:val="19"/>
        </w:rPr>
        <w:t>the</w:t>
      </w:r>
      <w:r>
        <w:rPr>
          <w:b/>
          <w:color w:val="231F20"/>
          <w:spacing w:val="5"/>
          <w:sz w:val="19"/>
        </w:rPr>
        <w:t xml:space="preserve"> </w:t>
      </w:r>
      <w:r>
        <w:rPr>
          <w:b/>
          <w:color w:val="231F20"/>
          <w:sz w:val="19"/>
        </w:rPr>
        <w:t>nature</w:t>
      </w:r>
      <w:r>
        <w:rPr>
          <w:b/>
          <w:color w:val="231F20"/>
          <w:spacing w:val="6"/>
          <w:sz w:val="19"/>
        </w:rPr>
        <w:t xml:space="preserve"> </w:t>
      </w:r>
      <w:r>
        <w:rPr>
          <w:b/>
          <w:color w:val="231F20"/>
          <w:sz w:val="19"/>
        </w:rPr>
        <w:t>of</w:t>
      </w:r>
      <w:r>
        <w:rPr>
          <w:b/>
          <w:color w:val="231F20"/>
          <w:spacing w:val="5"/>
          <w:sz w:val="19"/>
        </w:rPr>
        <w:t xml:space="preserve"> </w:t>
      </w:r>
      <w:r>
        <w:rPr>
          <w:b/>
          <w:color w:val="231F20"/>
          <w:sz w:val="19"/>
        </w:rPr>
        <w:t>the</w:t>
      </w:r>
      <w:r>
        <w:rPr>
          <w:b/>
          <w:color w:val="231F20"/>
          <w:spacing w:val="5"/>
          <w:sz w:val="19"/>
        </w:rPr>
        <w:t xml:space="preserve"> </w:t>
      </w:r>
      <w:r>
        <w:rPr>
          <w:b/>
          <w:color w:val="231F20"/>
          <w:sz w:val="19"/>
        </w:rPr>
        <w:t>Church</w:t>
      </w:r>
      <w:r>
        <w:rPr>
          <w:b/>
          <w:color w:val="231F20"/>
          <w:spacing w:val="6"/>
          <w:sz w:val="19"/>
        </w:rPr>
        <w:t xml:space="preserve"> </w:t>
      </w:r>
      <w:r>
        <w:rPr>
          <w:b/>
          <w:color w:val="231F20"/>
          <w:sz w:val="19"/>
        </w:rPr>
        <w:t>and</w:t>
      </w:r>
      <w:r>
        <w:rPr>
          <w:b/>
          <w:color w:val="231F20"/>
          <w:spacing w:val="5"/>
          <w:sz w:val="19"/>
        </w:rPr>
        <w:t xml:space="preserve"> </w:t>
      </w:r>
      <w:r>
        <w:rPr>
          <w:b/>
          <w:color w:val="231F20"/>
          <w:sz w:val="19"/>
        </w:rPr>
        <w:t>our</w:t>
      </w:r>
    </w:p>
    <w:p w:rsidR="00DE0288" w:rsidRDefault="00315B49">
      <w:pPr>
        <w:spacing w:before="5" w:line="206" w:lineRule="exact"/>
        <w:ind w:left="1594"/>
        <w:rPr>
          <w:b/>
          <w:sz w:val="19"/>
        </w:rPr>
      </w:pPr>
      <w:r>
        <w:rPr>
          <w:b/>
          <w:color w:val="231F20"/>
          <w:sz w:val="19"/>
        </w:rPr>
        <w:t>understanding of the nature of and path to Christian unity</w:t>
      </w:r>
    </w:p>
    <w:p w:rsidR="00DE0288" w:rsidRDefault="00315B49">
      <w:pPr>
        <w:pStyle w:val="ListParagraph"/>
        <w:numPr>
          <w:ilvl w:val="1"/>
          <w:numId w:val="18"/>
        </w:numPr>
        <w:tabs>
          <w:tab w:val="left" w:pos="1594"/>
        </w:tabs>
        <w:spacing w:line="249" w:lineRule="auto"/>
        <w:ind w:right="1238"/>
        <w:rPr>
          <w:b/>
          <w:sz w:val="19"/>
        </w:rPr>
      </w:pPr>
      <w:r>
        <w:rPr>
          <w:b/>
          <w:color w:val="231F20"/>
          <w:sz w:val="19"/>
        </w:rPr>
        <w:t xml:space="preserve">the relationship between personal and conciliar oversight and authority in </w:t>
      </w:r>
      <w:r>
        <w:rPr>
          <w:b/>
          <w:color w:val="231F20"/>
          <w:spacing w:val="-4"/>
          <w:sz w:val="19"/>
        </w:rPr>
        <w:t xml:space="preserve">the </w:t>
      </w:r>
      <w:r>
        <w:rPr>
          <w:b/>
          <w:color w:val="231F20"/>
          <w:sz w:val="19"/>
        </w:rPr>
        <w:t>life of the church, locally and more</w:t>
      </w:r>
      <w:r>
        <w:rPr>
          <w:b/>
          <w:color w:val="231F20"/>
          <w:spacing w:val="32"/>
          <w:sz w:val="19"/>
        </w:rPr>
        <w:t xml:space="preserve"> </w:t>
      </w:r>
      <w:r>
        <w:rPr>
          <w:b/>
          <w:color w:val="231F20"/>
          <w:sz w:val="19"/>
        </w:rPr>
        <w:t>widely</w:t>
      </w:r>
    </w:p>
    <w:p w:rsidR="00DE0288" w:rsidRDefault="00315B49">
      <w:pPr>
        <w:pStyle w:val="ListParagraph"/>
        <w:numPr>
          <w:ilvl w:val="1"/>
          <w:numId w:val="18"/>
        </w:numPr>
        <w:tabs>
          <w:tab w:val="left" w:pos="1594"/>
        </w:tabs>
        <w:spacing w:line="242" w:lineRule="exact"/>
        <w:rPr>
          <w:b/>
          <w:sz w:val="19"/>
        </w:rPr>
      </w:pPr>
      <w:r>
        <w:rPr>
          <w:b/>
          <w:color w:val="231F20"/>
          <w:sz w:val="19"/>
        </w:rPr>
        <w:t>ou</w:t>
      </w:r>
      <w:r>
        <w:rPr>
          <w:b/>
          <w:color w:val="231F20"/>
          <w:sz w:val="19"/>
        </w:rPr>
        <w:t>r understandings of ordination and authorisation of the whole range</w:t>
      </w:r>
      <w:r>
        <w:rPr>
          <w:b/>
          <w:color w:val="231F20"/>
          <w:spacing w:val="43"/>
          <w:sz w:val="19"/>
        </w:rPr>
        <w:t xml:space="preserve"> </w:t>
      </w:r>
      <w:r>
        <w:rPr>
          <w:b/>
          <w:color w:val="231F20"/>
          <w:sz w:val="19"/>
        </w:rPr>
        <w:t>of</w:t>
      </w:r>
    </w:p>
    <w:p w:rsidR="00DE0288" w:rsidRDefault="00315B49">
      <w:pPr>
        <w:spacing w:line="206" w:lineRule="exact"/>
        <w:ind w:left="1593"/>
        <w:rPr>
          <w:b/>
          <w:sz w:val="19"/>
        </w:rPr>
      </w:pPr>
      <w:r>
        <w:rPr>
          <w:b/>
          <w:color w:val="231F20"/>
          <w:sz w:val="19"/>
        </w:rPr>
        <w:t>ministries</w:t>
      </w:r>
    </w:p>
    <w:p w:rsidR="00DE0288" w:rsidRDefault="00315B49">
      <w:pPr>
        <w:pStyle w:val="ListParagraph"/>
        <w:numPr>
          <w:ilvl w:val="1"/>
          <w:numId w:val="18"/>
        </w:numPr>
        <w:tabs>
          <w:tab w:val="left" w:pos="1594"/>
        </w:tabs>
        <w:spacing w:line="245" w:lineRule="exact"/>
        <w:rPr>
          <w:b/>
          <w:sz w:val="19"/>
        </w:rPr>
      </w:pPr>
      <w:r>
        <w:rPr>
          <w:b/>
          <w:color w:val="231F20"/>
          <w:sz w:val="19"/>
        </w:rPr>
        <w:t>the relationship between and understanding of baptism and</w:t>
      </w:r>
      <w:r>
        <w:rPr>
          <w:b/>
          <w:color w:val="231F20"/>
          <w:spacing w:val="40"/>
          <w:sz w:val="19"/>
        </w:rPr>
        <w:t xml:space="preserve"> </w:t>
      </w:r>
      <w:r>
        <w:rPr>
          <w:b/>
          <w:color w:val="231F20"/>
          <w:sz w:val="19"/>
        </w:rPr>
        <w:t>membership</w:t>
      </w:r>
    </w:p>
    <w:p w:rsidR="00DE0288" w:rsidRDefault="00315B49">
      <w:pPr>
        <w:pStyle w:val="ListParagraph"/>
        <w:numPr>
          <w:ilvl w:val="1"/>
          <w:numId w:val="18"/>
        </w:numPr>
        <w:tabs>
          <w:tab w:val="left" w:pos="1594"/>
        </w:tabs>
        <w:spacing w:before="13" w:line="240" w:lineRule="exact"/>
        <w:ind w:right="1314"/>
        <w:rPr>
          <w:b/>
          <w:sz w:val="19"/>
        </w:rPr>
      </w:pPr>
      <w:r>
        <w:rPr>
          <w:b/>
          <w:color w:val="231F20"/>
          <w:sz w:val="19"/>
        </w:rPr>
        <w:t xml:space="preserve">and adds, as a matter of priority, from the riches of our traditions and for the sake of the mission of the Church, the question of how ministry is (and may be) exercised through persons and councils, locally and more </w:t>
      </w:r>
      <w:r>
        <w:rPr>
          <w:b/>
          <w:color w:val="231F20"/>
          <w:spacing w:val="-3"/>
          <w:sz w:val="19"/>
        </w:rPr>
        <w:t xml:space="preserve">widely, </w:t>
      </w:r>
      <w:r>
        <w:rPr>
          <w:b/>
          <w:color w:val="231F20"/>
          <w:sz w:val="19"/>
        </w:rPr>
        <w:t>by the whole people of God; an</w:t>
      </w:r>
      <w:r>
        <w:rPr>
          <w:b/>
          <w:color w:val="231F20"/>
          <w:sz w:val="19"/>
        </w:rPr>
        <w:t>d how such ministry is to be recognised within a covenantal</w:t>
      </w:r>
      <w:r>
        <w:rPr>
          <w:b/>
          <w:color w:val="231F20"/>
          <w:spacing w:val="4"/>
          <w:sz w:val="19"/>
        </w:rPr>
        <w:t xml:space="preserve"> </w:t>
      </w:r>
      <w:r>
        <w:rPr>
          <w:b/>
          <w:color w:val="231F20"/>
          <w:sz w:val="19"/>
        </w:rPr>
        <w:t>relationship.</w:t>
      </w:r>
    </w:p>
    <w:p w:rsidR="00DE0288" w:rsidRDefault="00DE0288">
      <w:pPr>
        <w:spacing w:line="240" w:lineRule="exact"/>
        <w:rPr>
          <w:sz w:val="19"/>
        </w:rPr>
        <w:sectPr w:rsidR="00DE0288">
          <w:pgSz w:w="11910" w:h="16840"/>
          <w:pgMar w:top="940" w:right="1020" w:bottom="880" w:left="1000" w:header="0" w:footer="694" w:gutter="0"/>
          <w:cols w:space="720"/>
        </w:sectPr>
      </w:pPr>
    </w:p>
    <w:p w:rsidR="00DE0288" w:rsidRDefault="00315B49">
      <w:pPr>
        <w:pStyle w:val="BodyText"/>
        <w:ind w:left="417"/>
        <w:rPr>
          <w:sz w:val="20"/>
        </w:rPr>
      </w:pPr>
      <w:r>
        <w:rPr>
          <w:sz w:val="20"/>
        </w:rPr>
      </w:r>
      <w:r>
        <w:rPr>
          <w:sz w:val="20"/>
        </w:rPr>
        <w:pict>
          <v:group id="_x0000_s1184" style="width:467.75pt;height:98.65pt;mso-position-horizontal-relative:char;mso-position-vertical-relative:line" coordsize="9355,1973">
            <v:shape id="_x0000_s1188" type="#_x0000_t75" style="position:absolute;top:28;width:9355;height:1868">
              <v:imagedata r:id="rId33" o:title=""/>
            </v:shape>
            <v:rect id="_x0000_s1187" style="position:absolute;left:186;width:9010;height:1973" stroked="f"/>
            <v:shape id="_x0000_s1186" type="#_x0000_t202" style="position:absolute;left:586;top:48;width:186;height:227" filled="f" stroked="f">
              <v:textbox inset="0,0,0,0">
                <w:txbxContent>
                  <w:p w:rsidR="00DE0288" w:rsidRDefault="00315B49">
                    <w:pPr>
                      <w:spacing w:before="7"/>
                      <w:rPr>
                        <w:b/>
                        <w:sz w:val="19"/>
                      </w:rPr>
                    </w:pPr>
                    <w:r>
                      <w:rPr>
                        <w:b/>
                        <w:color w:val="231F20"/>
                        <w:sz w:val="19"/>
                      </w:rPr>
                      <w:t>e)</w:t>
                    </w:r>
                  </w:p>
                </w:txbxContent>
              </v:textbox>
            </v:shape>
            <v:shape id="_x0000_s1185" type="#_x0000_t202" style="position:absolute;left:1306;top:48;width:7231;height:1907" filled="f" stroked="f">
              <v:textbox inset="0,0,0,0">
                <w:txbxContent>
                  <w:p w:rsidR="00DE0288" w:rsidRDefault="00315B49">
                    <w:pPr>
                      <w:spacing w:before="7" w:line="264" w:lineRule="auto"/>
                      <w:ind w:right="20"/>
                      <w:rPr>
                        <w:b/>
                        <w:sz w:val="19"/>
                      </w:rPr>
                    </w:pPr>
                    <w:r>
                      <w:rPr>
                        <w:b/>
                        <w:color w:val="231F20"/>
                        <w:sz w:val="19"/>
                      </w:rPr>
                      <w:t xml:space="preserve">mindful that all ministries in the United Reformed Church are open to both </w:t>
                    </w:r>
                    <w:r>
                      <w:rPr>
                        <w:b/>
                        <w:color w:val="231F20"/>
                        <w:spacing w:val="-5"/>
                        <w:sz w:val="19"/>
                      </w:rPr>
                      <w:t xml:space="preserve">men </w:t>
                    </w:r>
                    <w:r>
                      <w:rPr>
                        <w:b/>
                        <w:color w:val="231F20"/>
                        <w:sz w:val="19"/>
                      </w:rPr>
                      <w:t>and women (Basis of Union para 25) and that “the United Reformed Church declares that the Lord Jesus Christ, the only ruler and head of the Church, has therein appointed a government distinct from civil government and in things spiritual not subordinate th</w:t>
                    </w:r>
                    <w:r>
                      <w:rPr>
                        <w:b/>
                        <w:color w:val="231F20"/>
                        <w:sz w:val="19"/>
                      </w:rPr>
                      <w:t xml:space="preserve">ereto’ (Basis of Union Schedule D.8), requires the Ecumenical Committee in any future conversations to keep before the Church of England our concerns about its present limits to </w:t>
                    </w:r>
                    <w:r>
                      <w:rPr>
                        <w:b/>
                        <w:color w:val="231F20"/>
                        <w:spacing w:val="-3"/>
                        <w:sz w:val="19"/>
                      </w:rPr>
                      <w:t xml:space="preserve">women’s </w:t>
                    </w:r>
                    <w:r>
                      <w:rPr>
                        <w:b/>
                        <w:color w:val="231F20"/>
                        <w:sz w:val="19"/>
                      </w:rPr>
                      <w:t>ministry and our difficulties with its present established</w:t>
                    </w:r>
                    <w:r>
                      <w:rPr>
                        <w:b/>
                        <w:color w:val="231F20"/>
                        <w:spacing w:val="22"/>
                        <w:sz w:val="19"/>
                      </w:rPr>
                      <w:t xml:space="preserve"> </w:t>
                    </w:r>
                    <w:r>
                      <w:rPr>
                        <w:b/>
                        <w:color w:val="231F20"/>
                        <w:sz w:val="19"/>
                      </w:rPr>
                      <w:t>position.</w:t>
                    </w:r>
                  </w:p>
                </w:txbxContent>
              </v:textbox>
            </v:shape>
            <w10:anchorlock/>
          </v:group>
        </w:pict>
      </w:r>
    </w:p>
    <w:p w:rsidR="00DE0288" w:rsidRDefault="00DE0288">
      <w:pPr>
        <w:pStyle w:val="BodyText"/>
        <w:spacing w:before="8"/>
        <w:rPr>
          <w:b/>
          <w:sz w:val="22"/>
        </w:rPr>
      </w:pPr>
    </w:p>
    <w:p w:rsidR="00DE0288" w:rsidRDefault="00315B49">
      <w:pPr>
        <w:pStyle w:val="BodyText"/>
        <w:spacing w:before="103"/>
        <w:ind w:left="437"/>
      </w:pPr>
      <w:r>
        <w:rPr>
          <w:color w:val="231F20"/>
        </w:rPr>
        <w:t>Following debate, Resolution 18 was put to the vote.</w:t>
      </w:r>
    </w:p>
    <w:p w:rsidR="00DE0288" w:rsidRDefault="00DE0288">
      <w:pPr>
        <w:pStyle w:val="BodyText"/>
        <w:spacing w:before="9"/>
        <w:rPr>
          <w:sz w:val="22"/>
        </w:rPr>
      </w:pPr>
    </w:p>
    <w:p w:rsidR="00DE0288" w:rsidRDefault="00315B49">
      <w:pPr>
        <w:pStyle w:val="Heading3"/>
        <w:ind w:left="437"/>
      </w:pPr>
      <w:r>
        <w:rPr>
          <w:color w:val="231F20"/>
        </w:rPr>
        <w:t>Resolution 18 was carried.</w:t>
      </w:r>
    </w:p>
    <w:p w:rsidR="00DE0288" w:rsidRDefault="00DE0288">
      <w:pPr>
        <w:pStyle w:val="BodyText"/>
        <w:spacing w:before="8"/>
        <w:rPr>
          <w:b/>
          <w:sz w:val="22"/>
        </w:rPr>
      </w:pPr>
    </w:p>
    <w:p w:rsidR="00DE0288" w:rsidRDefault="00315B49">
      <w:pPr>
        <w:pStyle w:val="BodyText"/>
        <w:spacing w:before="1" w:line="264" w:lineRule="auto"/>
        <w:ind w:left="437" w:right="489"/>
      </w:pPr>
      <w:r>
        <w:rPr>
          <w:color w:val="231F20"/>
        </w:rPr>
        <w:t xml:space="preserve">The General Secretary of the Council for World Mission, the </w:t>
      </w:r>
      <w:proofErr w:type="spellStart"/>
      <w:r>
        <w:rPr>
          <w:color w:val="231F20"/>
        </w:rPr>
        <w:t>Revd</w:t>
      </w:r>
      <w:proofErr w:type="spellEnd"/>
      <w:r>
        <w:rPr>
          <w:color w:val="231F20"/>
        </w:rPr>
        <w:t xml:space="preserve"> Dr Desmond van der Water, addressed the Asse</w:t>
      </w:r>
      <w:r>
        <w:rPr>
          <w:color w:val="231F20"/>
        </w:rPr>
        <w:t>mbly.</w:t>
      </w:r>
    </w:p>
    <w:p w:rsidR="00DE0288" w:rsidRDefault="00DE0288">
      <w:pPr>
        <w:pStyle w:val="BodyText"/>
        <w:spacing w:before="9"/>
        <w:rPr>
          <w:sz w:val="20"/>
        </w:rPr>
      </w:pPr>
    </w:p>
    <w:p w:rsidR="00DE0288" w:rsidRDefault="00315B49">
      <w:pPr>
        <w:pStyle w:val="BodyText"/>
        <w:ind w:left="437"/>
      </w:pPr>
      <w:r>
        <w:pict>
          <v:group id="_x0000_s1174" style="position:absolute;left:0;text-align:left;margin-left:70.85pt;margin-top:16.7pt;width:467.75pt;height:143.55pt;z-index:-251532288;mso-wrap-distance-left:0;mso-wrap-distance-right:0;mso-position-horizontal-relative:page" coordorigin="1417,334" coordsize="9355,2871">
            <v:shape id="_x0000_s1183" type="#_x0000_t75" style="position:absolute;left:1417;top:334;width:9355;height:2744">
              <v:imagedata r:id="rId34" o:title=""/>
            </v:shape>
            <v:rect id="_x0000_s1182" style="position:absolute;left:1603;top:760;width:9010;height:2445" stroked="f"/>
            <v:shape id="_x0000_s1181" type="#_x0000_t202" style="position:absolute;left:1603;top:430;width:1690;height:285" filled="f" stroked="f">
              <v:textbox inset="0,0,0,0">
                <w:txbxContent>
                  <w:p w:rsidR="00DE0288" w:rsidRDefault="00315B49">
                    <w:pPr>
                      <w:spacing w:before="3"/>
                      <w:rPr>
                        <w:b/>
                        <w:sz w:val="24"/>
                      </w:rPr>
                    </w:pPr>
                    <w:r>
                      <w:rPr>
                        <w:b/>
                        <w:color w:val="FFFFFF"/>
                        <w:w w:val="105"/>
                        <w:sz w:val="24"/>
                      </w:rPr>
                      <w:t>Resolution 19</w:t>
                    </w:r>
                  </w:p>
                </w:txbxContent>
              </v:textbox>
            </v:shape>
            <v:shape id="_x0000_s1180" type="#_x0000_t202" style="position:absolute;left:6255;top:430;width:3758;height:285" filled="f" stroked="f">
              <v:textbox inset="0,0,0,0">
                <w:txbxContent>
                  <w:p w:rsidR="00DE0288" w:rsidRDefault="00315B49">
                    <w:pPr>
                      <w:spacing w:before="3"/>
                      <w:rPr>
                        <w:b/>
                        <w:sz w:val="24"/>
                      </w:rPr>
                    </w:pPr>
                    <w:r>
                      <w:rPr>
                        <w:b/>
                        <w:color w:val="FFFFFF"/>
                        <w:w w:val="105"/>
                        <w:sz w:val="24"/>
                      </w:rPr>
                      <w:t>Belonging to the World Church</w:t>
                    </w:r>
                  </w:p>
                </w:txbxContent>
              </v:textbox>
            </v:shape>
            <v:shape id="_x0000_s1179" type="#_x0000_t202" style="position:absolute;left:2157;top:953;width:7291;height:467" filled="f" stroked="f">
              <v:textbox inset="0,0,0,0">
                <w:txbxContent>
                  <w:p w:rsidR="00DE0288" w:rsidRDefault="00315B49">
                    <w:pPr>
                      <w:spacing w:before="7" w:line="264" w:lineRule="auto"/>
                      <w:rPr>
                        <w:b/>
                        <w:sz w:val="19"/>
                      </w:rPr>
                    </w:pPr>
                    <w:r>
                      <w:rPr>
                        <w:b/>
                        <w:color w:val="231F20"/>
                        <w:sz w:val="19"/>
                      </w:rPr>
                      <w:t>The General Assembly receiving the report of the Ecumenical Committee on the Belonging to the World Church programme</w:t>
                    </w:r>
                  </w:p>
                </w:txbxContent>
              </v:textbox>
            </v:shape>
            <v:shape id="_x0000_s1178" type="#_x0000_t202" style="position:absolute;left:2157;top:1673;width:186;height:227" filled="f" stroked="f">
              <v:textbox inset="0,0,0,0">
                <w:txbxContent>
                  <w:p w:rsidR="00DE0288" w:rsidRDefault="00315B49">
                    <w:pPr>
                      <w:spacing w:before="7"/>
                      <w:rPr>
                        <w:b/>
                        <w:sz w:val="19"/>
                      </w:rPr>
                    </w:pPr>
                    <w:r>
                      <w:rPr>
                        <w:b/>
                        <w:color w:val="231F20"/>
                        <w:sz w:val="19"/>
                      </w:rPr>
                      <w:t>a)</w:t>
                    </w:r>
                  </w:p>
                </w:txbxContent>
              </v:textbox>
            </v:shape>
            <v:shape id="_x0000_s1177" type="#_x0000_t202" style="position:absolute;left:2877;top:1673;width:6341;height:467" filled="f" stroked="f">
              <v:textbox inset="0,0,0,0">
                <w:txbxContent>
                  <w:p w:rsidR="00DE0288" w:rsidRDefault="00315B49">
                    <w:pPr>
                      <w:spacing w:before="7" w:line="264" w:lineRule="auto"/>
                      <w:rPr>
                        <w:b/>
                        <w:sz w:val="19"/>
                      </w:rPr>
                    </w:pPr>
                    <w:r>
                      <w:rPr>
                        <w:b/>
                        <w:color w:val="231F20"/>
                        <w:sz w:val="19"/>
                      </w:rPr>
                      <w:t>welcomes what has been achieved and encourages the committee to continue to develop the programme, and</w:t>
                    </w:r>
                  </w:p>
                </w:txbxContent>
              </v:textbox>
            </v:shape>
            <v:shape id="_x0000_s1176" type="#_x0000_t202" style="position:absolute;left:2157;top:2393;width:193;height:227" filled="f" stroked="f">
              <v:textbox inset="0,0,0,0">
                <w:txbxContent>
                  <w:p w:rsidR="00DE0288" w:rsidRDefault="00315B49">
                    <w:pPr>
                      <w:spacing w:before="7"/>
                      <w:rPr>
                        <w:b/>
                        <w:sz w:val="19"/>
                      </w:rPr>
                    </w:pPr>
                    <w:r>
                      <w:rPr>
                        <w:b/>
                        <w:color w:val="231F20"/>
                        <w:sz w:val="19"/>
                      </w:rPr>
                      <w:t>b)</w:t>
                    </w:r>
                  </w:p>
                </w:txbxContent>
              </v:textbox>
            </v:shape>
            <v:shape id="_x0000_s1175" type="#_x0000_t202" style="position:absolute;left:2877;top:2393;width:7133;height:707" filled="f" stroked="f">
              <v:textbox inset="0,0,0,0">
                <w:txbxContent>
                  <w:p w:rsidR="00DE0288" w:rsidRDefault="00315B49">
                    <w:pPr>
                      <w:spacing w:before="7" w:line="264" w:lineRule="auto"/>
                      <w:rPr>
                        <w:b/>
                        <w:sz w:val="19"/>
                      </w:rPr>
                    </w:pPr>
                    <w:r>
                      <w:rPr>
                        <w:b/>
                        <w:color w:val="231F20"/>
                        <w:sz w:val="19"/>
                      </w:rPr>
                      <w:t>encourages more people to make use of the opportunities it offers to experience and learn from the world church and so enrich the life and witne</w:t>
                    </w:r>
                    <w:r>
                      <w:rPr>
                        <w:b/>
                        <w:color w:val="231F20"/>
                        <w:sz w:val="19"/>
                      </w:rPr>
                      <w:t>ss of the United Reformed Church.</w:t>
                    </w:r>
                  </w:p>
                </w:txbxContent>
              </v:textbox>
            </v:shape>
            <w10:wrap type="topAndBottom" anchorx="page"/>
          </v:group>
        </w:pict>
      </w:r>
      <w:r>
        <w:rPr>
          <w:color w:val="231F20"/>
        </w:rPr>
        <w:t xml:space="preserve">The </w:t>
      </w:r>
      <w:proofErr w:type="spellStart"/>
      <w:r>
        <w:rPr>
          <w:color w:val="231F20"/>
        </w:rPr>
        <w:t>Revd</w:t>
      </w:r>
      <w:proofErr w:type="spellEnd"/>
      <w:r>
        <w:rPr>
          <w:color w:val="231F20"/>
        </w:rPr>
        <w:t xml:space="preserve"> John Rees moved adoption of Resolution 19:</w:t>
      </w:r>
    </w:p>
    <w:p w:rsidR="00DE0288" w:rsidRDefault="00DE0288">
      <w:pPr>
        <w:pStyle w:val="BodyText"/>
        <w:spacing w:before="3"/>
        <w:rPr>
          <w:sz w:val="17"/>
        </w:rPr>
      </w:pPr>
    </w:p>
    <w:p w:rsidR="00DE0288" w:rsidRDefault="00315B49">
      <w:pPr>
        <w:pStyle w:val="Heading3"/>
        <w:spacing w:before="107"/>
        <w:ind w:left="437"/>
      </w:pPr>
      <w:r>
        <w:rPr>
          <w:color w:val="231F20"/>
        </w:rPr>
        <w:t>Resolution 19 was carried.</w:t>
      </w:r>
    </w:p>
    <w:p w:rsidR="00DE0288" w:rsidRDefault="00DE0288">
      <w:pPr>
        <w:pStyle w:val="BodyText"/>
        <w:spacing w:before="9"/>
        <w:rPr>
          <w:b/>
          <w:sz w:val="22"/>
        </w:rPr>
      </w:pPr>
    </w:p>
    <w:p w:rsidR="00DE0288" w:rsidRDefault="00315B49">
      <w:pPr>
        <w:pStyle w:val="BodyText"/>
        <w:spacing w:line="264" w:lineRule="auto"/>
        <w:ind w:left="438" w:right="303" w:hanging="1"/>
      </w:pPr>
      <w:r>
        <w:rPr>
          <w:color w:val="231F20"/>
        </w:rPr>
        <w:t xml:space="preserve">The Moderator greeted the </w:t>
      </w:r>
      <w:proofErr w:type="spellStart"/>
      <w:r>
        <w:rPr>
          <w:color w:val="231F20"/>
        </w:rPr>
        <w:t>Revd</w:t>
      </w:r>
      <w:proofErr w:type="spellEnd"/>
      <w:r>
        <w:rPr>
          <w:color w:val="231F20"/>
        </w:rPr>
        <w:t xml:space="preserve"> Sheila Maxey, retiring Secretary of the Ecumenical Committee, the </w:t>
      </w:r>
      <w:proofErr w:type="spellStart"/>
      <w:r>
        <w:rPr>
          <w:color w:val="231F20"/>
        </w:rPr>
        <w:t>Revd</w:t>
      </w:r>
      <w:proofErr w:type="spellEnd"/>
      <w:r>
        <w:rPr>
          <w:color w:val="231F20"/>
        </w:rPr>
        <w:t xml:space="preserve"> Terry Oakley and the </w:t>
      </w:r>
      <w:proofErr w:type="spellStart"/>
      <w:r>
        <w:rPr>
          <w:color w:val="231F20"/>
        </w:rPr>
        <w:t>Revd</w:t>
      </w:r>
      <w:proofErr w:type="spellEnd"/>
      <w:r>
        <w:rPr>
          <w:color w:val="231F20"/>
        </w:rPr>
        <w:t xml:space="preserve"> Howard Sharp</w:t>
      </w:r>
      <w:r>
        <w:rPr>
          <w:color w:val="231F20"/>
        </w:rPr>
        <w:t>, newly appointed Moderators of East Midlands and Mersey Synods, and Dr Philip Theaker, National Lay Preaching Commissioner.</w:t>
      </w:r>
    </w:p>
    <w:p w:rsidR="00DE0288" w:rsidRDefault="00DE0288">
      <w:pPr>
        <w:pStyle w:val="BodyText"/>
        <w:spacing w:before="9"/>
        <w:rPr>
          <w:sz w:val="20"/>
        </w:rPr>
      </w:pPr>
    </w:p>
    <w:p w:rsidR="00DE0288" w:rsidRDefault="00315B49">
      <w:pPr>
        <w:pStyle w:val="BodyText"/>
        <w:ind w:left="439"/>
      </w:pPr>
      <w:r>
        <w:rPr>
          <w:color w:val="231F20"/>
        </w:rPr>
        <w:t>The Assembly Clerk moved adoption of Resolution 30:</w:t>
      </w:r>
    </w:p>
    <w:p w:rsidR="00DE0288" w:rsidRDefault="00DE0288">
      <w:pPr>
        <w:pStyle w:val="BodyText"/>
        <w:spacing w:before="8"/>
        <w:rPr>
          <w:sz w:val="22"/>
        </w:rPr>
      </w:pPr>
    </w:p>
    <w:p w:rsidR="00DE0288" w:rsidRDefault="00315B49">
      <w:pPr>
        <w:pStyle w:val="Heading3"/>
        <w:tabs>
          <w:tab w:val="left" w:pos="2773"/>
        </w:tabs>
        <w:ind w:left="439"/>
      </w:pPr>
      <w:r>
        <w:rPr>
          <w:color w:val="231F20"/>
        </w:rPr>
        <w:t>Resolution</w:t>
      </w:r>
      <w:r>
        <w:rPr>
          <w:color w:val="231F20"/>
          <w:spacing w:val="1"/>
        </w:rPr>
        <w:t xml:space="preserve"> </w:t>
      </w:r>
      <w:r>
        <w:rPr>
          <w:color w:val="231F20"/>
        </w:rPr>
        <w:t>30</w:t>
      </w:r>
      <w:r>
        <w:rPr>
          <w:color w:val="231F20"/>
        </w:rPr>
        <w:tab/>
      </w:r>
      <w:r>
        <w:rPr>
          <w:color w:val="231F20"/>
        </w:rPr>
        <w:t>Amendment to the Minutes of Assembly</w:t>
      </w:r>
      <w:r>
        <w:rPr>
          <w:color w:val="231F20"/>
          <w:spacing w:val="30"/>
        </w:rPr>
        <w:t xml:space="preserve"> </w:t>
      </w:r>
      <w:r>
        <w:rPr>
          <w:color w:val="231F20"/>
        </w:rPr>
        <w:t>2002</w:t>
      </w:r>
    </w:p>
    <w:p w:rsidR="00DE0288" w:rsidRDefault="00DE0288">
      <w:pPr>
        <w:pStyle w:val="BodyText"/>
        <w:spacing w:before="9"/>
        <w:rPr>
          <w:b/>
          <w:sz w:val="22"/>
        </w:rPr>
      </w:pPr>
    </w:p>
    <w:p w:rsidR="00DE0288" w:rsidRDefault="00315B49">
      <w:pPr>
        <w:ind w:left="437"/>
        <w:rPr>
          <w:b/>
          <w:sz w:val="19"/>
        </w:rPr>
      </w:pPr>
      <w:r>
        <w:rPr>
          <w:b/>
          <w:color w:val="231F20"/>
          <w:sz w:val="19"/>
        </w:rPr>
        <w:t>General Assembly notes the corrected version of Resolution 56 of Assembly 2002.</w:t>
      </w:r>
    </w:p>
    <w:p w:rsidR="00DE0288" w:rsidRDefault="00DE0288">
      <w:pPr>
        <w:pStyle w:val="BodyText"/>
        <w:spacing w:before="8"/>
        <w:rPr>
          <w:b/>
          <w:sz w:val="22"/>
        </w:rPr>
      </w:pPr>
    </w:p>
    <w:p w:rsidR="00DE0288" w:rsidRDefault="00315B49">
      <w:pPr>
        <w:pStyle w:val="BodyText"/>
        <w:spacing w:before="1"/>
        <w:ind w:left="437"/>
      </w:pPr>
      <w:r>
        <w:pict>
          <v:group id="_x0000_s1168" style="position:absolute;left:0;text-align:left;margin-left:70.85pt;margin-top:17.7pt;width:467.75pt;height:193.35pt;z-index:-251528192;mso-wrap-distance-left:0;mso-wrap-distance-right:0;mso-position-horizontal-relative:page" coordorigin="1417,354" coordsize="9355,3867">
            <v:shape id="_x0000_s1173" type="#_x0000_t75" style="position:absolute;left:1417;top:353;width:9355;height:3771">
              <v:imagedata r:id="rId35" o:title=""/>
            </v:shape>
            <v:rect id="_x0000_s1172" style="position:absolute;left:1603;top:779;width:9010;height:3360" stroked="f"/>
            <v:shape id="_x0000_s1171" type="#_x0000_t202" style="position:absolute;left:1603;top:470;width:1690;height:285" filled="f" stroked="f">
              <v:textbox inset="0,0,0,0">
                <w:txbxContent>
                  <w:p w:rsidR="00DE0288" w:rsidRDefault="00315B49">
                    <w:pPr>
                      <w:spacing w:before="3"/>
                      <w:rPr>
                        <w:b/>
                        <w:sz w:val="24"/>
                      </w:rPr>
                    </w:pPr>
                    <w:r>
                      <w:rPr>
                        <w:b/>
                        <w:color w:val="FFFFFF"/>
                        <w:w w:val="105"/>
                        <w:sz w:val="24"/>
                      </w:rPr>
                      <w:t>Resolution 30</w:t>
                    </w:r>
                  </w:p>
                </w:txbxContent>
              </v:textbox>
            </v:shape>
            <v:shape id="_x0000_s1170" type="#_x0000_t202" style="position:absolute;left:4566;top:470;width:5569;height:285" filled="f" stroked="f">
              <v:textbox inset="0,0,0,0">
                <w:txbxContent>
                  <w:p w:rsidR="00DE0288" w:rsidRDefault="00315B49">
                    <w:pPr>
                      <w:spacing w:before="3"/>
                      <w:rPr>
                        <w:b/>
                        <w:sz w:val="24"/>
                      </w:rPr>
                    </w:pPr>
                    <w:r>
                      <w:rPr>
                        <w:b/>
                        <w:color w:val="FFFFFF"/>
                        <w:w w:val="105"/>
                        <w:sz w:val="24"/>
                      </w:rPr>
                      <w:t>Amendment to the Minutes of Assembly 2002</w:t>
                    </w:r>
                  </w:p>
                </w:txbxContent>
              </v:textbox>
            </v:shape>
            <v:shape id="_x0000_s1169" type="#_x0000_t202" style="position:absolute;left:2157;top:993;width:7883;height:3227" filled="f" stroked="f">
              <v:textbox inset="0,0,0,0">
                <w:txbxContent>
                  <w:p w:rsidR="00DE0288" w:rsidRDefault="00315B49">
                    <w:pPr>
                      <w:spacing w:before="7" w:line="264" w:lineRule="auto"/>
                      <w:rPr>
                        <w:b/>
                        <w:sz w:val="19"/>
                      </w:rPr>
                    </w:pPr>
                    <w:r>
                      <w:rPr>
                        <w:b/>
                        <w:color w:val="231F20"/>
                        <w:sz w:val="19"/>
                      </w:rPr>
                      <w:t>General Assembly agrees with Mission Council that the present URC</w:t>
                    </w:r>
                    <w:r>
                      <w:rPr>
                        <w:b/>
                        <w:color w:val="231F20"/>
                        <w:sz w:val="19"/>
                      </w:rPr>
                      <w:t xml:space="preserve"> guidelines on ethical investment cannot be a ‘final position’ and welcomes the commitment of the Ethical Investment Advisory Group to take the lead in further work.</w:t>
                    </w:r>
                  </w:p>
                  <w:p w:rsidR="00DE0288" w:rsidRDefault="00DE0288">
                    <w:pPr>
                      <w:spacing w:before="8"/>
                      <w:rPr>
                        <w:b/>
                        <w:sz w:val="20"/>
                      </w:rPr>
                    </w:pPr>
                  </w:p>
                  <w:p w:rsidR="00DE0288" w:rsidRDefault="00315B49">
                    <w:pPr>
                      <w:spacing w:before="1"/>
                      <w:rPr>
                        <w:b/>
                        <w:sz w:val="19"/>
                      </w:rPr>
                    </w:pPr>
                    <w:r>
                      <w:rPr>
                        <w:b/>
                        <w:color w:val="231F20"/>
                        <w:sz w:val="19"/>
                      </w:rPr>
                      <w:t>Assembly requests the Ethical Investment Advisory Group:</w:t>
                    </w:r>
                  </w:p>
                  <w:p w:rsidR="00DE0288" w:rsidRDefault="00315B49">
                    <w:pPr>
                      <w:numPr>
                        <w:ilvl w:val="0"/>
                        <w:numId w:val="17"/>
                      </w:numPr>
                      <w:tabs>
                        <w:tab w:val="left" w:pos="719"/>
                        <w:tab w:val="left" w:pos="720"/>
                      </w:tabs>
                      <w:spacing w:before="21"/>
                      <w:rPr>
                        <w:b/>
                        <w:sz w:val="19"/>
                      </w:rPr>
                    </w:pPr>
                    <w:r>
                      <w:rPr>
                        <w:b/>
                        <w:color w:val="231F20"/>
                        <w:sz w:val="19"/>
                      </w:rPr>
                      <w:t>to give particular attention</w:t>
                    </w:r>
                    <w:r>
                      <w:rPr>
                        <w:b/>
                        <w:color w:val="231F20"/>
                        <w:spacing w:val="19"/>
                        <w:sz w:val="19"/>
                      </w:rPr>
                      <w:t xml:space="preserve"> </w:t>
                    </w:r>
                    <w:r>
                      <w:rPr>
                        <w:b/>
                        <w:color w:val="231F20"/>
                        <w:sz w:val="19"/>
                      </w:rPr>
                      <w:t>to:</w:t>
                    </w:r>
                  </w:p>
                  <w:p w:rsidR="00DE0288" w:rsidRDefault="00315B49">
                    <w:pPr>
                      <w:numPr>
                        <w:ilvl w:val="1"/>
                        <w:numId w:val="17"/>
                      </w:numPr>
                      <w:tabs>
                        <w:tab w:val="left" w:pos="1439"/>
                        <w:tab w:val="left" w:pos="1440"/>
                      </w:tabs>
                      <w:spacing w:before="22"/>
                      <w:rPr>
                        <w:b/>
                        <w:sz w:val="19"/>
                      </w:rPr>
                    </w:pPr>
                    <w:r>
                      <w:rPr>
                        <w:b/>
                        <w:color w:val="231F20"/>
                        <w:sz w:val="19"/>
                      </w:rPr>
                      <w:t>the more detailed research and policies of some sister</w:t>
                    </w:r>
                    <w:r>
                      <w:rPr>
                        <w:b/>
                        <w:color w:val="231F20"/>
                        <w:spacing w:val="37"/>
                        <w:sz w:val="19"/>
                      </w:rPr>
                      <w:t xml:space="preserve"> </w:t>
                    </w:r>
                    <w:r>
                      <w:rPr>
                        <w:b/>
                        <w:color w:val="231F20"/>
                        <w:sz w:val="19"/>
                      </w:rPr>
                      <w:t>churches;</w:t>
                    </w:r>
                  </w:p>
                  <w:p w:rsidR="00DE0288" w:rsidRDefault="00315B49">
                    <w:pPr>
                      <w:numPr>
                        <w:ilvl w:val="1"/>
                        <w:numId w:val="17"/>
                      </w:numPr>
                      <w:tabs>
                        <w:tab w:val="left" w:pos="1439"/>
                        <w:tab w:val="left" w:pos="1440"/>
                      </w:tabs>
                      <w:spacing w:before="21"/>
                      <w:rPr>
                        <w:b/>
                        <w:sz w:val="19"/>
                      </w:rPr>
                    </w:pPr>
                    <w:r>
                      <w:rPr>
                        <w:b/>
                        <w:color w:val="231F20"/>
                        <w:sz w:val="19"/>
                      </w:rPr>
                      <w:t>the scope for greater URC participation in relevant ecumenical</w:t>
                    </w:r>
                    <w:r>
                      <w:rPr>
                        <w:b/>
                        <w:color w:val="231F20"/>
                        <w:spacing w:val="51"/>
                        <w:sz w:val="19"/>
                      </w:rPr>
                      <w:t xml:space="preserve"> </w:t>
                    </w:r>
                    <w:r>
                      <w:rPr>
                        <w:b/>
                        <w:color w:val="231F20"/>
                        <w:sz w:val="19"/>
                      </w:rPr>
                      <w:t>bodies;</w:t>
                    </w:r>
                  </w:p>
                  <w:p w:rsidR="00DE0288" w:rsidRDefault="00315B49">
                    <w:pPr>
                      <w:numPr>
                        <w:ilvl w:val="1"/>
                        <w:numId w:val="17"/>
                      </w:numPr>
                      <w:tabs>
                        <w:tab w:val="left" w:pos="1439"/>
                        <w:tab w:val="left" w:pos="1440"/>
                      </w:tabs>
                      <w:spacing w:before="22" w:line="264" w:lineRule="auto"/>
                      <w:ind w:left="1440" w:right="562" w:hanging="721"/>
                      <w:rPr>
                        <w:b/>
                        <w:sz w:val="19"/>
                      </w:rPr>
                    </w:pPr>
                    <w:r>
                      <w:rPr>
                        <w:b/>
                        <w:color w:val="231F20"/>
                        <w:sz w:val="19"/>
                      </w:rPr>
                      <w:t xml:space="preserve">the option of the day-to-day investment decisions being given </w:t>
                    </w:r>
                    <w:r>
                      <w:rPr>
                        <w:b/>
                        <w:color w:val="231F20"/>
                        <w:spacing w:val="-7"/>
                        <w:sz w:val="19"/>
                      </w:rPr>
                      <w:t xml:space="preserve">to </w:t>
                    </w:r>
                    <w:r>
                      <w:rPr>
                        <w:b/>
                        <w:color w:val="231F20"/>
                        <w:sz w:val="19"/>
                      </w:rPr>
                      <w:t>managers explicitly committed to a Christian</w:t>
                    </w:r>
                    <w:r>
                      <w:rPr>
                        <w:b/>
                        <w:color w:val="231F20"/>
                        <w:spacing w:val="31"/>
                        <w:sz w:val="19"/>
                      </w:rPr>
                      <w:t xml:space="preserve"> </w:t>
                    </w:r>
                    <w:r>
                      <w:rPr>
                        <w:b/>
                        <w:color w:val="231F20"/>
                        <w:sz w:val="19"/>
                      </w:rPr>
                      <w:t>ethos.</w:t>
                    </w:r>
                  </w:p>
                  <w:p w:rsidR="00DE0288" w:rsidRDefault="00315B49">
                    <w:pPr>
                      <w:spacing w:before="119"/>
                      <w:rPr>
                        <w:b/>
                        <w:sz w:val="19"/>
                      </w:rPr>
                    </w:pPr>
                    <w:r>
                      <w:rPr>
                        <w:b/>
                        <w:color w:val="231F20"/>
                        <w:sz w:val="19"/>
                      </w:rPr>
                      <w:t>and</w:t>
                    </w:r>
                  </w:p>
                  <w:p w:rsidR="00DE0288" w:rsidRDefault="00315B49">
                    <w:pPr>
                      <w:tabs>
                        <w:tab w:val="left" w:pos="719"/>
                      </w:tabs>
                      <w:spacing w:before="22" w:line="264" w:lineRule="auto"/>
                      <w:ind w:left="719" w:right="544" w:hanging="720"/>
                      <w:rPr>
                        <w:b/>
                        <w:sz w:val="19"/>
                      </w:rPr>
                    </w:pPr>
                    <w:proofErr w:type="spellStart"/>
                    <w:r>
                      <w:rPr>
                        <w:b/>
                        <w:color w:val="231F20"/>
                        <w:sz w:val="19"/>
                      </w:rPr>
                      <w:t>i</w:t>
                    </w:r>
                    <w:proofErr w:type="spellEnd"/>
                    <w:r>
                      <w:rPr>
                        <w:b/>
                        <w:color w:val="231F20"/>
                        <w:sz w:val="19"/>
                      </w:rPr>
                      <w:t>)</w:t>
                    </w:r>
                    <w:r>
                      <w:rPr>
                        <w:b/>
                        <w:color w:val="231F20"/>
                        <w:sz w:val="19"/>
                      </w:rPr>
                      <w:tab/>
                      <w:t>to bring recommendations to the 2003 meeting of the General Assembly through Mission</w:t>
                    </w:r>
                    <w:r>
                      <w:rPr>
                        <w:b/>
                        <w:color w:val="231F20"/>
                        <w:spacing w:val="9"/>
                        <w:sz w:val="19"/>
                      </w:rPr>
                      <w:t xml:space="preserve"> </w:t>
                    </w:r>
                    <w:r>
                      <w:rPr>
                        <w:b/>
                        <w:color w:val="231F20"/>
                        <w:sz w:val="19"/>
                      </w:rPr>
                      <w:t>Council.</w:t>
                    </w:r>
                  </w:p>
                </w:txbxContent>
              </v:textbox>
            </v:shape>
            <w10:wrap type="topAndBottom" anchorx="page"/>
          </v:group>
        </w:pict>
      </w:r>
      <w:r>
        <w:rPr>
          <w:color w:val="231F20"/>
        </w:rPr>
        <w:t>The corrected text of Resolution 56 o</w:t>
      </w:r>
      <w:r>
        <w:rPr>
          <w:color w:val="231F20"/>
        </w:rPr>
        <w:t>f Assembly 2002 therefore reads:</w:t>
      </w:r>
    </w:p>
    <w:p w:rsidR="00DE0288" w:rsidRDefault="00DE0288">
      <w:pPr>
        <w:sectPr w:rsidR="00DE0288">
          <w:pgSz w:w="11910" w:h="16840"/>
          <w:pgMar w:top="980" w:right="1020" w:bottom="880" w:left="1000" w:header="0" w:footer="694" w:gutter="0"/>
          <w:cols w:space="720"/>
        </w:sectPr>
      </w:pPr>
    </w:p>
    <w:p w:rsidR="00DE0288" w:rsidRDefault="00315B49">
      <w:pPr>
        <w:pStyle w:val="Heading3"/>
        <w:spacing w:before="89"/>
        <w:ind w:left="153"/>
      </w:pPr>
      <w:r>
        <w:rPr>
          <w:color w:val="231F20"/>
        </w:rPr>
        <w:t>Resolution 30 was carried.</w:t>
      </w:r>
    </w:p>
    <w:p w:rsidR="00DE0288" w:rsidRDefault="00DE0288">
      <w:pPr>
        <w:pStyle w:val="BodyText"/>
        <w:spacing w:before="9"/>
        <w:rPr>
          <w:b/>
          <w:sz w:val="22"/>
        </w:rPr>
      </w:pPr>
    </w:p>
    <w:p w:rsidR="00DE0288" w:rsidRDefault="00315B49">
      <w:pPr>
        <w:pStyle w:val="BodyText"/>
        <w:ind w:left="153"/>
      </w:pPr>
      <w:r>
        <w:rPr>
          <w:color w:val="231F20"/>
        </w:rPr>
        <w:t>Assembly adjourned.</w:t>
      </w:r>
    </w:p>
    <w:p w:rsidR="00DE0288" w:rsidRDefault="00DE0288">
      <w:pPr>
        <w:pStyle w:val="BodyText"/>
        <w:rPr>
          <w:sz w:val="22"/>
        </w:rPr>
      </w:pPr>
    </w:p>
    <w:p w:rsidR="00DE0288" w:rsidRDefault="00DE0288">
      <w:pPr>
        <w:pStyle w:val="BodyText"/>
        <w:rPr>
          <w:sz w:val="32"/>
        </w:rPr>
      </w:pPr>
    </w:p>
    <w:p w:rsidR="00DE0288" w:rsidRDefault="00315B49">
      <w:pPr>
        <w:pStyle w:val="Heading1"/>
        <w:tabs>
          <w:tab w:val="left" w:pos="6897"/>
        </w:tabs>
        <w:ind w:left="153"/>
      </w:pPr>
      <w:r>
        <w:pict>
          <v:line id="_x0000_s1167" style="position:absolute;left:0;text-align:left;z-index:251789312;mso-position-horizontal-relative:page" from="56.7pt,20.8pt" to="524.4pt,20.8pt" strokecolor="#231f20" strokeweight="1pt">
            <w10:wrap anchorx="page"/>
          </v:line>
        </w:pict>
      </w:r>
      <w:r>
        <w:rPr>
          <w:color w:val="231F20"/>
        </w:rPr>
        <w:t>Monday</w:t>
      </w:r>
      <w:r>
        <w:rPr>
          <w:color w:val="231F20"/>
          <w:spacing w:val="59"/>
        </w:rPr>
        <w:t xml:space="preserve"> </w:t>
      </w:r>
      <w:r>
        <w:rPr>
          <w:color w:val="231F20"/>
        </w:rPr>
        <w:t>7th</w:t>
      </w:r>
      <w:r>
        <w:rPr>
          <w:color w:val="231F20"/>
          <w:spacing w:val="59"/>
        </w:rPr>
        <w:t xml:space="preserve"> </w:t>
      </w:r>
      <w:r>
        <w:rPr>
          <w:color w:val="231F20"/>
        </w:rPr>
        <w:t>July</w:t>
      </w:r>
      <w:r>
        <w:rPr>
          <w:color w:val="231F20"/>
        </w:rPr>
        <w:tab/>
        <w:t>Second</w:t>
      </w:r>
      <w:r>
        <w:rPr>
          <w:color w:val="231F20"/>
          <w:spacing w:val="35"/>
        </w:rPr>
        <w:t xml:space="preserve"> </w:t>
      </w:r>
      <w:r>
        <w:rPr>
          <w:color w:val="231F20"/>
        </w:rPr>
        <w:t>Session</w:t>
      </w:r>
    </w:p>
    <w:p w:rsidR="00DE0288" w:rsidRDefault="00DE0288">
      <w:pPr>
        <w:pStyle w:val="BodyText"/>
        <w:rPr>
          <w:rFonts w:ascii="Book Antiqua"/>
          <w:b/>
          <w:sz w:val="37"/>
        </w:rPr>
      </w:pPr>
    </w:p>
    <w:p w:rsidR="00DE0288" w:rsidRDefault="00315B49">
      <w:pPr>
        <w:pStyle w:val="BodyText"/>
        <w:ind w:left="153"/>
      </w:pPr>
      <w:r>
        <w:rPr>
          <w:color w:val="231F20"/>
        </w:rPr>
        <w:t>The Chaplain led the Assembly in prayer.</w:t>
      </w:r>
    </w:p>
    <w:p w:rsidR="00DE0288" w:rsidRDefault="00DE0288">
      <w:pPr>
        <w:pStyle w:val="BodyText"/>
        <w:spacing w:before="6"/>
        <w:rPr>
          <w:sz w:val="17"/>
        </w:rPr>
      </w:pPr>
    </w:p>
    <w:p w:rsidR="00DE0288" w:rsidRDefault="00315B49">
      <w:pPr>
        <w:pStyle w:val="BodyText"/>
        <w:ind w:left="154"/>
      </w:pPr>
      <w:r>
        <w:rPr>
          <w:color w:val="231F20"/>
        </w:rPr>
        <w:t>The Assembly Clerk presented the minutes of Sunday 6</w:t>
      </w:r>
      <w:proofErr w:type="spellStart"/>
      <w:r>
        <w:rPr>
          <w:color w:val="231F20"/>
          <w:position w:val="6"/>
        </w:rPr>
        <w:t>th</w:t>
      </w:r>
      <w:proofErr w:type="spellEnd"/>
      <w:r>
        <w:rPr>
          <w:color w:val="231F20"/>
          <w:position w:val="6"/>
        </w:rPr>
        <w:t xml:space="preserve"> </w:t>
      </w:r>
      <w:r>
        <w:rPr>
          <w:color w:val="231F20"/>
        </w:rPr>
        <w:t>July. The Assembly approved the minutes.</w:t>
      </w:r>
    </w:p>
    <w:p w:rsidR="00DE0288" w:rsidRDefault="00DE0288">
      <w:pPr>
        <w:pStyle w:val="BodyText"/>
        <w:spacing w:before="1"/>
        <w:rPr>
          <w:sz w:val="22"/>
        </w:rPr>
      </w:pPr>
    </w:p>
    <w:p w:rsidR="00DE0288" w:rsidRDefault="00315B49">
      <w:pPr>
        <w:pStyle w:val="Heading2"/>
        <w:spacing w:before="1"/>
        <w:ind w:left="153"/>
      </w:pPr>
      <w:r>
        <w:rPr>
          <w:color w:val="231F20"/>
        </w:rPr>
        <w:t>Synod Presentation</w:t>
      </w:r>
    </w:p>
    <w:p w:rsidR="00DE0288" w:rsidRDefault="00315B49">
      <w:pPr>
        <w:pStyle w:val="BodyText"/>
        <w:spacing w:before="238"/>
        <w:ind w:left="153"/>
      </w:pPr>
      <w:r>
        <w:rPr>
          <w:color w:val="231F20"/>
        </w:rPr>
        <w:t>The West Midlands Synod made its presentation.</w:t>
      </w:r>
    </w:p>
    <w:p w:rsidR="00DE0288" w:rsidRDefault="00DE0288">
      <w:pPr>
        <w:pStyle w:val="BodyText"/>
        <w:spacing w:before="1"/>
        <w:rPr>
          <w:sz w:val="22"/>
        </w:rPr>
      </w:pPr>
    </w:p>
    <w:p w:rsidR="00DE0288" w:rsidRDefault="00315B49">
      <w:pPr>
        <w:pStyle w:val="Heading2"/>
        <w:ind w:left="153"/>
      </w:pPr>
      <w:r>
        <w:rPr>
          <w:color w:val="231F20"/>
        </w:rPr>
        <w:t>New Ministers and CRCW’s</w:t>
      </w:r>
    </w:p>
    <w:p w:rsidR="00DE0288" w:rsidRDefault="00315B49">
      <w:pPr>
        <w:pStyle w:val="BodyText"/>
        <w:spacing w:before="238" w:line="264" w:lineRule="auto"/>
        <w:ind w:left="153" w:right="819"/>
      </w:pPr>
      <w:r>
        <w:rPr>
          <w:color w:val="231F20"/>
        </w:rPr>
        <w:t xml:space="preserve">Synod Moderators introduced ministers and Church Related Community Workers who had been </w:t>
      </w:r>
      <w:r>
        <w:rPr>
          <w:color w:val="231F20"/>
          <w:spacing w:val="-3"/>
        </w:rPr>
        <w:t xml:space="preserve">ordained </w:t>
      </w:r>
      <w:r>
        <w:rPr>
          <w:color w:val="231F20"/>
        </w:rPr>
        <w:t>or</w:t>
      </w:r>
      <w:r>
        <w:rPr>
          <w:color w:val="231F20"/>
          <w:spacing w:val="9"/>
        </w:rPr>
        <w:t xml:space="preserve"> </w:t>
      </w:r>
      <w:r>
        <w:rPr>
          <w:color w:val="231F20"/>
        </w:rPr>
        <w:t>commissioned</w:t>
      </w:r>
      <w:r>
        <w:rPr>
          <w:color w:val="231F20"/>
          <w:spacing w:val="10"/>
        </w:rPr>
        <w:t xml:space="preserve"> </w:t>
      </w:r>
      <w:r>
        <w:rPr>
          <w:color w:val="231F20"/>
        </w:rPr>
        <w:t>since</w:t>
      </w:r>
      <w:r>
        <w:rPr>
          <w:color w:val="231F20"/>
          <w:spacing w:val="10"/>
        </w:rPr>
        <w:t xml:space="preserve"> </w:t>
      </w:r>
      <w:r>
        <w:rPr>
          <w:color w:val="231F20"/>
        </w:rPr>
        <w:t>the</w:t>
      </w:r>
      <w:r>
        <w:rPr>
          <w:color w:val="231F20"/>
          <w:spacing w:val="10"/>
        </w:rPr>
        <w:t xml:space="preserve"> </w:t>
      </w:r>
      <w:r>
        <w:rPr>
          <w:color w:val="231F20"/>
        </w:rPr>
        <w:t>previous</w:t>
      </w:r>
      <w:r>
        <w:rPr>
          <w:color w:val="231F20"/>
          <w:spacing w:val="9"/>
        </w:rPr>
        <w:t xml:space="preserve"> </w:t>
      </w:r>
      <w:r>
        <w:rPr>
          <w:color w:val="231F20"/>
        </w:rPr>
        <w:t>meeting</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Assembly,</w:t>
      </w:r>
      <w:r>
        <w:rPr>
          <w:color w:val="231F20"/>
          <w:spacing w:val="9"/>
        </w:rPr>
        <w:t xml:space="preserve"> </w:t>
      </w:r>
      <w:r>
        <w:rPr>
          <w:color w:val="231F20"/>
        </w:rPr>
        <w:t>or</w:t>
      </w:r>
      <w:r>
        <w:rPr>
          <w:color w:val="231F20"/>
          <w:spacing w:val="10"/>
        </w:rPr>
        <w:t xml:space="preserve"> </w:t>
      </w:r>
      <w:r>
        <w:rPr>
          <w:color w:val="231F20"/>
        </w:rPr>
        <w:t>transferred</w:t>
      </w:r>
      <w:r>
        <w:rPr>
          <w:color w:val="231F20"/>
          <w:spacing w:val="10"/>
        </w:rPr>
        <w:t xml:space="preserve"> </w:t>
      </w:r>
      <w:r>
        <w:rPr>
          <w:color w:val="231F20"/>
        </w:rPr>
        <w:t>from</w:t>
      </w:r>
      <w:r>
        <w:rPr>
          <w:color w:val="231F20"/>
          <w:spacing w:val="10"/>
        </w:rPr>
        <w:t xml:space="preserve"> </w:t>
      </w:r>
      <w:r>
        <w:rPr>
          <w:color w:val="231F20"/>
        </w:rPr>
        <w:t>other</w:t>
      </w:r>
      <w:r>
        <w:rPr>
          <w:color w:val="231F20"/>
          <w:spacing w:val="9"/>
        </w:rPr>
        <w:t xml:space="preserve"> </w:t>
      </w:r>
      <w:r>
        <w:rPr>
          <w:color w:val="231F20"/>
        </w:rPr>
        <w:t>denominations.</w:t>
      </w:r>
    </w:p>
    <w:p w:rsidR="00DE0288" w:rsidRDefault="00315B49">
      <w:pPr>
        <w:pStyle w:val="BodyText"/>
        <w:spacing w:line="218" w:lineRule="exact"/>
        <w:ind w:left="154"/>
      </w:pPr>
      <w:r>
        <w:rPr>
          <w:color w:val="231F20"/>
        </w:rPr>
        <w:t xml:space="preserve">Each of those present was greeted in turn and received by </w:t>
      </w:r>
      <w:r>
        <w:rPr>
          <w:color w:val="231F20"/>
        </w:rPr>
        <w:t>the Assembly with applause.</w:t>
      </w:r>
    </w:p>
    <w:p w:rsidR="00DE0288" w:rsidRDefault="00DE0288">
      <w:pPr>
        <w:pStyle w:val="BodyText"/>
        <w:spacing w:before="8"/>
        <w:rPr>
          <w:sz w:val="22"/>
        </w:rPr>
      </w:pPr>
    </w:p>
    <w:p w:rsidR="00DE0288" w:rsidRDefault="00315B49">
      <w:pPr>
        <w:pStyle w:val="Heading3"/>
        <w:spacing w:before="1"/>
        <w:ind w:left="153"/>
      </w:pPr>
      <w:r>
        <w:rPr>
          <w:color w:val="231F20"/>
        </w:rPr>
        <w:t xml:space="preserve">Northern Synod (Moderator: </w:t>
      </w:r>
      <w:proofErr w:type="spellStart"/>
      <w:r>
        <w:rPr>
          <w:color w:val="231F20"/>
        </w:rPr>
        <w:t>Revd</w:t>
      </w:r>
      <w:proofErr w:type="spellEnd"/>
      <w:r>
        <w:rPr>
          <w:color w:val="231F20"/>
        </w:rPr>
        <w:t xml:space="preserve"> Peter Poulter)</w:t>
      </w:r>
    </w:p>
    <w:p w:rsidR="00DE0288" w:rsidRDefault="00DE0288">
      <w:pPr>
        <w:pStyle w:val="BodyText"/>
        <w:spacing w:before="8"/>
        <w:rPr>
          <w:b/>
          <w:sz w:val="22"/>
        </w:rPr>
      </w:pPr>
    </w:p>
    <w:p w:rsidR="00DE0288" w:rsidRDefault="00315B49">
      <w:pPr>
        <w:pStyle w:val="BodyText"/>
        <w:tabs>
          <w:tab w:val="left" w:pos="3033"/>
        </w:tabs>
        <w:spacing w:line="264" w:lineRule="auto"/>
        <w:ind w:left="154" w:right="1425" w:hanging="1"/>
      </w:pPr>
      <w:proofErr w:type="spellStart"/>
      <w:r>
        <w:rPr>
          <w:color w:val="231F20"/>
        </w:rPr>
        <w:t>Revd</w:t>
      </w:r>
      <w:proofErr w:type="spellEnd"/>
      <w:r>
        <w:rPr>
          <w:color w:val="231F20"/>
          <w:spacing w:val="4"/>
        </w:rPr>
        <w:t xml:space="preserve"> </w:t>
      </w:r>
      <w:r>
        <w:rPr>
          <w:color w:val="231F20"/>
        </w:rPr>
        <w:t>Andy</w:t>
      </w:r>
      <w:r>
        <w:rPr>
          <w:color w:val="231F20"/>
          <w:spacing w:val="5"/>
        </w:rPr>
        <w:t xml:space="preserve"> </w:t>
      </w:r>
      <w:r>
        <w:rPr>
          <w:color w:val="231F20"/>
        </w:rPr>
        <w:t>Coyne</w:t>
      </w:r>
      <w:r>
        <w:rPr>
          <w:color w:val="231F20"/>
        </w:rPr>
        <w:tab/>
        <w:t xml:space="preserve">St Bede &amp; </w:t>
      </w:r>
      <w:proofErr w:type="spellStart"/>
      <w:r>
        <w:rPr>
          <w:color w:val="231F20"/>
        </w:rPr>
        <w:t>Grindon</w:t>
      </w:r>
      <w:proofErr w:type="spellEnd"/>
      <w:r>
        <w:rPr>
          <w:color w:val="231F20"/>
        </w:rPr>
        <w:t xml:space="preserve"> URC in the Sunderland &amp; Bolton Partnership </w:t>
      </w:r>
      <w:proofErr w:type="spellStart"/>
      <w:r>
        <w:rPr>
          <w:color w:val="231F20"/>
        </w:rPr>
        <w:t>Revd</w:t>
      </w:r>
      <w:proofErr w:type="spellEnd"/>
      <w:r>
        <w:rPr>
          <w:color w:val="231F20"/>
          <w:spacing w:val="5"/>
        </w:rPr>
        <w:t xml:space="preserve"> </w:t>
      </w:r>
      <w:r>
        <w:rPr>
          <w:color w:val="231F20"/>
        </w:rPr>
        <w:t>Colin</w:t>
      </w:r>
      <w:r>
        <w:rPr>
          <w:color w:val="231F20"/>
          <w:spacing w:val="6"/>
        </w:rPr>
        <w:t xml:space="preserve"> </w:t>
      </w:r>
      <w:proofErr w:type="spellStart"/>
      <w:r>
        <w:rPr>
          <w:color w:val="231F20"/>
        </w:rPr>
        <w:t>Offor</w:t>
      </w:r>
      <w:proofErr w:type="spellEnd"/>
      <w:r>
        <w:rPr>
          <w:color w:val="231F20"/>
        </w:rPr>
        <w:tab/>
      </w:r>
      <w:proofErr w:type="spellStart"/>
      <w:r>
        <w:rPr>
          <w:color w:val="231F20"/>
          <w:spacing w:val="-3"/>
        </w:rPr>
        <w:t>Teesdale</w:t>
      </w:r>
      <w:proofErr w:type="spellEnd"/>
      <w:r>
        <w:rPr>
          <w:color w:val="231F20"/>
          <w:spacing w:val="5"/>
        </w:rPr>
        <w:t xml:space="preserve"> </w:t>
      </w:r>
      <w:r>
        <w:rPr>
          <w:color w:val="231F20"/>
        </w:rPr>
        <w:t>Group</w:t>
      </w:r>
    </w:p>
    <w:p w:rsidR="00DE0288" w:rsidRDefault="00315B49">
      <w:pPr>
        <w:pStyle w:val="BodyText"/>
        <w:tabs>
          <w:tab w:val="left" w:pos="3034"/>
        </w:tabs>
        <w:spacing w:line="218" w:lineRule="exact"/>
        <w:ind w:left="154"/>
      </w:pPr>
      <w:proofErr w:type="spellStart"/>
      <w:r>
        <w:rPr>
          <w:color w:val="231F20"/>
        </w:rPr>
        <w:t>Revd</w:t>
      </w:r>
      <w:proofErr w:type="spellEnd"/>
      <w:r>
        <w:rPr>
          <w:color w:val="231F20"/>
          <w:spacing w:val="2"/>
        </w:rPr>
        <w:t xml:space="preserve"> </w:t>
      </w:r>
      <w:r>
        <w:rPr>
          <w:color w:val="231F20"/>
        </w:rPr>
        <w:t>David</w:t>
      </w:r>
      <w:r>
        <w:rPr>
          <w:color w:val="231F20"/>
          <w:spacing w:val="3"/>
        </w:rPr>
        <w:t xml:space="preserve"> </w:t>
      </w:r>
      <w:r>
        <w:rPr>
          <w:color w:val="231F20"/>
        </w:rPr>
        <w:t>Walton</w:t>
      </w:r>
      <w:r>
        <w:rPr>
          <w:color w:val="231F20"/>
        </w:rPr>
        <w:tab/>
        <w:t xml:space="preserve">Newcastle upon </w:t>
      </w:r>
      <w:r>
        <w:rPr>
          <w:color w:val="231F20"/>
          <w:spacing w:val="-5"/>
        </w:rPr>
        <w:t>Tyne:</w:t>
      </w:r>
      <w:r>
        <w:rPr>
          <w:color w:val="231F20"/>
          <w:spacing w:val="16"/>
        </w:rPr>
        <w:t xml:space="preserve"> </w:t>
      </w:r>
      <w:r>
        <w:rPr>
          <w:color w:val="231F20"/>
        </w:rPr>
        <w:t>Heaton</w:t>
      </w:r>
    </w:p>
    <w:p w:rsidR="00DE0288" w:rsidRDefault="00DE0288">
      <w:pPr>
        <w:pStyle w:val="BodyText"/>
        <w:spacing w:before="9"/>
        <w:rPr>
          <w:sz w:val="22"/>
        </w:rPr>
      </w:pPr>
    </w:p>
    <w:p w:rsidR="00DE0288" w:rsidRDefault="00315B49">
      <w:pPr>
        <w:pStyle w:val="Heading3"/>
        <w:ind w:left="153"/>
      </w:pPr>
      <w:r>
        <w:rPr>
          <w:color w:val="231F20"/>
        </w:rPr>
        <w:t xml:space="preserve">North Western Synod (Moderator: </w:t>
      </w:r>
      <w:proofErr w:type="spellStart"/>
      <w:r>
        <w:rPr>
          <w:color w:val="231F20"/>
        </w:rPr>
        <w:t>Revd</w:t>
      </w:r>
      <w:proofErr w:type="spellEnd"/>
      <w:r>
        <w:rPr>
          <w:color w:val="231F20"/>
        </w:rPr>
        <w:t xml:space="preserve"> Peter Brain)</w:t>
      </w:r>
    </w:p>
    <w:p w:rsidR="00DE0288" w:rsidRDefault="00DE0288">
      <w:pPr>
        <w:pStyle w:val="BodyText"/>
        <w:spacing w:before="8"/>
        <w:rPr>
          <w:b/>
          <w:sz w:val="22"/>
        </w:rPr>
      </w:pPr>
    </w:p>
    <w:p w:rsidR="00DE0288" w:rsidRDefault="00315B49">
      <w:pPr>
        <w:pStyle w:val="BodyText"/>
        <w:tabs>
          <w:tab w:val="left" w:pos="3033"/>
        </w:tabs>
        <w:ind w:left="153"/>
      </w:pPr>
      <w:proofErr w:type="spellStart"/>
      <w:r>
        <w:rPr>
          <w:color w:val="231F20"/>
        </w:rPr>
        <w:t>Revd</w:t>
      </w:r>
      <w:proofErr w:type="spellEnd"/>
      <w:r>
        <w:rPr>
          <w:color w:val="231F20"/>
          <w:spacing w:val="3"/>
        </w:rPr>
        <w:t xml:space="preserve"> </w:t>
      </w:r>
      <w:r>
        <w:rPr>
          <w:color w:val="231F20"/>
        </w:rPr>
        <w:t>Helga</w:t>
      </w:r>
      <w:r>
        <w:rPr>
          <w:color w:val="231F20"/>
          <w:spacing w:val="4"/>
        </w:rPr>
        <w:t xml:space="preserve"> </w:t>
      </w:r>
      <w:r>
        <w:rPr>
          <w:color w:val="231F20"/>
        </w:rPr>
        <w:t>Cornell</w:t>
      </w:r>
      <w:r>
        <w:rPr>
          <w:color w:val="231F20"/>
        </w:rPr>
        <w:tab/>
        <w:t>Sefton</w:t>
      </w:r>
      <w:r>
        <w:rPr>
          <w:color w:val="231F20"/>
          <w:spacing w:val="5"/>
        </w:rPr>
        <w:t xml:space="preserve"> </w:t>
      </w:r>
      <w:r>
        <w:rPr>
          <w:color w:val="231F20"/>
        </w:rPr>
        <w:t>Road</w:t>
      </w:r>
    </w:p>
    <w:p w:rsidR="00DE0288" w:rsidRDefault="00315B49">
      <w:pPr>
        <w:pStyle w:val="BodyText"/>
        <w:tabs>
          <w:tab w:val="left" w:pos="3033"/>
        </w:tabs>
        <w:spacing w:before="22"/>
        <w:ind w:left="153"/>
      </w:pPr>
      <w:proofErr w:type="spellStart"/>
      <w:r>
        <w:rPr>
          <w:color w:val="231F20"/>
        </w:rPr>
        <w:t>Revd</w:t>
      </w:r>
      <w:proofErr w:type="spellEnd"/>
      <w:r>
        <w:rPr>
          <w:color w:val="231F20"/>
        </w:rPr>
        <w:t xml:space="preserve"> Anne Gray</w:t>
      </w:r>
      <w:r>
        <w:rPr>
          <w:color w:val="231F20"/>
        </w:rPr>
        <w:tab/>
      </w:r>
      <w:proofErr w:type="spellStart"/>
      <w:r>
        <w:rPr>
          <w:color w:val="231F20"/>
        </w:rPr>
        <w:t>Ravenstonedale</w:t>
      </w:r>
      <w:proofErr w:type="spellEnd"/>
    </w:p>
    <w:p w:rsidR="00DE0288" w:rsidRDefault="00315B49">
      <w:pPr>
        <w:pStyle w:val="BodyText"/>
        <w:tabs>
          <w:tab w:val="left" w:pos="3033"/>
        </w:tabs>
        <w:spacing w:before="21"/>
        <w:ind w:left="153"/>
      </w:pPr>
      <w:proofErr w:type="spellStart"/>
      <w:r>
        <w:rPr>
          <w:color w:val="231F20"/>
        </w:rPr>
        <w:t>Revd</w:t>
      </w:r>
      <w:proofErr w:type="spellEnd"/>
      <w:r>
        <w:rPr>
          <w:color w:val="231F20"/>
          <w:spacing w:val="4"/>
        </w:rPr>
        <w:t xml:space="preserve"> </w:t>
      </w:r>
      <w:r>
        <w:rPr>
          <w:color w:val="231F20"/>
        </w:rPr>
        <w:t>Lena</w:t>
      </w:r>
      <w:r>
        <w:rPr>
          <w:color w:val="231F20"/>
          <w:spacing w:val="4"/>
        </w:rPr>
        <w:t xml:space="preserve"> </w:t>
      </w:r>
      <w:r>
        <w:rPr>
          <w:color w:val="231F20"/>
          <w:spacing w:val="-4"/>
        </w:rPr>
        <w:t>Talbot</w:t>
      </w:r>
      <w:r>
        <w:rPr>
          <w:color w:val="231F20"/>
          <w:spacing w:val="-4"/>
        </w:rPr>
        <w:tab/>
      </w:r>
      <w:proofErr w:type="spellStart"/>
      <w:r>
        <w:rPr>
          <w:color w:val="231F20"/>
        </w:rPr>
        <w:t>Revidge</w:t>
      </w:r>
      <w:proofErr w:type="spellEnd"/>
      <w:r>
        <w:rPr>
          <w:color w:val="231F20"/>
        </w:rPr>
        <w:t xml:space="preserve"> Fold &amp; </w:t>
      </w:r>
      <w:r>
        <w:rPr>
          <w:color w:val="231F20"/>
          <w:spacing w:val="-5"/>
        </w:rPr>
        <w:t>Trinity,</w:t>
      </w:r>
      <w:r>
        <w:rPr>
          <w:color w:val="231F20"/>
          <w:spacing w:val="21"/>
        </w:rPr>
        <w:t xml:space="preserve"> </w:t>
      </w:r>
      <w:r>
        <w:rPr>
          <w:color w:val="231F20"/>
        </w:rPr>
        <w:t>Blackburn</w:t>
      </w:r>
    </w:p>
    <w:p w:rsidR="00DE0288" w:rsidRDefault="00315B49">
      <w:pPr>
        <w:pStyle w:val="BodyText"/>
        <w:tabs>
          <w:tab w:val="left" w:pos="3033"/>
        </w:tabs>
        <w:spacing w:before="22"/>
        <w:ind w:left="154"/>
      </w:pPr>
      <w:proofErr w:type="spellStart"/>
      <w:r>
        <w:rPr>
          <w:color w:val="231F20"/>
        </w:rPr>
        <w:t>Revd</w:t>
      </w:r>
      <w:proofErr w:type="spellEnd"/>
      <w:r>
        <w:rPr>
          <w:color w:val="231F20"/>
          <w:spacing w:val="5"/>
        </w:rPr>
        <w:t xml:space="preserve"> </w:t>
      </w:r>
      <w:r>
        <w:rPr>
          <w:color w:val="231F20"/>
        </w:rPr>
        <w:t>Mike</w:t>
      </w:r>
      <w:r>
        <w:rPr>
          <w:color w:val="231F20"/>
          <w:spacing w:val="6"/>
        </w:rPr>
        <w:t xml:space="preserve"> </w:t>
      </w:r>
      <w:r>
        <w:rPr>
          <w:color w:val="231F20"/>
        </w:rPr>
        <w:t>Thomason</w:t>
      </w:r>
      <w:r>
        <w:rPr>
          <w:color w:val="231F20"/>
        </w:rPr>
        <w:tab/>
        <w:t xml:space="preserve">Bolton </w:t>
      </w:r>
      <w:r>
        <w:rPr>
          <w:color w:val="231F20"/>
          <w:spacing w:val="-3"/>
        </w:rPr>
        <w:t>West</w:t>
      </w:r>
      <w:r>
        <w:rPr>
          <w:color w:val="231F20"/>
          <w:spacing w:val="11"/>
        </w:rPr>
        <w:t xml:space="preserve"> </w:t>
      </w:r>
      <w:r>
        <w:rPr>
          <w:color w:val="231F20"/>
        </w:rPr>
        <w:t>Pastorate</w:t>
      </w:r>
    </w:p>
    <w:p w:rsidR="00DE0288" w:rsidRDefault="00DE0288">
      <w:pPr>
        <w:pStyle w:val="BodyText"/>
        <w:spacing w:before="8"/>
        <w:rPr>
          <w:sz w:val="22"/>
        </w:rPr>
      </w:pPr>
    </w:p>
    <w:p w:rsidR="00DE0288" w:rsidRDefault="00315B49">
      <w:pPr>
        <w:pStyle w:val="Heading3"/>
        <w:ind w:left="153"/>
      </w:pPr>
      <w:r>
        <w:rPr>
          <w:color w:val="231F20"/>
        </w:rPr>
        <w:t xml:space="preserve">Mersey Synod (Moderator: </w:t>
      </w:r>
      <w:proofErr w:type="spellStart"/>
      <w:r>
        <w:rPr>
          <w:color w:val="231F20"/>
        </w:rPr>
        <w:t>Revd</w:t>
      </w:r>
      <w:proofErr w:type="spellEnd"/>
      <w:r>
        <w:rPr>
          <w:color w:val="231F20"/>
        </w:rPr>
        <w:t xml:space="preserve"> Graham Cook)</w:t>
      </w:r>
    </w:p>
    <w:p w:rsidR="00DE0288" w:rsidRDefault="00DE0288">
      <w:pPr>
        <w:pStyle w:val="BodyText"/>
        <w:spacing w:before="9"/>
        <w:rPr>
          <w:b/>
          <w:sz w:val="22"/>
        </w:rPr>
      </w:pPr>
    </w:p>
    <w:p w:rsidR="00DE0288" w:rsidRDefault="00315B49">
      <w:pPr>
        <w:pStyle w:val="BodyText"/>
        <w:tabs>
          <w:tab w:val="left" w:pos="3033"/>
        </w:tabs>
        <w:ind w:left="153"/>
      </w:pPr>
      <w:proofErr w:type="spellStart"/>
      <w:r>
        <w:rPr>
          <w:color w:val="231F20"/>
        </w:rPr>
        <w:t>Revd</w:t>
      </w:r>
      <w:proofErr w:type="spellEnd"/>
      <w:r>
        <w:rPr>
          <w:color w:val="231F20"/>
          <w:spacing w:val="6"/>
        </w:rPr>
        <w:t xml:space="preserve"> </w:t>
      </w:r>
      <w:r>
        <w:rPr>
          <w:color w:val="231F20"/>
        </w:rPr>
        <w:t>Tim</w:t>
      </w:r>
      <w:r>
        <w:rPr>
          <w:color w:val="231F20"/>
          <w:spacing w:val="7"/>
        </w:rPr>
        <w:t xml:space="preserve"> </w:t>
      </w:r>
      <w:r>
        <w:rPr>
          <w:color w:val="231F20"/>
        </w:rPr>
        <w:t>Jackson</w:t>
      </w:r>
      <w:r>
        <w:rPr>
          <w:color w:val="231F20"/>
        </w:rPr>
        <w:tab/>
        <w:t xml:space="preserve">Joint pastorate of Vicars Cross, </w:t>
      </w:r>
      <w:proofErr w:type="spellStart"/>
      <w:r>
        <w:rPr>
          <w:color w:val="231F20"/>
        </w:rPr>
        <w:t>Caldy</w:t>
      </w:r>
      <w:proofErr w:type="spellEnd"/>
      <w:r>
        <w:rPr>
          <w:color w:val="231F20"/>
        </w:rPr>
        <w:t xml:space="preserve"> Valley &amp;</w:t>
      </w:r>
      <w:r>
        <w:rPr>
          <w:color w:val="231F20"/>
          <w:spacing w:val="39"/>
        </w:rPr>
        <w:t xml:space="preserve"> </w:t>
      </w:r>
      <w:r>
        <w:rPr>
          <w:color w:val="231F20"/>
        </w:rPr>
        <w:t>Farndon</w:t>
      </w:r>
    </w:p>
    <w:p w:rsidR="00DE0288" w:rsidRDefault="00DE0288">
      <w:pPr>
        <w:pStyle w:val="BodyText"/>
        <w:spacing w:before="8"/>
        <w:rPr>
          <w:sz w:val="22"/>
        </w:rPr>
      </w:pPr>
    </w:p>
    <w:p w:rsidR="00DE0288" w:rsidRDefault="00315B49">
      <w:pPr>
        <w:pStyle w:val="Heading3"/>
        <w:spacing w:before="1"/>
        <w:ind w:left="153"/>
      </w:pPr>
      <w:r>
        <w:rPr>
          <w:color w:val="231F20"/>
        </w:rPr>
        <w:t xml:space="preserve">Yorkshire Synod (Moderator: </w:t>
      </w:r>
      <w:proofErr w:type="spellStart"/>
      <w:r>
        <w:rPr>
          <w:color w:val="231F20"/>
        </w:rPr>
        <w:t>Revd</w:t>
      </w:r>
      <w:proofErr w:type="spellEnd"/>
      <w:r>
        <w:rPr>
          <w:color w:val="231F20"/>
        </w:rPr>
        <w:t xml:space="preserve"> Arnold Harrison)</w:t>
      </w:r>
    </w:p>
    <w:p w:rsidR="00DE0288" w:rsidRDefault="00DE0288">
      <w:pPr>
        <w:pStyle w:val="BodyText"/>
        <w:spacing w:before="8"/>
        <w:rPr>
          <w:b/>
          <w:sz w:val="22"/>
        </w:rPr>
      </w:pPr>
    </w:p>
    <w:p w:rsidR="00DE0288" w:rsidRDefault="00315B49">
      <w:pPr>
        <w:pStyle w:val="BodyText"/>
        <w:tabs>
          <w:tab w:val="left" w:pos="3033"/>
        </w:tabs>
        <w:ind w:left="153"/>
      </w:pPr>
      <w:proofErr w:type="spellStart"/>
      <w:r>
        <w:rPr>
          <w:color w:val="231F20"/>
        </w:rPr>
        <w:t>Revd</w:t>
      </w:r>
      <w:proofErr w:type="spellEnd"/>
      <w:r>
        <w:rPr>
          <w:color w:val="231F20"/>
          <w:spacing w:val="4"/>
        </w:rPr>
        <w:t xml:space="preserve"> </w:t>
      </w:r>
      <w:r>
        <w:rPr>
          <w:color w:val="231F20"/>
        </w:rPr>
        <w:t>Stella</w:t>
      </w:r>
      <w:r>
        <w:rPr>
          <w:color w:val="231F20"/>
          <w:spacing w:val="5"/>
        </w:rPr>
        <w:t xml:space="preserve"> </w:t>
      </w:r>
      <w:r>
        <w:rPr>
          <w:color w:val="231F20"/>
        </w:rPr>
        <w:t>Hayton</w:t>
      </w:r>
      <w:r>
        <w:rPr>
          <w:color w:val="231F20"/>
        </w:rPr>
        <w:tab/>
        <w:t>Bingley &amp;</w:t>
      </w:r>
      <w:r>
        <w:rPr>
          <w:color w:val="231F20"/>
          <w:spacing w:val="10"/>
        </w:rPr>
        <w:t xml:space="preserve"> </w:t>
      </w:r>
      <w:r>
        <w:rPr>
          <w:color w:val="231F20"/>
        </w:rPr>
        <w:t>Shipley</w:t>
      </w:r>
    </w:p>
    <w:p w:rsidR="00DE0288" w:rsidRDefault="00315B49">
      <w:pPr>
        <w:pStyle w:val="BodyText"/>
        <w:tabs>
          <w:tab w:val="left" w:pos="3033"/>
        </w:tabs>
        <w:spacing w:before="21"/>
        <w:ind w:left="154"/>
      </w:pPr>
      <w:r>
        <w:rPr>
          <w:color w:val="231F20"/>
        </w:rPr>
        <w:t>Ms</w:t>
      </w:r>
      <w:r>
        <w:rPr>
          <w:color w:val="231F20"/>
          <w:spacing w:val="6"/>
        </w:rPr>
        <w:t xml:space="preserve"> </w:t>
      </w:r>
      <w:r>
        <w:rPr>
          <w:color w:val="231F20"/>
        </w:rPr>
        <w:t>Lesley</w:t>
      </w:r>
      <w:r>
        <w:rPr>
          <w:color w:val="231F20"/>
          <w:spacing w:val="7"/>
        </w:rPr>
        <w:t xml:space="preserve"> </w:t>
      </w:r>
      <w:r>
        <w:rPr>
          <w:color w:val="231F20"/>
        </w:rPr>
        <w:t>Whiting</w:t>
      </w:r>
      <w:r>
        <w:rPr>
          <w:color w:val="231F20"/>
        </w:rPr>
        <w:tab/>
        <w:t>South</w:t>
      </w:r>
      <w:r>
        <w:rPr>
          <w:color w:val="231F20"/>
          <w:spacing w:val="5"/>
        </w:rPr>
        <w:t xml:space="preserve"> </w:t>
      </w:r>
      <w:r>
        <w:rPr>
          <w:color w:val="231F20"/>
        </w:rPr>
        <w:t>Leeds</w:t>
      </w:r>
    </w:p>
    <w:p w:rsidR="00DE0288" w:rsidRDefault="00DE0288">
      <w:pPr>
        <w:pStyle w:val="BodyText"/>
        <w:spacing w:before="9"/>
        <w:rPr>
          <w:sz w:val="22"/>
        </w:rPr>
      </w:pPr>
    </w:p>
    <w:p w:rsidR="00DE0288" w:rsidRDefault="00315B49">
      <w:pPr>
        <w:pStyle w:val="Heading3"/>
        <w:ind w:left="153"/>
      </w:pPr>
      <w:r>
        <w:rPr>
          <w:color w:val="231F20"/>
        </w:rPr>
        <w:t xml:space="preserve">East Midlands Synod (Moderator: </w:t>
      </w:r>
      <w:proofErr w:type="spellStart"/>
      <w:r>
        <w:rPr>
          <w:color w:val="231F20"/>
        </w:rPr>
        <w:t>Revd</w:t>
      </w:r>
      <w:proofErr w:type="spellEnd"/>
      <w:r>
        <w:rPr>
          <w:color w:val="231F20"/>
        </w:rPr>
        <w:t xml:space="preserve"> Malcolm Hanson)</w:t>
      </w:r>
    </w:p>
    <w:p w:rsidR="00DE0288" w:rsidRDefault="00DE0288">
      <w:pPr>
        <w:pStyle w:val="BodyText"/>
        <w:spacing w:before="8"/>
        <w:rPr>
          <w:b/>
          <w:sz w:val="22"/>
        </w:rPr>
      </w:pPr>
    </w:p>
    <w:p w:rsidR="00DE0288" w:rsidRDefault="00315B49">
      <w:pPr>
        <w:pStyle w:val="BodyText"/>
        <w:tabs>
          <w:tab w:val="left" w:pos="3033"/>
        </w:tabs>
        <w:spacing w:before="1"/>
        <w:ind w:left="153"/>
      </w:pPr>
      <w:proofErr w:type="spellStart"/>
      <w:r>
        <w:rPr>
          <w:color w:val="231F20"/>
        </w:rPr>
        <w:t>Revd</w:t>
      </w:r>
      <w:proofErr w:type="spellEnd"/>
      <w:r>
        <w:rPr>
          <w:color w:val="231F20"/>
          <w:spacing w:val="5"/>
        </w:rPr>
        <w:t xml:space="preserve"> </w:t>
      </w:r>
      <w:r>
        <w:rPr>
          <w:color w:val="231F20"/>
        </w:rPr>
        <w:t>Jane</w:t>
      </w:r>
      <w:r>
        <w:rPr>
          <w:color w:val="231F20"/>
          <w:spacing w:val="6"/>
        </w:rPr>
        <w:t xml:space="preserve"> </w:t>
      </w:r>
      <w:r>
        <w:rPr>
          <w:color w:val="231F20"/>
        </w:rPr>
        <w:t>Campbell</w:t>
      </w:r>
      <w:r>
        <w:rPr>
          <w:color w:val="231F20"/>
        </w:rPr>
        <w:tab/>
        <w:t>Lincoln</w:t>
      </w:r>
      <w:r>
        <w:rPr>
          <w:color w:val="231F20"/>
          <w:spacing w:val="5"/>
        </w:rPr>
        <w:t xml:space="preserve"> </w:t>
      </w:r>
      <w:r>
        <w:rPr>
          <w:color w:val="231F20"/>
        </w:rPr>
        <w:t>District</w:t>
      </w:r>
    </w:p>
    <w:p w:rsidR="00DE0288" w:rsidRDefault="00315B49">
      <w:pPr>
        <w:pStyle w:val="BodyText"/>
        <w:tabs>
          <w:tab w:val="left" w:pos="3033"/>
        </w:tabs>
        <w:spacing w:before="21" w:line="264" w:lineRule="auto"/>
        <w:ind w:left="154" w:right="3092" w:hanging="1"/>
      </w:pPr>
      <w:proofErr w:type="spellStart"/>
      <w:r>
        <w:rPr>
          <w:color w:val="231F20"/>
        </w:rPr>
        <w:t>Revd</w:t>
      </w:r>
      <w:proofErr w:type="spellEnd"/>
      <w:r>
        <w:rPr>
          <w:color w:val="231F20"/>
          <w:spacing w:val="2"/>
        </w:rPr>
        <w:t xml:space="preserve"> </w:t>
      </w:r>
      <w:r>
        <w:rPr>
          <w:color w:val="231F20"/>
        </w:rPr>
        <w:t>Gareth</w:t>
      </w:r>
      <w:r>
        <w:rPr>
          <w:color w:val="231F20"/>
          <w:spacing w:val="3"/>
        </w:rPr>
        <w:t xml:space="preserve"> </w:t>
      </w:r>
      <w:r>
        <w:rPr>
          <w:color w:val="231F20"/>
        </w:rPr>
        <w:t>Jones</w:t>
      </w:r>
      <w:r>
        <w:rPr>
          <w:color w:val="231F20"/>
        </w:rPr>
        <w:tab/>
        <w:t xml:space="preserve">Industrial Chaplain, Churches in North </w:t>
      </w:r>
      <w:r>
        <w:rPr>
          <w:color w:val="231F20"/>
          <w:spacing w:val="-3"/>
        </w:rPr>
        <w:t xml:space="preserve">Lincs </w:t>
      </w:r>
      <w:proofErr w:type="spellStart"/>
      <w:r>
        <w:rPr>
          <w:color w:val="231F20"/>
        </w:rPr>
        <w:t>Revd</w:t>
      </w:r>
      <w:proofErr w:type="spellEnd"/>
      <w:r>
        <w:rPr>
          <w:color w:val="231F20"/>
        </w:rPr>
        <w:t xml:space="preserve"> Paula</w:t>
      </w:r>
      <w:r>
        <w:rPr>
          <w:color w:val="231F20"/>
          <w:spacing w:val="1"/>
        </w:rPr>
        <w:t xml:space="preserve"> </w:t>
      </w:r>
      <w:r>
        <w:rPr>
          <w:color w:val="231F20"/>
        </w:rPr>
        <w:t>Parish</w:t>
      </w:r>
      <w:r>
        <w:rPr>
          <w:color w:val="231F20"/>
          <w:spacing w:val="1"/>
        </w:rPr>
        <w:t xml:space="preserve"> </w:t>
      </w:r>
      <w:r>
        <w:rPr>
          <w:color w:val="231F20"/>
          <w:spacing w:val="-3"/>
        </w:rPr>
        <w:t>West</w:t>
      </w:r>
      <w:r>
        <w:rPr>
          <w:color w:val="231F20"/>
          <w:spacing w:val="-3"/>
        </w:rPr>
        <w:tab/>
      </w:r>
      <w:proofErr w:type="spellStart"/>
      <w:r>
        <w:rPr>
          <w:color w:val="231F20"/>
        </w:rPr>
        <w:t>Erewash</w:t>
      </w:r>
      <w:proofErr w:type="spellEnd"/>
      <w:r>
        <w:rPr>
          <w:color w:val="231F20"/>
        </w:rPr>
        <w:t xml:space="preserve"> Valley</w:t>
      </w:r>
      <w:r>
        <w:rPr>
          <w:color w:val="231F20"/>
          <w:spacing w:val="7"/>
        </w:rPr>
        <w:t xml:space="preserve"> </w:t>
      </w:r>
      <w:r>
        <w:rPr>
          <w:color w:val="231F20"/>
        </w:rPr>
        <w:t>Group</w:t>
      </w:r>
    </w:p>
    <w:p w:rsidR="00DE0288" w:rsidRDefault="00DE0288">
      <w:pPr>
        <w:pStyle w:val="BodyText"/>
        <w:spacing w:before="9"/>
        <w:rPr>
          <w:sz w:val="20"/>
        </w:rPr>
      </w:pPr>
    </w:p>
    <w:p w:rsidR="00DE0288" w:rsidRDefault="00315B49">
      <w:pPr>
        <w:pStyle w:val="Heading3"/>
        <w:ind w:left="153"/>
      </w:pPr>
      <w:r>
        <w:rPr>
          <w:color w:val="231F20"/>
        </w:rPr>
        <w:t xml:space="preserve">West Midlands Synod (Moderator: </w:t>
      </w:r>
      <w:proofErr w:type="spellStart"/>
      <w:r>
        <w:rPr>
          <w:color w:val="231F20"/>
        </w:rPr>
        <w:t>Revd</w:t>
      </w:r>
      <w:proofErr w:type="spellEnd"/>
      <w:r>
        <w:rPr>
          <w:color w:val="231F20"/>
        </w:rPr>
        <w:t xml:space="preserve"> Elizabeth Welch)</w:t>
      </w:r>
    </w:p>
    <w:p w:rsidR="00DE0288" w:rsidRDefault="00DE0288">
      <w:pPr>
        <w:pStyle w:val="BodyText"/>
        <w:spacing w:before="9"/>
        <w:rPr>
          <w:b/>
          <w:sz w:val="22"/>
        </w:rPr>
      </w:pPr>
    </w:p>
    <w:p w:rsidR="00DE0288" w:rsidRDefault="00315B49">
      <w:pPr>
        <w:pStyle w:val="BodyText"/>
        <w:tabs>
          <w:tab w:val="left" w:pos="3033"/>
        </w:tabs>
        <w:ind w:left="153"/>
      </w:pPr>
      <w:proofErr w:type="spellStart"/>
      <w:r>
        <w:rPr>
          <w:color w:val="231F20"/>
        </w:rPr>
        <w:t>Revd</w:t>
      </w:r>
      <w:proofErr w:type="spellEnd"/>
      <w:r>
        <w:rPr>
          <w:color w:val="231F20"/>
          <w:spacing w:val="3"/>
        </w:rPr>
        <w:t xml:space="preserve"> </w:t>
      </w:r>
      <w:r>
        <w:rPr>
          <w:color w:val="231F20"/>
        </w:rPr>
        <w:t>Peter</w:t>
      </w:r>
      <w:r>
        <w:rPr>
          <w:color w:val="231F20"/>
          <w:spacing w:val="4"/>
        </w:rPr>
        <w:t xml:space="preserve"> </w:t>
      </w:r>
      <w:r>
        <w:rPr>
          <w:color w:val="231F20"/>
        </w:rPr>
        <w:t>Christie</w:t>
      </w:r>
      <w:r>
        <w:rPr>
          <w:color w:val="231F20"/>
        </w:rPr>
        <w:tab/>
      </w:r>
      <w:proofErr w:type="spellStart"/>
      <w:r>
        <w:rPr>
          <w:color w:val="231F20"/>
        </w:rPr>
        <w:t>Hatherton</w:t>
      </w:r>
      <w:proofErr w:type="spellEnd"/>
      <w:r>
        <w:rPr>
          <w:color w:val="231F20"/>
          <w:spacing w:val="5"/>
        </w:rPr>
        <w:t xml:space="preserve"> </w:t>
      </w:r>
      <w:r>
        <w:rPr>
          <w:color w:val="231F20"/>
        </w:rPr>
        <w:t>URC</w:t>
      </w:r>
    </w:p>
    <w:p w:rsidR="00DE0288" w:rsidRDefault="00315B49">
      <w:pPr>
        <w:pStyle w:val="BodyText"/>
        <w:tabs>
          <w:tab w:val="left" w:pos="3033"/>
        </w:tabs>
        <w:spacing w:before="21" w:line="264" w:lineRule="auto"/>
        <w:ind w:left="154" w:right="3190" w:hanging="1"/>
      </w:pPr>
      <w:proofErr w:type="spellStart"/>
      <w:r>
        <w:rPr>
          <w:color w:val="231F20"/>
        </w:rPr>
        <w:t>Revd</w:t>
      </w:r>
      <w:proofErr w:type="spellEnd"/>
      <w:r>
        <w:rPr>
          <w:color w:val="231F20"/>
          <w:spacing w:val="4"/>
        </w:rPr>
        <w:t xml:space="preserve"> </w:t>
      </w:r>
      <w:r>
        <w:rPr>
          <w:color w:val="231F20"/>
        </w:rPr>
        <w:t>Jacky</w:t>
      </w:r>
      <w:r>
        <w:rPr>
          <w:color w:val="231F20"/>
          <w:spacing w:val="5"/>
        </w:rPr>
        <w:t xml:space="preserve"> </w:t>
      </w:r>
      <w:r>
        <w:rPr>
          <w:color w:val="231F20"/>
        </w:rPr>
        <w:t>Embrey</w:t>
      </w:r>
      <w:r>
        <w:rPr>
          <w:color w:val="231F20"/>
        </w:rPr>
        <w:tab/>
      </w:r>
      <w:proofErr w:type="spellStart"/>
      <w:r>
        <w:rPr>
          <w:color w:val="231F20"/>
        </w:rPr>
        <w:t>Weoley</w:t>
      </w:r>
      <w:proofErr w:type="spellEnd"/>
      <w:r>
        <w:rPr>
          <w:color w:val="231F20"/>
        </w:rPr>
        <w:t xml:space="preserve"> Hill URC &amp; </w:t>
      </w:r>
      <w:proofErr w:type="spellStart"/>
      <w:r>
        <w:rPr>
          <w:color w:val="231F20"/>
        </w:rPr>
        <w:t>Sparkhill</w:t>
      </w:r>
      <w:proofErr w:type="spellEnd"/>
      <w:r>
        <w:rPr>
          <w:color w:val="231F20"/>
        </w:rPr>
        <w:t xml:space="preserve"> United </w:t>
      </w:r>
      <w:r>
        <w:rPr>
          <w:color w:val="231F20"/>
          <w:spacing w:val="-4"/>
        </w:rPr>
        <w:t xml:space="preserve">Church </w:t>
      </w:r>
      <w:proofErr w:type="spellStart"/>
      <w:r>
        <w:rPr>
          <w:color w:val="231F20"/>
        </w:rPr>
        <w:t>Revd</w:t>
      </w:r>
      <w:proofErr w:type="spellEnd"/>
      <w:r>
        <w:rPr>
          <w:color w:val="231F20"/>
          <w:spacing w:val="7"/>
        </w:rPr>
        <w:t xml:space="preserve"> </w:t>
      </w:r>
      <w:r>
        <w:rPr>
          <w:color w:val="231F20"/>
        </w:rPr>
        <w:t>Marion</w:t>
      </w:r>
      <w:r>
        <w:rPr>
          <w:color w:val="231F20"/>
          <w:spacing w:val="7"/>
        </w:rPr>
        <w:t xml:space="preserve"> </w:t>
      </w:r>
      <w:r>
        <w:rPr>
          <w:color w:val="231F20"/>
        </w:rPr>
        <w:t>Hartwell</w:t>
      </w:r>
      <w:r>
        <w:rPr>
          <w:color w:val="231F20"/>
        </w:rPr>
        <w:tab/>
        <w:t>Lillington Free</w:t>
      </w:r>
      <w:r>
        <w:rPr>
          <w:color w:val="231F20"/>
          <w:spacing w:val="10"/>
        </w:rPr>
        <w:t xml:space="preserve"> </w:t>
      </w:r>
      <w:r>
        <w:rPr>
          <w:color w:val="231F20"/>
        </w:rPr>
        <w:t>Church</w:t>
      </w:r>
    </w:p>
    <w:p w:rsidR="00DE0288" w:rsidRDefault="00315B49">
      <w:pPr>
        <w:pStyle w:val="BodyText"/>
        <w:tabs>
          <w:tab w:val="left" w:pos="3034"/>
        </w:tabs>
        <w:spacing w:line="218" w:lineRule="exact"/>
        <w:ind w:left="154"/>
      </w:pPr>
      <w:proofErr w:type="spellStart"/>
      <w:r>
        <w:rPr>
          <w:color w:val="231F20"/>
        </w:rPr>
        <w:t>Revd</w:t>
      </w:r>
      <w:proofErr w:type="spellEnd"/>
      <w:r>
        <w:rPr>
          <w:color w:val="231F20"/>
          <w:spacing w:val="8"/>
        </w:rPr>
        <w:t xml:space="preserve"> </w:t>
      </w:r>
      <w:r>
        <w:rPr>
          <w:color w:val="231F20"/>
        </w:rPr>
        <w:t>Cat</w:t>
      </w:r>
      <w:r>
        <w:rPr>
          <w:color w:val="231F20"/>
          <w:spacing w:val="9"/>
        </w:rPr>
        <w:t xml:space="preserve"> </w:t>
      </w:r>
      <w:r>
        <w:rPr>
          <w:color w:val="231F20"/>
        </w:rPr>
        <w:t>Morrison</w:t>
      </w:r>
      <w:r>
        <w:rPr>
          <w:color w:val="231F20"/>
        </w:rPr>
        <w:tab/>
      </w:r>
      <w:r>
        <w:rPr>
          <w:color w:val="231F20"/>
        </w:rPr>
        <w:t>Dudley URC &amp; Zion URC, Langley</w:t>
      </w:r>
      <w:r>
        <w:rPr>
          <w:color w:val="231F20"/>
          <w:spacing w:val="26"/>
        </w:rPr>
        <w:t xml:space="preserve"> </w:t>
      </w:r>
      <w:r>
        <w:rPr>
          <w:color w:val="231F20"/>
        </w:rPr>
        <w:t>Green</w:t>
      </w:r>
    </w:p>
    <w:p w:rsidR="00DE0288" w:rsidRDefault="00315B49">
      <w:pPr>
        <w:pStyle w:val="BodyText"/>
        <w:tabs>
          <w:tab w:val="left" w:pos="3034"/>
        </w:tabs>
        <w:spacing w:before="22"/>
        <w:ind w:left="154"/>
      </w:pPr>
      <w:proofErr w:type="spellStart"/>
      <w:r>
        <w:rPr>
          <w:color w:val="231F20"/>
        </w:rPr>
        <w:t>Revd</w:t>
      </w:r>
      <w:proofErr w:type="spellEnd"/>
      <w:r>
        <w:rPr>
          <w:color w:val="231F20"/>
          <w:spacing w:val="7"/>
        </w:rPr>
        <w:t xml:space="preserve"> </w:t>
      </w:r>
      <w:r>
        <w:rPr>
          <w:color w:val="231F20"/>
        </w:rPr>
        <w:t>Colin</w:t>
      </w:r>
      <w:r>
        <w:rPr>
          <w:color w:val="231F20"/>
          <w:spacing w:val="8"/>
        </w:rPr>
        <w:t xml:space="preserve"> </w:t>
      </w:r>
      <w:r>
        <w:rPr>
          <w:color w:val="231F20"/>
        </w:rPr>
        <w:t>Phipps</w:t>
      </w:r>
      <w:r>
        <w:rPr>
          <w:color w:val="231F20"/>
        </w:rPr>
        <w:tab/>
        <w:t>Penn &amp; St Columba’s,</w:t>
      </w:r>
      <w:r>
        <w:rPr>
          <w:color w:val="231F20"/>
          <w:spacing w:val="20"/>
        </w:rPr>
        <w:t xml:space="preserve"> </w:t>
      </w:r>
      <w:proofErr w:type="spellStart"/>
      <w:r>
        <w:rPr>
          <w:color w:val="231F20"/>
        </w:rPr>
        <w:t>Finchfield</w:t>
      </w:r>
      <w:proofErr w:type="spellEnd"/>
    </w:p>
    <w:p w:rsidR="00DE0288" w:rsidRDefault="00315B49">
      <w:pPr>
        <w:pStyle w:val="BodyText"/>
        <w:tabs>
          <w:tab w:val="left" w:pos="3034"/>
        </w:tabs>
        <w:spacing w:before="21"/>
        <w:ind w:left="154"/>
      </w:pPr>
      <w:proofErr w:type="spellStart"/>
      <w:r>
        <w:rPr>
          <w:color w:val="231F20"/>
        </w:rPr>
        <w:t>Revd</w:t>
      </w:r>
      <w:proofErr w:type="spellEnd"/>
      <w:r>
        <w:rPr>
          <w:color w:val="231F20"/>
          <w:spacing w:val="-2"/>
        </w:rPr>
        <w:t xml:space="preserve"> </w:t>
      </w:r>
      <w:r>
        <w:rPr>
          <w:color w:val="231F20"/>
        </w:rPr>
        <w:t>Susan</w:t>
      </w:r>
      <w:r>
        <w:rPr>
          <w:color w:val="231F20"/>
          <w:spacing w:val="-2"/>
        </w:rPr>
        <w:t xml:space="preserve"> </w:t>
      </w:r>
      <w:r>
        <w:rPr>
          <w:color w:val="231F20"/>
        </w:rPr>
        <w:t>Walker</w:t>
      </w:r>
      <w:r>
        <w:rPr>
          <w:color w:val="231F20"/>
        </w:rPr>
        <w:tab/>
      </w:r>
      <w:proofErr w:type="spellStart"/>
      <w:r>
        <w:rPr>
          <w:color w:val="231F20"/>
        </w:rPr>
        <w:t>Wolstanton</w:t>
      </w:r>
      <w:proofErr w:type="spellEnd"/>
      <w:r>
        <w:rPr>
          <w:color w:val="231F20"/>
        </w:rPr>
        <w:t>, Chesterton and</w:t>
      </w:r>
      <w:r>
        <w:rPr>
          <w:color w:val="231F20"/>
          <w:spacing w:val="16"/>
        </w:rPr>
        <w:t xml:space="preserve"> </w:t>
      </w:r>
      <w:r>
        <w:rPr>
          <w:color w:val="231F20"/>
          <w:spacing w:val="-3"/>
        </w:rPr>
        <w:t>Tunstall</w:t>
      </w:r>
    </w:p>
    <w:p w:rsidR="00DE0288" w:rsidRDefault="00315B49">
      <w:pPr>
        <w:pStyle w:val="BodyText"/>
        <w:tabs>
          <w:tab w:val="left" w:pos="3035"/>
        </w:tabs>
        <w:spacing w:before="22"/>
        <w:ind w:left="155"/>
      </w:pPr>
      <w:proofErr w:type="spellStart"/>
      <w:r>
        <w:rPr>
          <w:color w:val="231F20"/>
        </w:rPr>
        <w:t>Revd</w:t>
      </w:r>
      <w:proofErr w:type="spellEnd"/>
      <w:r>
        <w:rPr>
          <w:color w:val="231F20"/>
          <w:spacing w:val="3"/>
        </w:rPr>
        <w:t xml:space="preserve"> </w:t>
      </w:r>
      <w:r>
        <w:rPr>
          <w:color w:val="231F20"/>
        </w:rPr>
        <w:t>Heather</w:t>
      </w:r>
      <w:r>
        <w:rPr>
          <w:color w:val="231F20"/>
          <w:spacing w:val="3"/>
        </w:rPr>
        <w:t xml:space="preserve"> </w:t>
      </w:r>
      <w:r>
        <w:rPr>
          <w:color w:val="231F20"/>
        </w:rPr>
        <w:t>Whyte</w:t>
      </w:r>
      <w:r>
        <w:rPr>
          <w:color w:val="231F20"/>
        </w:rPr>
        <w:tab/>
        <w:t>Rodborough Tabernacle &amp; Christ Church,</w:t>
      </w:r>
      <w:r>
        <w:rPr>
          <w:color w:val="231F20"/>
          <w:spacing w:val="25"/>
        </w:rPr>
        <w:t xml:space="preserve"> </w:t>
      </w:r>
      <w:proofErr w:type="spellStart"/>
      <w:r>
        <w:rPr>
          <w:color w:val="231F20"/>
        </w:rPr>
        <w:t>Painswick</w:t>
      </w:r>
      <w:proofErr w:type="spellEnd"/>
    </w:p>
    <w:p w:rsidR="00DE0288" w:rsidRDefault="00DE0288">
      <w:pPr>
        <w:sectPr w:rsidR="00DE0288">
          <w:pgSz w:w="11910" w:h="16840"/>
          <w:pgMar w:top="940" w:right="1020" w:bottom="960" w:left="1000" w:header="0" w:footer="694" w:gutter="0"/>
          <w:cols w:space="720"/>
        </w:sectPr>
      </w:pPr>
    </w:p>
    <w:p w:rsidR="00DE0288" w:rsidRDefault="00315B49">
      <w:pPr>
        <w:pStyle w:val="Heading3"/>
        <w:spacing w:before="89"/>
        <w:ind w:left="437"/>
      </w:pPr>
      <w:r>
        <w:rPr>
          <w:color w:val="231F20"/>
        </w:rPr>
        <w:t xml:space="preserve">Eastern Synod (Moderator: </w:t>
      </w:r>
      <w:proofErr w:type="spellStart"/>
      <w:r>
        <w:rPr>
          <w:color w:val="231F20"/>
        </w:rPr>
        <w:t>Rev</w:t>
      </w:r>
      <w:r>
        <w:rPr>
          <w:color w:val="231F20"/>
        </w:rPr>
        <w:t>d</w:t>
      </w:r>
      <w:proofErr w:type="spellEnd"/>
      <w:r>
        <w:rPr>
          <w:color w:val="231F20"/>
        </w:rPr>
        <w:t xml:space="preserve"> Elizabeth Caswell)</w:t>
      </w:r>
    </w:p>
    <w:p w:rsidR="00DE0288" w:rsidRDefault="00DE0288">
      <w:pPr>
        <w:pStyle w:val="BodyText"/>
        <w:spacing w:before="9"/>
        <w:rPr>
          <w:b/>
          <w:sz w:val="22"/>
        </w:rPr>
      </w:pPr>
    </w:p>
    <w:p w:rsidR="00DE0288" w:rsidRDefault="00315B49">
      <w:pPr>
        <w:pStyle w:val="BodyText"/>
        <w:tabs>
          <w:tab w:val="left" w:pos="3317"/>
        </w:tabs>
        <w:ind w:left="437"/>
      </w:pPr>
      <w:proofErr w:type="spellStart"/>
      <w:r>
        <w:rPr>
          <w:color w:val="231F20"/>
        </w:rPr>
        <w:t>Revd</w:t>
      </w:r>
      <w:proofErr w:type="spellEnd"/>
      <w:r>
        <w:rPr>
          <w:color w:val="231F20"/>
          <w:spacing w:val="10"/>
        </w:rPr>
        <w:t xml:space="preserve"> </w:t>
      </w:r>
      <w:r>
        <w:rPr>
          <w:color w:val="231F20"/>
        </w:rPr>
        <w:t>Lorna</w:t>
      </w:r>
      <w:r>
        <w:rPr>
          <w:color w:val="231F20"/>
          <w:spacing w:val="10"/>
        </w:rPr>
        <w:t xml:space="preserve"> </w:t>
      </w:r>
      <w:proofErr w:type="spellStart"/>
      <w:r>
        <w:rPr>
          <w:color w:val="231F20"/>
        </w:rPr>
        <w:t>Bantock</w:t>
      </w:r>
      <w:proofErr w:type="spellEnd"/>
      <w:r>
        <w:rPr>
          <w:color w:val="231F20"/>
        </w:rPr>
        <w:tab/>
        <w:t>Witham &amp; Perling,</w:t>
      </w:r>
      <w:r>
        <w:rPr>
          <w:color w:val="231F20"/>
          <w:spacing w:val="15"/>
        </w:rPr>
        <w:t xml:space="preserve"> </w:t>
      </w:r>
      <w:r>
        <w:rPr>
          <w:color w:val="231F20"/>
        </w:rPr>
        <w:t>Chelmsford</w:t>
      </w:r>
    </w:p>
    <w:p w:rsidR="00DE0288" w:rsidRDefault="00315B49">
      <w:pPr>
        <w:pStyle w:val="BodyText"/>
        <w:tabs>
          <w:tab w:val="left" w:pos="3317"/>
        </w:tabs>
        <w:spacing w:before="21"/>
        <w:ind w:left="437"/>
      </w:pPr>
      <w:proofErr w:type="spellStart"/>
      <w:r>
        <w:rPr>
          <w:color w:val="231F20"/>
        </w:rPr>
        <w:t>Revd</w:t>
      </w:r>
      <w:proofErr w:type="spellEnd"/>
      <w:r>
        <w:rPr>
          <w:color w:val="231F20"/>
          <w:spacing w:val="5"/>
        </w:rPr>
        <w:t xml:space="preserve"> </w:t>
      </w:r>
      <w:r>
        <w:rPr>
          <w:color w:val="231F20"/>
          <w:spacing w:val="-3"/>
        </w:rPr>
        <w:t>Lyn</w:t>
      </w:r>
      <w:r>
        <w:rPr>
          <w:color w:val="231F20"/>
          <w:spacing w:val="5"/>
        </w:rPr>
        <w:t xml:space="preserve"> </w:t>
      </w:r>
      <w:proofErr w:type="spellStart"/>
      <w:r>
        <w:rPr>
          <w:color w:val="231F20"/>
        </w:rPr>
        <w:t>Fowkes</w:t>
      </w:r>
      <w:proofErr w:type="spellEnd"/>
      <w:r>
        <w:rPr>
          <w:color w:val="231F20"/>
        </w:rPr>
        <w:tab/>
        <w:t>Brentwood &amp;</w:t>
      </w:r>
      <w:r>
        <w:rPr>
          <w:color w:val="231F20"/>
          <w:spacing w:val="10"/>
        </w:rPr>
        <w:t xml:space="preserve"> </w:t>
      </w:r>
      <w:r>
        <w:rPr>
          <w:color w:val="231F20"/>
        </w:rPr>
        <w:t>Ingatestone</w:t>
      </w:r>
    </w:p>
    <w:p w:rsidR="00DE0288" w:rsidRDefault="00315B49">
      <w:pPr>
        <w:pStyle w:val="BodyText"/>
        <w:tabs>
          <w:tab w:val="left" w:pos="3317"/>
        </w:tabs>
        <w:spacing w:before="22" w:line="264" w:lineRule="auto"/>
        <w:ind w:left="438" w:right="1704" w:hanging="1"/>
      </w:pPr>
      <w:proofErr w:type="spellStart"/>
      <w:r>
        <w:rPr>
          <w:color w:val="231F20"/>
        </w:rPr>
        <w:t>Revd</w:t>
      </w:r>
      <w:proofErr w:type="spellEnd"/>
      <w:r>
        <w:rPr>
          <w:color w:val="231F20"/>
          <w:spacing w:val="10"/>
        </w:rPr>
        <w:t xml:space="preserve"> </w:t>
      </w:r>
      <w:r>
        <w:rPr>
          <w:color w:val="231F20"/>
        </w:rPr>
        <w:t>Nicholas</w:t>
      </w:r>
      <w:r>
        <w:rPr>
          <w:color w:val="231F20"/>
          <w:spacing w:val="10"/>
        </w:rPr>
        <w:t xml:space="preserve"> </w:t>
      </w:r>
      <w:r>
        <w:rPr>
          <w:color w:val="231F20"/>
        </w:rPr>
        <w:t>Mark</w:t>
      </w:r>
      <w:r>
        <w:rPr>
          <w:color w:val="231F20"/>
        </w:rPr>
        <w:tab/>
      </w:r>
      <w:proofErr w:type="spellStart"/>
      <w:r>
        <w:rPr>
          <w:color w:val="231F20"/>
        </w:rPr>
        <w:t>Felixstowe</w:t>
      </w:r>
      <w:proofErr w:type="spellEnd"/>
      <w:r>
        <w:rPr>
          <w:color w:val="231F20"/>
        </w:rPr>
        <w:t xml:space="preserve"> &amp; </w:t>
      </w:r>
      <w:proofErr w:type="spellStart"/>
      <w:r>
        <w:rPr>
          <w:color w:val="231F20"/>
        </w:rPr>
        <w:t>Saxmundham</w:t>
      </w:r>
      <w:proofErr w:type="spellEnd"/>
      <w:r>
        <w:rPr>
          <w:color w:val="231F20"/>
        </w:rPr>
        <w:t xml:space="preserve">, Ipswich &amp; Colchester District </w:t>
      </w:r>
      <w:proofErr w:type="spellStart"/>
      <w:r>
        <w:rPr>
          <w:color w:val="231F20"/>
        </w:rPr>
        <w:t>Revd</w:t>
      </w:r>
      <w:proofErr w:type="spellEnd"/>
      <w:r>
        <w:rPr>
          <w:color w:val="231F20"/>
          <w:spacing w:val="3"/>
        </w:rPr>
        <w:t xml:space="preserve"> </w:t>
      </w:r>
      <w:r>
        <w:rPr>
          <w:color w:val="231F20"/>
        </w:rPr>
        <w:t>Bruce</w:t>
      </w:r>
      <w:r>
        <w:rPr>
          <w:color w:val="231F20"/>
          <w:spacing w:val="4"/>
        </w:rPr>
        <w:t xml:space="preserve"> </w:t>
      </w:r>
      <w:r>
        <w:rPr>
          <w:color w:val="231F20"/>
        </w:rPr>
        <w:t>Waldron</w:t>
      </w:r>
      <w:r>
        <w:rPr>
          <w:color w:val="231F20"/>
        </w:rPr>
        <w:tab/>
      </w:r>
      <w:r>
        <w:rPr>
          <w:color w:val="231F20"/>
        </w:rPr>
        <w:t>United Bungay Circuit, Norwich</w:t>
      </w:r>
      <w:r>
        <w:rPr>
          <w:color w:val="231F20"/>
          <w:spacing w:val="27"/>
        </w:rPr>
        <w:t xml:space="preserve"> </w:t>
      </w:r>
      <w:r>
        <w:rPr>
          <w:color w:val="231F20"/>
        </w:rPr>
        <w:t>District</w:t>
      </w:r>
    </w:p>
    <w:p w:rsidR="00DE0288" w:rsidRDefault="00DE0288">
      <w:pPr>
        <w:pStyle w:val="BodyText"/>
        <w:spacing w:before="9"/>
        <w:rPr>
          <w:sz w:val="20"/>
        </w:rPr>
      </w:pPr>
    </w:p>
    <w:p w:rsidR="00DE0288" w:rsidRDefault="00315B49">
      <w:pPr>
        <w:pStyle w:val="Heading3"/>
        <w:ind w:left="437"/>
      </w:pPr>
      <w:r>
        <w:rPr>
          <w:color w:val="231F20"/>
        </w:rPr>
        <w:t xml:space="preserve">South Western Synod (Moderator: </w:t>
      </w:r>
      <w:proofErr w:type="spellStart"/>
      <w:r>
        <w:rPr>
          <w:color w:val="231F20"/>
        </w:rPr>
        <w:t>Revd</w:t>
      </w:r>
      <w:proofErr w:type="spellEnd"/>
      <w:r>
        <w:rPr>
          <w:color w:val="231F20"/>
        </w:rPr>
        <w:t xml:space="preserve"> David Miller)</w:t>
      </w:r>
    </w:p>
    <w:p w:rsidR="00DE0288" w:rsidRDefault="00DE0288">
      <w:pPr>
        <w:pStyle w:val="BodyText"/>
        <w:spacing w:before="9"/>
        <w:rPr>
          <w:b/>
          <w:sz w:val="22"/>
        </w:rPr>
      </w:pPr>
    </w:p>
    <w:p w:rsidR="00DE0288" w:rsidRDefault="00315B49">
      <w:pPr>
        <w:pStyle w:val="BodyText"/>
        <w:tabs>
          <w:tab w:val="left" w:pos="3317"/>
        </w:tabs>
        <w:ind w:left="437"/>
      </w:pPr>
      <w:r>
        <w:rPr>
          <w:color w:val="231F20"/>
        </w:rPr>
        <w:t>Mr</w:t>
      </w:r>
      <w:r>
        <w:rPr>
          <w:color w:val="231F20"/>
          <w:spacing w:val="7"/>
        </w:rPr>
        <w:t xml:space="preserve"> </w:t>
      </w:r>
      <w:r>
        <w:rPr>
          <w:color w:val="231F20"/>
        </w:rPr>
        <w:t>John</w:t>
      </w:r>
      <w:r>
        <w:rPr>
          <w:color w:val="231F20"/>
          <w:spacing w:val="8"/>
        </w:rPr>
        <w:t xml:space="preserve"> </w:t>
      </w:r>
      <w:r>
        <w:rPr>
          <w:color w:val="231F20"/>
        </w:rPr>
        <w:t>Saunders</w:t>
      </w:r>
      <w:r>
        <w:rPr>
          <w:color w:val="231F20"/>
        </w:rPr>
        <w:tab/>
      </w:r>
      <w:proofErr w:type="spellStart"/>
      <w:r>
        <w:rPr>
          <w:color w:val="231F20"/>
        </w:rPr>
        <w:t>Penhill</w:t>
      </w:r>
      <w:proofErr w:type="spellEnd"/>
    </w:p>
    <w:p w:rsidR="00DE0288" w:rsidRDefault="00315B49">
      <w:pPr>
        <w:pStyle w:val="BodyText"/>
        <w:tabs>
          <w:tab w:val="left" w:pos="3317"/>
        </w:tabs>
        <w:spacing w:before="21"/>
        <w:ind w:left="437"/>
      </w:pPr>
      <w:proofErr w:type="spellStart"/>
      <w:r>
        <w:rPr>
          <w:color w:val="231F20"/>
        </w:rPr>
        <w:t>Revd</w:t>
      </w:r>
      <w:proofErr w:type="spellEnd"/>
      <w:r>
        <w:rPr>
          <w:color w:val="231F20"/>
        </w:rPr>
        <w:t xml:space="preserve"> Angela Steele</w:t>
      </w:r>
      <w:r>
        <w:rPr>
          <w:color w:val="231F20"/>
        </w:rPr>
        <w:tab/>
        <w:t xml:space="preserve">Larkhall &amp; Rush Hill + Rural </w:t>
      </w:r>
      <w:r>
        <w:rPr>
          <w:color w:val="231F20"/>
          <w:spacing w:val="-3"/>
        </w:rPr>
        <w:t xml:space="preserve">Officer, </w:t>
      </w:r>
      <w:r>
        <w:rPr>
          <w:color w:val="231F20"/>
        </w:rPr>
        <w:t>South Western</w:t>
      </w:r>
      <w:r>
        <w:rPr>
          <w:color w:val="231F20"/>
          <w:spacing w:val="44"/>
        </w:rPr>
        <w:t xml:space="preserve"> </w:t>
      </w:r>
      <w:r>
        <w:rPr>
          <w:color w:val="231F20"/>
        </w:rPr>
        <w:t>Synod</w:t>
      </w:r>
    </w:p>
    <w:p w:rsidR="00DE0288" w:rsidRDefault="00DE0288">
      <w:pPr>
        <w:pStyle w:val="BodyText"/>
        <w:spacing w:before="9"/>
        <w:rPr>
          <w:sz w:val="22"/>
        </w:rPr>
      </w:pPr>
    </w:p>
    <w:p w:rsidR="00DE0288" w:rsidRDefault="00315B49">
      <w:pPr>
        <w:pStyle w:val="Heading3"/>
        <w:ind w:left="437"/>
      </w:pPr>
      <w:r>
        <w:rPr>
          <w:color w:val="231F20"/>
        </w:rPr>
        <w:t xml:space="preserve">Wessex Synod (Moderator: </w:t>
      </w:r>
      <w:proofErr w:type="spellStart"/>
      <w:r>
        <w:rPr>
          <w:color w:val="231F20"/>
        </w:rPr>
        <w:t>Revd</w:t>
      </w:r>
      <w:proofErr w:type="spellEnd"/>
      <w:r>
        <w:rPr>
          <w:color w:val="231F20"/>
        </w:rPr>
        <w:t xml:space="preserve"> Adrian Bulley)</w:t>
      </w:r>
    </w:p>
    <w:p w:rsidR="00DE0288" w:rsidRDefault="00DE0288">
      <w:pPr>
        <w:pStyle w:val="BodyText"/>
        <w:spacing w:before="8"/>
        <w:rPr>
          <w:b/>
          <w:sz w:val="22"/>
        </w:rPr>
      </w:pPr>
    </w:p>
    <w:p w:rsidR="00DE0288" w:rsidRDefault="00315B49">
      <w:pPr>
        <w:pStyle w:val="BodyText"/>
        <w:tabs>
          <w:tab w:val="left" w:pos="3317"/>
        </w:tabs>
        <w:spacing w:line="264" w:lineRule="auto"/>
        <w:ind w:left="437" w:right="244" w:hanging="1"/>
      </w:pPr>
      <w:proofErr w:type="spellStart"/>
      <w:r>
        <w:rPr>
          <w:color w:val="231F20"/>
        </w:rPr>
        <w:t>Revd</w:t>
      </w:r>
      <w:proofErr w:type="spellEnd"/>
      <w:r>
        <w:rPr>
          <w:color w:val="231F20"/>
          <w:spacing w:val="13"/>
        </w:rPr>
        <w:t xml:space="preserve"> </w:t>
      </w:r>
      <w:r>
        <w:rPr>
          <w:color w:val="231F20"/>
        </w:rPr>
        <w:t>Michael</w:t>
      </w:r>
      <w:r>
        <w:rPr>
          <w:color w:val="231F20"/>
          <w:spacing w:val="14"/>
        </w:rPr>
        <w:t xml:space="preserve"> </w:t>
      </w:r>
      <w:r>
        <w:rPr>
          <w:color w:val="231F20"/>
        </w:rPr>
        <w:t>H</w:t>
      </w:r>
      <w:r>
        <w:rPr>
          <w:color w:val="231F20"/>
        </w:rPr>
        <w:t>opkins</w:t>
      </w:r>
      <w:r>
        <w:rPr>
          <w:color w:val="231F20"/>
        </w:rPr>
        <w:tab/>
      </w:r>
      <w:proofErr w:type="spellStart"/>
      <w:r>
        <w:rPr>
          <w:color w:val="231F20"/>
          <w:spacing w:val="-7"/>
        </w:rPr>
        <w:t>Twyford</w:t>
      </w:r>
      <w:proofErr w:type="spellEnd"/>
      <w:r>
        <w:rPr>
          <w:color w:val="231F20"/>
          <w:spacing w:val="-7"/>
        </w:rPr>
        <w:t xml:space="preserve"> </w:t>
      </w:r>
      <w:r>
        <w:rPr>
          <w:color w:val="231F20"/>
          <w:spacing w:val="-3"/>
        </w:rPr>
        <w:t xml:space="preserve">URC, </w:t>
      </w:r>
      <w:r>
        <w:rPr>
          <w:color w:val="231F20"/>
          <w:spacing w:val="-4"/>
        </w:rPr>
        <w:t xml:space="preserve">Berkshire </w:t>
      </w:r>
      <w:r>
        <w:rPr>
          <w:color w:val="231F20"/>
          <w:spacing w:val="-3"/>
        </w:rPr>
        <w:t xml:space="preserve">(with </w:t>
      </w:r>
      <w:r>
        <w:rPr>
          <w:color w:val="231F20"/>
        </w:rPr>
        <w:t xml:space="preserve">the </w:t>
      </w:r>
      <w:r>
        <w:rPr>
          <w:color w:val="231F20"/>
          <w:spacing w:val="-3"/>
        </w:rPr>
        <w:t xml:space="preserve">ecumenical parish </w:t>
      </w:r>
      <w:r>
        <w:rPr>
          <w:color w:val="231F20"/>
        </w:rPr>
        <w:t xml:space="preserve">of </w:t>
      </w:r>
      <w:proofErr w:type="spellStart"/>
      <w:r>
        <w:rPr>
          <w:color w:val="231F20"/>
          <w:spacing w:val="-3"/>
        </w:rPr>
        <w:t>Ruscombe</w:t>
      </w:r>
      <w:proofErr w:type="spellEnd"/>
      <w:r>
        <w:rPr>
          <w:color w:val="231F20"/>
          <w:spacing w:val="-3"/>
        </w:rPr>
        <w:t xml:space="preserve"> </w:t>
      </w:r>
      <w:r>
        <w:rPr>
          <w:color w:val="231F20"/>
        </w:rPr>
        <w:t xml:space="preserve">&amp; </w:t>
      </w:r>
      <w:proofErr w:type="spellStart"/>
      <w:r>
        <w:rPr>
          <w:color w:val="231F20"/>
          <w:spacing w:val="-6"/>
        </w:rPr>
        <w:t>Twyford</w:t>
      </w:r>
      <w:proofErr w:type="spellEnd"/>
      <w:r>
        <w:rPr>
          <w:color w:val="231F20"/>
          <w:spacing w:val="-6"/>
        </w:rPr>
        <w:t xml:space="preserve">) </w:t>
      </w:r>
      <w:proofErr w:type="spellStart"/>
      <w:r>
        <w:rPr>
          <w:color w:val="231F20"/>
        </w:rPr>
        <w:t>Revd</w:t>
      </w:r>
      <w:proofErr w:type="spellEnd"/>
      <w:r>
        <w:rPr>
          <w:color w:val="231F20"/>
          <w:spacing w:val="6"/>
        </w:rPr>
        <w:t xml:space="preserve"> </w:t>
      </w:r>
      <w:r>
        <w:rPr>
          <w:color w:val="231F20"/>
        </w:rPr>
        <w:t>Maria</w:t>
      </w:r>
      <w:r>
        <w:rPr>
          <w:color w:val="231F20"/>
          <w:spacing w:val="7"/>
        </w:rPr>
        <w:t xml:space="preserve"> </w:t>
      </w:r>
      <w:r>
        <w:rPr>
          <w:color w:val="231F20"/>
        </w:rPr>
        <w:t>Hooper</w:t>
      </w:r>
      <w:r>
        <w:rPr>
          <w:color w:val="231F20"/>
        </w:rPr>
        <w:tab/>
        <w:t>Southampton</w:t>
      </w:r>
      <w:r>
        <w:rPr>
          <w:color w:val="231F20"/>
          <w:spacing w:val="9"/>
        </w:rPr>
        <w:t xml:space="preserve"> </w:t>
      </w:r>
      <w:r>
        <w:rPr>
          <w:color w:val="231F20"/>
        </w:rPr>
        <w:t>District</w:t>
      </w:r>
      <w:r>
        <w:rPr>
          <w:color w:val="231F20"/>
          <w:spacing w:val="8"/>
        </w:rPr>
        <w:t xml:space="preserve"> </w:t>
      </w:r>
      <w:r>
        <w:rPr>
          <w:color w:val="231F20"/>
        </w:rPr>
        <w:t>&amp;</w:t>
      </w:r>
      <w:r>
        <w:rPr>
          <w:color w:val="231F20"/>
          <w:spacing w:val="9"/>
        </w:rPr>
        <w:t xml:space="preserve"> </w:t>
      </w:r>
      <w:r>
        <w:rPr>
          <w:color w:val="231F20"/>
        </w:rPr>
        <w:t>Ecumenical</w:t>
      </w:r>
      <w:r>
        <w:rPr>
          <w:color w:val="231F20"/>
          <w:spacing w:val="9"/>
        </w:rPr>
        <w:t xml:space="preserve"> </w:t>
      </w:r>
      <w:r>
        <w:rPr>
          <w:color w:val="231F20"/>
        </w:rPr>
        <w:t>Chaplain</w:t>
      </w:r>
      <w:r>
        <w:rPr>
          <w:color w:val="231F20"/>
          <w:spacing w:val="9"/>
        </w:rPr>
        <w:t xml:space="preserve"> </w:t>
      </w:r>
      <w:r>
        <w:rPr>
          <w:color w:val="231F20"/>
        </w:rPr>
        <w:t>at</w:t>
      </w:r>
      <w:r>
        <w:rPr>
          <w:color w:val="231F20"/>
          <w:spacing w:val="9"/>
        </w:rPr>
        <w:t xml:space="preserve"> </w:t>
      </w:r>
      <w:r>
        <w:rPr>
          <w:color w:val="231F20"/>
        </w:rPr>
        <w:t>Royal</w:t>
      </w:r>
      <w:r>
        <w:rPr>
          <w:color w:val="231F20"/>
          <w:spacing w:val="9"/>
        </w:rPr>
        <w:t xml:space="preserve"> </w:t>
      </w:r>
      <w:r>
        <w:rPr>
          <w:color w:val="231F20"/>
        </w:rPr>
        <w:t>Hampshire</w:t>
      </w:r>
      <w:r>
        <w:rPr>
          <w:color w:val="231F20"/>
          <w:spacing w:val="9"/>
        </w:rPr>
        <w:t xml:space="preserve"> </w:t>
      </w:r>
      <w:r>
        <w:rPr>
          <w:color w:val="231F20"/>
        </w:rPr>
        <w:t>County</w:t>
      </w:r>
    </w:p>
    <w:p w:rsidR="00DE0288" w:rsidRDefault="00315B49">
      <w:pPr>
        <w:pStyle w:val="BodyText"/>
        <w:spacing w:line="218" w:lineRule="exact"/>
        <w:ind w:left="9051"/>
      </w:pPr>
      <w:r>
        <w:rPr>
          <w:color w:val="231F20"/>
        </w:rPr>
        <w:t>Hospital</w:t>
      </w:r>
    </w:p>
    <w:p w:rsidR="00DE0288" w:rsidRDefault="00315B49">
      <w:pPr>
        <w:pStyle w:val="BodyText"/>
        <w:tabs>
          <w:tab w:val="left" w:pos="3317"/>
        </w:tabs>
        <w:spacing w:before="22" w:line="264" w:lineRule="auto"/>
        <w:ind w:left="437" w:right="2678" w:hanging="1"/>
      </w:pPr>
      <w:proofErr w:type="spellStart"/>
      <w:r>
        <w:rPr>
          <w:color w:val="231F20"/>
        </w:rPr>
        <w:t>Revd</w:t>
      </w:r>
      <w:proofErr w:type="spellEnd"/>
      <w:r>
        <w:rPr>
          <w:color w:val="231F20"/>
          <w:spacing w:val="4"/>
        </w:rPr>
        <w:t xml:space="preserve"> </w:t>
      </w:r>
      <w:r>
        <w:rPr>
          <w:color w:val="231F20"/>
        </w:rPr>
        <w:t>Tim</w:t>
      </w:r>
      <w:r>
        <w:rPr>
          <w:color w:val="231F20"/>
          <w:spacing w:val="5"/>
        </w:rPr>
        <w:t xml:space="preserve"> </w:t>
      </w:r>
      <w:proofErr w:type="spellStart"/>
      <w:r>
        <w:rPr>
          <w:color w:val="231F20"/>
        </w:rPr>
        <w:t>Meachin</w:t>
      </w:r>
      <w:proofErr w:type="spellEnd"/>
      <w:r>
        <w:rPr>
          <w:color w:val="231F20"/>
        </w:rPr>
        <w:tab/>
      </w:r>
      <w:r>
        <w:rPr>
          <w:color w:val="231F20"/>
        </w:rPr>
        <w:t xml:space="preserve">Dorset District and Christ Church, </w:t>
      </w:r>
      <w:proofErr w:type="spellStart"/>
      <w:r>
        <w:rPr>
          <w:color w:val="231F20"/>
          <w:spacing w:val="-3"/>
        </w:rPr>
        <w:t>Creekmoor</w:t>
      </w:r>
      <w:proofErr w:type="spellEnd"/>
      <w:r>
        <w:rPr>
          <w:color w:val="231F20"/>
          <w:spacing w:val="-3"/>
        </w:rPr>
        <w:t xml:space="preserve"> </w:t>
      </w:r>
      <w:proofErr w:type="spellStart"/>
      <w:r>
        <w:rPr>
          <w:color w:val="231F20"/>
        </w:rPr>
        <w:t>Revd</w:t>
      </w:r>
      <w:proofErr w:type="spellEnd"/>
      <w:r>
        <w:rPr>
          <w:color w:val="231F20"/>
          <w:spacing w:val="6"/>
        </w:rPr>
        <w:t xml:space="preserve"> </w:t>
      </w:r>
      <w:r>
        <w:rPr>
          <w:color w:val="231F20"/>
        </w:rPr>
        <w:t>Leslie</w:t>
      </w:r>
      <w:r>
        <w:rPr>
          <w:color w:val="231F20"/>
          <w:spacing w:val="7"/>
        </w:rPr>
        <w:t xml:space="preserve"> </w:t>
      </w:r>
      <w:r>
        <w:rPr>
          <w:color w:val="231F20"/>
        </w:rPr>
        <w:t>Milton</w:t>
      </w:r>
      <w:r>
        <w:rPr>
          <w:color w:val="231F20"/>
        </w:rPr>
        <w:tab/>
        <w:t>Reading and Oxford</w:t>
      </w:r>
      <w:r>
        <w:rPr>
          <w:color w:val="231F20"/>
          <w:spacing w:val="18"/>
        </w:rPr>
        <w:t xml:space="preserve"> </w:t>
      </w:r>
      <w:r>
        <w:rPr>
          <w:color w:val="231F20"/>
        </w:rPr>
        <w:t>District</w:t>
      </w:r>
    </w:p>
    <w:p w:rsidR="00DE0288" w:rsidRDefault="00315B49">
      <w:pPr>
        <w:pStyle w:val="BodyText"/>
        <w:tabs>
          <w:tab w:val="left" w:pos="3317"/>
        </w:tabs>
        <w:spacing w:line="218" w:lineRule="exact"/>
        <w:ind w:left="437"/>
      </w:pPr>
      <w:proofErr w:type="spellStart"/>
      <w:r>
        <w:rPr>
          <w:color w:val="231F20"/>
        </w:rPr>
        <w:t>Revd</w:t>
      </w:r>
      <w:proofErr w:type="spellEnd"/>
      <w:r>
        <w:rPr>
          <w:color w:val="231F20"/>
          <w:spacing w:val="6"/>
        </w:rPr>
        <w:t xml:space="preserve"> </w:t>
      </w:r>
      <w:r>
        <w:rPr>
          <w:color w:val="231F20"/>
        </w:rPr>
        <w:t>Linda</w:t>
      </w:r>
      <w:r>
        <w:rPr>
          <w:color w:val="231F20"/>
          <w:spacing w:val="7"/>
        </w:rPr>
        <w:t xml:space="preserve"> </w:t>
      </w:r>
      <w:r>
        <w:rPr>
          <w:color w:val="231F20"/>
        </w:rPr>
        <w:t>Spokes</w:t>
      </w:r>
      <w:r>
        <w:rPr>
          <w:color w:val="231F20"/>
        </w:rPr>
        <w:tab/>
        <w:t>Reading and Oxford</w:t>
      </w:r>
      <w:r>
        <w:rPr>
          <w:color w:val="231F20"/>
          <w:spacing w:val="42"/>
        </w:rPr>
        <w:t xml:space="preserve"> </w:t>
      </w:r>
      <w:r>
        <w:rPr>
          <w:color w:val="231F20"/>
        </w:rPr>
        <w:t>District</w:t>
      </w:r>
    </w:p>
    <w:p w:rsidR="00DE0288" w:rsidRDefault="00DE0288">
      <w:pPr>
        <w:pStyle w:val="BodyText"/>
        <w:spacing w:before="8"/>
        <w:rPr>
          <w:sz w:val="22"/>
        </w:rPr>
      </w:pPr>
    </w:p>
    <w:p w:rsidR="00DE0288" w:rsidRDefault="00315B49">
      <w:pPr>
        <w:pStyle w:val="Heading3"/>
        <w:spacing w:before="1"/>
        <w:ind w:left="437"/>
      </w:pPr>
      <w:r>
        <w:rPr>
          <w:color w:val="231F20"/>
        </w:rPr>
        <w:t xml:space="preserve">Thames North Synod (Moderator: </w:t>
      </w:r>
      <w:proofErr w:type="spellStart"/>
      <w:r>
        <w:rPr>
          <w:color w:val="231F20"/>
        </w:rPr>
        <w:t>Revd</w:t>
      </w:r>
      <w:proofErr w:type="spellEnd"/>
      <w:r>
        <w:rPr>
          <w:color w:val="231F20"/>
        </w:rPr>
        <w:t xml:space="preserve"> Roberta Rominger)</w:t>
      </w:r>
    </w:p>
    <w:p w:rsidR="00DE0288" w:rsidRDefault="00DE0288">
      <w:pPr>
        <w:pStyle w:val="BodyText"/>
        <w:spacing w:before="8"/>
        <w:rPr>
          <w:b/>
          <w:sz w:val="22"/>
        </w:rPr>
      </w:pPr>
    </w:p>
    <w:p w:rsidR="00DE0288" w:rsidRDefault="00315B49">
      <w:pPr>
        <w:pStyle w:val="BodyText"/>
        <w:tabs>
          <w:tab w:val="left" w:pos="3317"/>
        </w:tabs>
        <w:ind w:left="437"/>
      </w:pPr>
      <w:proofErr w:type="spellStart"/>
      <w:r>
        <w:rPr>
          <w:color w:val="231F20"/>
        </w:rPr>
        <w:t>Revd</w:t>
      </w:r>
      <w:proofErr w:type="spellEnd"/>
      <w:r>
        <w:rPr>
          <w:color w:val="231F20"/>
        </w:rPr>
        <w:t xml:space="preserve"> Jayne </w:t>
      </w:r>
      <w:proofErr w:type="spellStart"/>
      <w:r>
        <w:rPr>
          <w:color w:val="231F20"/>
        </w:rPr>
        <w:t>Bazeley</w:t>
      </w:r>
      <w:proofErr w:type="spellEnd"/>
      <w:r>
        <w:rPr>
          <w:color w:val="231F20"/>
        </w:rPr>
        <w:tab/>
      </w:r>
      <w:proofErr w:type="spellStart"/>
      <w:r>
        <w:rPr>
          <w:color w:val="231F20"/>
        </w:rPr>
        <w:t>Newham</w:t>
      </w:r>
      <w:proofErr w:type="spellEnd"/>
      <w:r>
        <w:rPr>
          <w:color w:val="231F20"/>
          <w:spacing w:val="5"/>
        </w:rPr>
        <w:t xml:space="preserve"> </w:t>
      </w:r>
      <w:r>
        <w:rPr>
          <w:color w:val="231F20"/>
        </w:rPr>
        <w:t>Group</w:t>
      </w:r>
    </w:p>
    <w:p w:rsidR="00DE0288" w:rsidRDefault="00315B49">
      <w:pPr>
        <w:pStyle w:val="BodyText"/>
        <w:tabs>
          <w:tab w:val="left" w:pos="3317"/>
        </w:tabs>
        <w:spacing w:before="22"/>
        <w:ind w:left="437"/>
      </w:pPr>
      <w:proofErr w:type="spellStart"/>
      <w:r>
        <w:rPr>
          <w:color w:val="231F20"/>
        </w:rPr>
        <w:t>Revd</w:t>
      </w:r>
      <w:proofErr w:type="spellEnd"/>
      <w:r>
        <w:rPr>
          <w:color w:val="231F20"/>
          <w:spacing w:val="7"/>
        </w:rPr>
        <w:t xml:space="preserve"> </w:t>
      </w:r>
      <w:r>
        <w:rPr>
          <w:color w:val="231F20"/>
        </w:rPr>
        <w:t>Meryl</w:t>
      </w:r>
      <w:r>
        <w:rPr>
          <w:color w:val="231F20"/>
          <w:spacing w:val="8"/>
        </w:rPr>
        <w:t xml:space="preserve"> </w:t>
      </w:r>
      <w:r>
        <w:rPr>
          <w:color w:val="231F20"/>
        </w:rPr>
        <w:t>Court</w:t>
      </w:r>
      <w:r>
        <w:rPr>
          <w:color w:val="231F20"/>
        </w:rPr>
        <w:tab/>
      </w:r>
      <w:r>
        <w:rPr>
          <w:color w:val="231F20"/>
        </w:rPr>
        <w:t xml:space="preserve">St. Albans, </w:t>
      </w:r>
      <w:r>
        <w:rPr>
          <w:color w:val="231F20"/>
          <w:spacing w:val="-3"/>
        </w:rPr>
        <w:t xml:space="preserve">Trinity </w:t>
      </w:r>
      <w:r>
        <w:rPr>
          <w:color w:val="231F20"/>
        </w:rPr>
        <w:t xml:space="preserve">&amp; </w:t>
      </w:r>
      <w:proofErr w:type="spellStart"/>
      <w:r>
        <w:rPr>
          <w:color w:val="231F20"/>
        </w:rPr>
        <w:t>Bricket</w:t>
      </w:r>
      <w:proofErr w:type="spellEnd"/>
      <w:r>
        <w:rPr>
          <w:color w:val="231F20"/>
          <w:spacing w:val="30"/>
        </w:rPr>
        <w:t xml:space="preserve"> </w:t>
      </w:r>
      <w:r>
        <w:rPr>
          <w:color w:val="231F20"/>
          <w:spacing w:val="-3"/>
        </w:rPr>
        <w:t>Wood</w:t>
      </w:r>
    </w:p>
    <w:p w:rsidR="00DE0288" w:rsidRDefault="00315B49">
      <w:pPr>
        <w:pStyle w:val="BodyText"/>
        <w:tabs>
          <w:tab w:val="left" w:pos="3317"/>
        </w:tabs>
        <w:spacing w:before="21"/>
        <w:ind w:left="437"/>
      </w:pPr>
      <w:proofErr w:type="spellStart"/>
      <w:r>
        <w:rPr>
          <w:color w:val="231F20"/>
        </w:rPr>
        <w:t>Revd</w:t>
      </w:r>
      <w:proofErr w:type="spellEnd"/>
      <w:r>
        <w:rPr>
          <w:color w:val="231F20"/>
          <w:spacing w:val="2"/>
        </w:rPr>
        <w:t xml:space="preserve"> </w:t>
      </w:r>
      <w:r>
        <w:rPr>
          <w:color w:val="231F20"/>
        </w:rPr>
        <w:t>Samuel</w:t>
      </w:r>
      <w:r>
        <w:rPr>
          <w:color w:val="231F20"/>
          <w:spacing w:val="2"/>
        </w:rPr>
        <w:t xml:space="preserve"> </w:t>
      </w:r>
      <w:proofErr w:type="spellStart"/>
      <w:r>
        <w:rPr>
          <w:color w:val="231F20"/>
        </w:rPr>
        <w:t>Cyuma</w:t>
      </w:r>
      <w:proofErr w:type="spellEnd"/>
      <w:r>
        <w:rPr>
          <w:color w:val="231F20"/>
        </w:rPr>
        <w:tab/>
      </w:r>
      <w:proofErr w:type="spellStart"/>
      <w:r>
        <w:rPr>
          <w:color w:val="231F20"/>
        </w:rPr>
        <w:t>Ilford</w:t>
      </w:r>
      <w:proofErr w:type="spellEnd"/>
      <w:r>
        <w:rPr>
          <w:color w:val="231F20"/>
        </w:rPr>
        <w:t>,</w:t>
      </w:r>
      <w:r>
        <w:rPr>
          <w:color w:val="231F20"/>
          <w:spacing w:val="5"/>
        </w:rPr>
        <w:t xml:space="preserve"> </w:t>
      </w:r>
      <w:r>
        <w:rPr>
          <w:color w:val="231F20"/>
        </w:rPr>
        <w:t>Vine</w:t>
      </w:r>
    </w:p>
    <w:p w:rsidR="00DE0288" w:rsidRDefault="00315B49">
      <w:pPr>
        <w:pStyle w:val="BodyText"/>
        <w:tabs>
          <w:tab w:val="left" w:pos="3317"/>
        </w:tabs>
        <w:spacing w:before="22" w:line="264" w:lineRule="auto"/>
        <w:ind w:left="437" w:right="1764" w:hanging="1"/>
      </w:pPr>
      <w:proofErr w:type="spellStart"/>
      <w:r>
        <w:rPr>
          <w:color w:val="231F20"/>
        </w:rPr>
        <w:t>Revd</w:t>
      </w:r>
      <w:proofErr w:type="spellEnd"/>
      <w:r>
        <w:rPr>
          <w:color w:val="231F20"/>
          <w:spacing w:val="2"/>
        </w:rPr>
        <w:t xml:space="preserve"> </w:t>
      </w:r>
      <w:proofErr w:type="spellStart"/>
      <w:r>
        <w:rPr>
          <w:color w:val="231F20"/>
        </w:rPr>
        <w:t>Maurene</w:t>
      </w:r>
      <w:proofErr w:type="spellEnd"/>
      <w:r>
        <w:rPr>
          <w:color w:val="231F20"/>
          <w:spacing w:val="3"/>
        </w:rPr>
        <w:t xml:space="preserve"> </w:t>
      </w:r>
      <w:r>
        <w:rPr>
          <w:color w:val="231F20"/>
        </w:rPr>
        <w:t>O’Hagan</w:t>
      </w:r>
      <w:r>
        <w:rPr>
          <w:color w:val="231F20"/>
        </w:rPr>
        <w:tab/>
        <w:t xml:space="preserve">District Minister for Healing, Counselling &amp; Pastoral </w:t>
      </w:r>
      <w:r>
        <w:rPr>
          <w:color w:val="231F20"/>
          <w:spacing w:val="-5"/>
        </w:rPr>
        <w:t xml:space="preserve">Care </w:t>
      </w:r>
      <w:proofErr w:type="spellStart"/>
      <w:r>
        <w:rPr>
          <w:color w:val="231F20"/>
        </w:rPr>
        <w:t>Revd</w:t>
      </w:r>
      <w:proofErr w:type="spellEnd"/>
      <w:r>
        <w:rPr>
          <w:color w:val="231F20"/>
          <w:spacing w:val="5"/>
        </w:rPr>
        <w:t xml:space="preserve"> </w:t>
      </w:r>
      <w:r>
        <w:rPr>
          <w:color w:val="231F20"/>
        </w:rPr>
        <w:t>Jenny</w:t>
      </w:r>
      <w:r>
        <w:rPr>
          <w:color w:val="231F20"/>
          <w:spacing w:val="6"/>
        </w:rPr>
        <w:t xml:space="preserve"> </w:t>
      </w:r>
      <w:r>
        <w:rPr>
          <w:color w:val="231F20"/>
        </w:rPr>
        <w:t>Simmons</w:t>
      </w:r>
      <w:r>
        <w:rPr>
          <w:color w:val="231F20"/>
        </w:rPr>
        <w:tab/>
        <w:t>Ashwell, within the North Herts Group of</w:t>
      </w:r>
      <w:r>
        <w:rPr>
          <w:color w:val="231F20"/>
          <w:spacing w:val="2"/>
        </w:rPr>
        <w:t xml:space="preserve"> </w:t>
      </w:r>
      <w:r>
        <w:rPr>
          <w:color w:val="231F20"/>
        </w:rPr>
        <w:t>churches</w:t>
      </w:r>
    </w:p>
    <w:p w:rsidR="00DE0288" w:rsidRDefault="00DE0288">
      <w:pPr>
        <w:pStyle w:val="BodyText"/>
        <w:spacing w:before="9"/>
        <w:rPr>
          <w:sz w:val="20"/>
        </w:rPr>
      </w:pPr>
    </w:p>
    <w:p w:rsidR="00DE0288" w:rsidRDefault="00315B49">
      <w:pPr>
        <w:pStyle w:val="Heading3"/>
        <w:spacing w:line="528" w:lineRule="auto"/>
        <w:ind w:left="437" w:right="5231"/>
      </w:pPr>
      <w:r>
        <w:rPr>
          <w:color w:val="231F20"/>
        </w:rPr>
        <w:t xml:space="preserve">Southern Synod (Moderator: </w:t>
      </w:r>
      <w:proofErr w:type="spellStart"/>
      <w:r>
        <w:rPr>
          <w:color w:val="231F20"/>
        </w:rPr>
        <w:t>Revd</w:t>
      </w:r>
      <w:proofErr w:type="spellEnd"/>
      <w:r>
        <w:rPr>
          <w:color w:val="231F20"/>
        </w:rPr>
        <w:t xml:space="preserve"> Nigel Uden) Wales Synod (Moderator: </w:t>
      </w:r>
      <w:proofErr w:type="spellStart"/>
      <w:r>
        <w:rPr>
          <w:color w:val="231F20"/>
        </w:rPr>
        <w:t>Revd</w:t>
      </w:r>
      <w:proofErr w:type="spellEnd"/>
      <w:r>
        <w:rPr>
          <w:color w:val="231F20"/>
        </w:rPr>
        <w:t xml:space="preserve"> Peter Noble)</w:t>
      </w:r>
    </w:p>
    <w:p w:rsidR="00DE0288" w:rsidRDefault="00315B49">
      <w:pPr>
        <w:pStyle w:val="BodyText"/>
        <w:tabs>
          <w:tab w:val="left" w:pos="3317"/>
        </w:tabs>
        <w:spacing w:line="217" w:lineRule="exact"/>
        <w:ind w:left="437"/>
      </w:pPr>
      <w:proofErr w:type="spellStart"/>
      <w:r>
        <w:rPr>
          <w:color w:val="231F20"/>
        </w:rPr>
        <w:t>Revd</w:t>
      </w:r>
      <w:proofErr w:type="spellEnd"/>
      <w:r>
        <w:rPr>
          <w:color w:val="231F20"/>
          <w:spacing w:val="3"/>
        </w:rPr>
        <w:t xml:space="preserve"> </w:t>
      </w:r>
      <w:r>
        <w:rPr>
          <w:color w:val="231F20"/>
        </w:rPr>
        <w:t>Dilys</w:t>
      </w:r>
      <w:r>
        <w:rPr>
          <w:color w:val="231F20"/>
          <w:spacing w:val="4"/>
        </w:rPr>
        <w:t xml:space="preserve"> </w:t>
      </w:r>
      <w:r>
        <w:rPr>
          <w:color w:val="231F20"/>
        </w:rPr>
        <w:t>Brace</w:t>
      </w:r>
      <w:r>
        <w:rPr>
          <w:color w:val="231F20"/>
        </w:rPr>
        <w:tab/>
        <w:t>Ely Pastorate in</w:t>
      </w:r>
      <w:r>
        <w:rPr>
          <w:color w:val="231F20"/>
          <w:spacing w:val="15"/>
        </w:rPr>
        <w:t xml:space="preserve"> </w:t>
      </w:r>
      <w:r>
        <w:rPr>
          <w:color w:val="231F20"/>
        </w:rPr>
        <w:t>Cardiff</w:t>
      </w:r>
    </w:p>
    <w:p w:rsidR="00DE0288" w:rsidRDefault="00DE0288">
      <w:pPr>
        <w:pStyle w:val="BodyText"/>
        <w:spacing w:before="9"/>
        <w:rPr>
          <w:sz w:val="22"/>
        </w:rPr>
      </w:pPr>
    </w:p>
    <w:p w:rsidR="00DE0288" w:rsidRDefault="00315B49">
      <w:pPr>
        <w:pStyle w:val="Heading3"/>
        <w:ind w:left="437"/>
      </w:pPr>
      <w:r>
        <w:rPr>
          <w:color w:val="231F20"/>
        </w:rPr>
        <w:t xml:space="preserve">Synod of Scotland (Moderator: </w:t>
      </w:r>
      <w:proofErr w:type="spellStart"/>
      <w:r>
        <w:rPr>
          <w:color w:val="231F20"/>
        </w:rPr>
        <w:t>Revd</w:t>
      </w:r>
      <w:proofErr w:type="spellEnd"/>
      <w:r>
        <w:rPr>
          <w:color w:val="231F20"/>
        </w:rPr>
        <w:t xml:space="preserve"> John Arthur)</w:t>
      </w:r>
    </w:p>
    <w:p w:rsidR="00DE0288" w:rsidRDefault="00DE0288">
      <w:pPr>
        <w:pStyle w:val="BodyText"/>
        <w:spacing w:before="8"/>
        <w:rPr>
          <w:b/>
          <w:sz w:val="22"/>
        </w:rPr>
      </w:pPr>
    </w:p>
    <w:p w:rsidR="00DE0288" w:rsidRDefault="00315B49">
      <w:pPr>
        <w:pStyle w:val="BodyText"/>
        <w:tabs>
          <w:tab w:val="left" w:pos="3317"/>
        </w:tabs>
        <w:ind w:left="437"/>
      </w:pPr>
      <w:proofErr w:type="spellStart"/>
      <w:r>
        <w:rPr>
          <w:color w:val="231F20"/>
        </w:rPr>
        <w:t>Revd</w:t>
      </w:r>
      <w:proofErr w:type="spellEnd"/>
      <w:r>
        <w:rPr>
          <w:color w:val="231F20"/>
          <w:spacing w:val="4"/>
        </w:rPr>
        <w:t xml:space="preserve"> </w:t>
      </w:r>
      <w:r>
        <w:rPr>
          <w:color w:val="231F20"/>
        </w:rPr>
        <w:t>Connie</w:t>
      </w:r>
      <w:r>
        <w:rPr>
          <w:color w:val="231F20"/>
          <w:spacing w:val="5"/>
        </w:rPr>
        <w:t xml:space="preserve"> </w:t>
      </w:r>
      <w:r>
        <w:rPr>
          <w:color w:val="231F20"/>
        </w:rPr>
        <w:t>Bonner</w:t>
      </w:r>
      <w:r>
        <w:rPr>
          <w:color w:val="231F20"/>
        </w:rPr>
        <w:tab/>
        <w:t>Annan</w:t>
      </w:r>
    </w:p>
    <w:p w:rsidR="00DE0288" w:rsidRDefault="00315B49">
      <w:pPr>
        <w:pStyle w:val="BodyText"/>
        <w:tabs>
          <w:tab w:val="left" w:pos="3317"/>
        </w:tabs>
        <w:spacing w:before="22"/>
        <w:ind w:left="437"/>
      </w:pPr>
      <w:proofErr w:type="spellStart"/>
      <w:r>
        <w:rPr>
          <w:color w:val="231F20"/>
        </w:rPr>
        <w:t>Revd</w:t>
      </w:r>
      <w:proofErr w:type="spellEnd"/>
      <w:r>
        <w:rPr>
          <w:color w:val="231F20"/>
          <w:spacing w:val="6"/>
        </w:rPr>
        <w:t xml:space="preserve"> </w:t>
      </w:r>
      <w:r>
        <w:rPr>
          <w:color w:val="231F20"/>
        </w:rPr>
        <w:t>Paul</w:t>
      </w:r>
      <w:r>
        <w:rPr>
          <w:color w:val="231F20"/>
          <w:spacing w:val="7"/>
        </w:rPr>
        <w:t xml:space="preserve"> </w:t>
      </w:r>
      <w:proofErr w:type="spellStart"/>
      <w:r>
        <w:rPr>
          <w:color w:val="231F20"/>
        </w:rPr>
        <w:t>Jupp</w:t>
      </w:r>
      <w:proofErr w:type="spellEnd"/>
      <w:r>
        <w:rPr>
          <w:color w:val="231F20"/>
        </w:rPr>
        <w:tab/>
      </w:r>
      <w:r>
        <w:rPr>
          <w:color w:val="231F20"/>
          <w:spacing w:val="-3"/>
        </w:rPr>
        <w:t xml:space="preserve">West </w:t>
      </w:r>
      <w:r>
        <w:rPr>
          <w:color w:val="231F20"/>
        </w:rPr>
        <w:t>Scotland</w:t>
      </w:r>
      <w:r>
        <w:rPr>
          <w:color w:val="231F20"/>
          <w:spacing w:val="13"/>
        </w:rPr>
        <w:t xml:space="preserve"> </w:t>
      </w:r>
      <w:r>
        <w:rPr>
          <w:color w:val="231F20"/>
        </w:rPr>
        <w:t>Area</w:t>
      </w:r>
    </w:p>
    <w:p w:rsidR="00DE0288" w:rsidRDefault="00DE0288">
      <w:pPr>
        <w:pStyle w:val="BodyText"/>
        <w:rPr>
          <w:sz w:val="22"/>
        </w:rPr>
      </w:pPr>
    </w:p>
    <w:p w:rsidR="00DE0288" w:rsidRDefault="00DE0288">
      <w:pPr>
        <w:pStyle w:val="BodyText"/>
        <w:spacing w:before="6"/>
        <w:rPr>
          <w:sz w:val="21"/>
        </w:rPr>
      </w:pPr>
    </w:p>
    <w:p w:rsidR="00DE0288" w:rsidRDefault="00315B49">
      <w:pPr>
        <w:pStyle w:val="BodyText"/>
        <w:spacing w:before="1" w:line="528" w:lineRule="auto"/>
        <w:ind w:left="438" w:hanging="1"/>
      </w:pPr>
      <w:r>
        <w:rPr>
          <w:color w:val="231F20"/>
        </w:rPr>
        <w:t xml:space="preserve">The </w:t>
      </w:r>
      <w:r>
        <w:rPr>
          <w:color w:val="231F20"/>
          <w:spacing w:val="-3"/>
        </w:rPr>
        <w:t xml:space="preserve">Moderator </w:t>
      </w:r>
      <w:r>
        <w:rPr>
          <w:color w:val="231F20"/>
          <w:spacing w:val="-4"/>
        </w:rPr>
        <w:t xml:space="preserve">greeted </w:t>
      </w:r>
      <w:r>
        <w:rPr>
          <w:color w:val="231F20"/>
        </w:rPr>
        <w:t xml:space="preserve">the new </w:t>
      </w:r>
      <w:r>
        <w:rPr>
          <w:color w:val="231F20"/>
          <w:spacing w:val="-3"/>
        </w:rPr>
        <w:t xml:space="preserve">ministers </w:t>
      </w:r>
      <w:r>
        <w:rPr>
          <w:color w:val="231F20"/>
        </w:rPr>
        <w:t xml:space="preserve">and </w:t>
      </w:r>
      <w:r>
        <w:rPr>
          <w:color w:val="231F20"/>
          <w:spacing w:val="-5"/>
        </w:rPr>
        <w:t xml:space="preserve">CRCW’s, </w:t>
      </w:r>
      <w:r>
        <w:rPr>
          <w:color w:val="231F20"/>
        </w:rPr>
        <w:t xml:space="preserve">and </w:t>
      </w:r>
      <w:r>
        <w:rPr>
          <w:color w:val="231F20"/>
          <w:spacing w:val="-3"/>
        </w:rPr>
        <w:t xml:space="preserve">invited </w:t>
      </w:r>
      <w:r>
        <w:rPr>
          <w:color w:val="231F20"/>
        </w:rPr>
        <w:t xml:space="preserve">the </w:t>
      </w:r>
      <w:r>
        <w:rPr>
          <w:color w:val="231F20"/>
          <w:spacing w:val="-3"/>
        </w:rPr>
        <w:t xml:space="preserve">Chaplain </w:t>
      </w:r>
      <w:r>
        <w:rPr>
          <w:color w:val="231F20"/>
        </w:rPr>
        <w:t xml:space="preserve">to </w:t>
      </w:r>
      <w:r>
        <w:rPr>
          <w:color w:val="231F20"/>
          <w:spacing w:val="-3"/>
        </w:rPr>
        <w:t xml:space="preserve">lead </w:t>
      </w:r>
      <w:r>
        <w:rPr>
          <w:color w:val="231F20"/>
        </w:rPr>
        <w:t xml:space="preserve">the </w:t>
      </w:r>
      <w:r>
        <w:rPr>
          <w:color w:val="231F20"/>
          <w:spacing w:val="-3"/>
        </w:rPr>
        <w:t xml:space="preserve">Assembly </w:t>
      </w:r>
      <w:r>
        <w:rPr>
          <w:color w:val="231F20"/>
        </w:rPr>
        <w:t xml:space="preserve">in </w:t>
      </w:r>
      <w:r>
        <w:rPr>
          <w:color w:val="231F20"/>
          <w:spacing w:val="-6"/>
        </w:rPr>
        <w:t xml:space="preserve">prayer. </w:t>
      </w:r>
      <w:r>
        <w:rPr>
          <w:color w:val="231F20"/>
        </w:rPr>
        <w:t>The General Secretary named those ministers who were celebrating ministerial jubilees during the year:</w:t>
      </w:r>
    </w:p>
    <w:p w:rsidR="00DE0288" w:rsidRDefault="00DE0288">
      <w:pPr>
        <w:spacing w:line="528" w:lineRule="auto"/>
        <w:sectPr w:rsidR="00DE0288">
          <w:pgSz w:w="11910" w:h="16840"/>
          <w:pgMar w:top="940" w:right="1020" w:bottom="880" w:left="1000" w:header="0" w:footer="694" w:gutter="0"/>
          <w:cols w:space="720"/>
        </w:sectPr>
      </w:pPr>
    </w:p>
    <w:p w:rsidR="00DE0288" w:rsidRDefault="00315B49">
      <w:pPr>
        <w:pStyle w:val="BodyText"/>
        <w:tabs>
          <w:tab w:val="left" w:pos="4044"/>
        </w:tabs>
        <w:spacing w:before="85"/>
        <w:ind w:left="153"/>
      </w:pPr>
      <w:r>
        <w:rPr>
          <w:color w:val="231F20"/>
        </w:rPr>
        <w:t>Ordained</w:t>
      </w:r>
      <w:r>
        <w:rPr>
          <w:color w:val="231F20"/>
          <w:spacing w:val="4"/>
        </w:rPr>
        <w:t xml:space="preserve"> </w:t>
      </w:r>
      <w:r>
        <w:rPr>
          <w:color w:val="231F20"/>
        </w:rPr>
        <w:t>1943</w:t>
      </w:r>
      <w:r>
        <w:rPr>
          <w:color w:val="231F20"/>
        </w:rPr>
        <w:tab/>
        <w:t>Ordained</w:t>
      </w:r>
      <w:r>
        <w:rPr>
          <w:color w:val="231F20"/>
          <w:spacing w:val="5"/>
        </w:rPr>
        <w:t xml:space="preserve"> </w:t>
      </w:r>
      <w:r>
        <w:rPr>
          <w:color w:val="231F20"/>
        </w:rPr>
        <w:t>1953</w:t>
      </w:r>
    </w:p>
    <w:p w:rsidR="00DE0288" w:rsidRDefault="00DE0288">
      <w:pPr>
        <w:pStyle w:val="BodyText"/>
        <w:spacing w:before="9"/>
        <w:rPr>
          <w:sz w:val="13"/>
        </w:rPr>
      </w:pPr>
    </w:p>
    <w:p w:rsidR="00DE0288" w:rsidRDefault="00DE0288">
      <w:pPr>
        <w:rPr>
          <w:sz w:val="13"/>
        </w:rPr>
        <w:sectPr w:rsidR="00DE0288">
          <w:pgSz w:w="11910" w:h="16840"/>
          <w:pgMar w:top="940" w:right="1020" w:bottom="880" w:left="1000" w:header="0" w:footer="694" w:gutter="0"/>
          <w:cols w:space="720"/>
        </w:sectPr>
      </w:pPr>
    </w:p>
    <w:p w:rsidR="00DE0288" w:rsidRDefault="00315B49">
      <w:pPr>
        <w:pStyle w:val="BodyText"/>
        <w:spacing w:before="103" w:line="264" w:lineRule="auto"/>
        <w:ind w:left="154" w:right="49"/>
      </w:pPr>
      <w:r>
        <w:rPr>
          <w:color w:val="231F20"/>
        </w:rPr>
        <w:t>Ivor Vivian CASSAM George Dudley CLARK William James ELSE Frank William HEWIS George Arc</w:t>
      </w:r>
      <w:r>
        <w:rPr>
          <w:color w:val="231F20"/>
        </w:rPr>
        <w:t xml:space="preserve">hibald </w:t>
      </w:r>
      <w:r>
        <w:rPr>
          <w:color w:val="231F20"/>
          <w:spacing w:val="-4"/>
        </w:rPr>
        <w:t xml:space="preserve">HOOD </w:t>
      </w:r>
      <w:r>
        <w:rPr>
          <w:color w:val="231F20"/>
        </w:rPr>
        <w:t>William Edward</w:t>
      </w:r>
      <w:r>
        <w:rPr>
          <w:color w:val="231F20"/>
          <w:spacing w:val="-28"/>
        </w:rPr>
        <w:t xml:space="preserve"> </w:t>
      </w:r>
      <w:r>
        <w:rPr>
          <w:color w:val="231F20"/>
        </w:rPr>
        <w:t>PETERS Thomas RUSSELL Owen</w:t>
      </w:r>
      <w:r>
        <w:rPr>
          <w:color w:val="231F20"/>
          <w:spacing w:val="1"/>
        </w:rPr>
        <w:t xml:space="preserve"> </w:t>
      </w:r>
      <w:r>
        <w:rPr>
          <w:color w:val="231F20"/>
        </w:rPr>
        <w:t>SKILLETER</w:t>
      </w:r>
    </w:p>
    <w:p w:rsidR="00DE0288" w:rsidRDefault="00315B49">
      <w:pPr>
        <w:pStyle w:val="BodyText"/>
        <w:spacing w:line="216" w:lineRule="exact"/>
        <w:ind w:left="154"/>
      </w:pPr>
      <w:r>
        <w:rPr>
          <w:color w:val="231F20"/>
        </w:rPr>
        <w:t>James Edward WATSON</w:t>
      </w:r>
    </w:p>
    <w:p w:rsidR="00DE0288" w:rsidRDefault="00315B49">
      <w:pPr>
        <w:pStyle w:val="BodyText"/>
        <w:spacing w:before="137" w:line="264" w:lineRule="auto"/>
        <w:ind w:left="154" w:right="3472" w:hanging="1"/>
      </w:pPr>
      <w:r>
        <w:br w:type="column"/>
      </w:r>
      <w:r>
        <w:rPr>
          <w:color w:val="231F20"/>
        </w:rPr>
        <w:t xml:space="preserve">Ronald Herbert </w:t>
      </w:r>
      <w:r>
        <w:rPr>
          <w:color w:val="231F20"/>
          <w:spacing w:val="-4"/>
        </w:rPr>
        <w:t xml:space="preserve">YOUNG </w:t>
      </w:r>
      <w:r>
        <w:rPr>
          <w:color w:val="231F20"/>
        </w:rPr>
        <w:t>Garth</w:t>
      </w:r>
      <w:r>
        <w:rPr>
          <w:color w:val="231F20"/>
          <w:spacing w:val="2"/>
        </w:rPr>
        <w:t xml:space="preserve"> </w:t>
      </w:r>
      <w:r>
        <w:rPr>
          <w:color w:val="231F20"/>
        </w:rPr>
        <w:t>ANDERS</w:t>
      </w:r>
    </w:p>
    <w:p w:rsidR="00DE0288" w:rsidRDefault="00315B49">
      <w:pPr>
        <w:pStyle w:val="BodyText"/>
        <w:spacing w:line="264" w:lineRule="auto"/>
        <w:ind w:left="154" w:right="3804" w:hanging="1"/>
      </w:pPr>
      <w:r>
        <w:rPr>
          <w:color w:val="231F20"/>
        </w:rPr>
        <w:t xml:space="preserve">William John BROWN Bernard Oliver CHART William </w:t>
      </w:r>
      <w:r>
        <w:rPr>
          <w:color w:val="231F20"/>
          <w:spacing w:val="-3"/>
        </w:rPr>
        <w:t xml:space="preserve">CONNELLY </w:t>
      </w:r>
      <w:r>
        <w:rPr>
          <w:color w:val="231F20"/>
        </w:rPr>
        <w:t xml:space="preserve">George CORFIELD Alastair Norman </w:t>
      </w:r>
      <w:r>
        <w:rPr>
          <w:color w:val="231F20"/>
          <w:spacing w:val="-4"/>
        </w:rPr>
        <w:t xml:space="preserve">DYKES </w:t>
      </w:r>
      <w:r>
        <w:rPr>
          <w:color w:val="231F20"/>
        </w:rPr>
        <w:t xml:space="preserve">John </w:t>
      </w:r>
      <w:proofErr w:type="spellStart"/>
      <w:r>
        <w:rPr>
          <w:color w:val="231F20"/>
        </w:rPr>
        <w:t>Islwyn</w:t>
      </w:r>
      <w:proofErr w:type="spellEnd"/>
      <w:r>
        <w:rPr>
          <w:color w:val="231F20"/>
        </w:rPr>
        <w:t xml:space="preserve"> EVANS Bernard Swain </w:t>
      </w:r>
      <w:r>
        <w:rPr>
          <w:color w:val="231F20"/>
          <w:spacing w:val="-5"/>
        </w:rPr>
        <w:t xml:space="preserve">HOLT </w:t>
      </w:r>
      <w:r>
        <w:rPr>
          <w:color w:val="231F20"/>
        </w:rPr>
        <w:t>Norma</w:t>
      </w:r>
      <w:r>
        <w:rPr>
          <w:color w:val="231F20"/>
        </w:rPr>
        <w:t xml:space="preserve">n Watts KEMP William Norman LEAK John Wilson MCMINN Philip MORGAN </w:t>
      </w:r>
      <w:r>
        <w:rPr>
          <w:color w:val="231F20"/>
          <w:spacing w:val="-4"/>
        </w:rPr>
        <w:t>Terence</w:t>
      </w:r>
      <w:r>
        <w:rPr>
          <w:color w:val="231F20"/>
          <w:spacing w:val="1"/>
        </w:rPr>
        <w:t xml:space="preserve"> </w:t>
      </w:r>
      <w:r>
        <w:rPr>
          <w:color w:val="231F20"/>
        </w:rPr>
        <w:t>PERRY</w:t>
      </w:r>
    </w:p>
    <w:p w:rsidR="00DE0288" w:rsidRDefault="00315B49">
      <w:pPr>
        <w:pStyle w:val="BodyText"/>
        <w:spacing w:line="264" w:lineRule="auto"/>
        <w:ind w:left="155" w:right="3472" w:hanging="1"/>
      </w:pPr>
      <w:r>
        <w:rPr>
          <w:color w:val="231F20"/>
        </w:rPr>
        <w:t>John Craddock PRICE Leslie PUGH</w:t>
      </w:r>
    </w:p>
    <w:p w:rsidR="00DE0288" w:rsidRDefault="00315B49">
      <w:pPr>
        <w:pStyle w:val="BodyText"/>
        <w:spacing w:line="264" w:lineRule="auto"/>
        <w:ind w:left="155" w:right="3472"/>
      </w:pPr>
      <w:r>
        <w:rPr>
          <w:color w:val="231F20"/>
        </w:rPr>
        <w:t>Derek Norman RICHMOND Andrew Frank ROCK</w:t>
      </w:r>
    </w:p>
    <w:p w:rsidR="00DE0288" w:rsidRDefault="00315B49">
      <w:pPr>
        <w:pStyle w:val="BodyText"/>
        <w:spacing w:line="218" w:lineRule="exact"/>
        <w:ind w:left="155"/>
      </w:pPr>
      <w:r>
        <w:rPr>
          <w:color w:val="231F20"/>
        </w:rPr>
        <w:t>Cecil Stewart ROSS</w:t>
      </w:r>
    </w:p>
    <w:p w:rsidR="00DE0288" w:rsidRDefault="00315B49">
      <w:pPr>
        <w:pStyle w:val="BodyText"/>
        <w:spacing w:before="16" w:line="264" w:lineRule="auto"/>
        <w:ind w:left="155" w:right="2775" w:hanging="1"/>
      </w:pPr>
      <w:r>
        <w:rPr>
          <w:color w:val="231F20"/>
        </w:rPr>
        <w:t xml:space="preserve">Stuart Ritchie </w:t>
      </w:r>
      <w:proofErr w:type="spellStart"/>
      <w:r>
        <w:rPr>
          <w:color w:val="231F20"/>
        </w:rPr>
        <w:t>Burness</w:t>
      </w:r>
      <w:proofErr w:type="spellEnd"/>
      <w:r>
        <w:rPr>
          <w:color w:val="231F20"/>
        </w:rPr>
        <w:t xml:space="preserve"> SMITH Robert Arthur Christopher WEST Mark WILSON</w:t>
      </w:r>
    </w:p>
    <w:p w:rsidR="00DE0288" w:rsidRDefault="00DE0288">
      <w:pPr>
        <w:spacing w:line="264" w:lineRule="auto"/>
        <w:sectPr w:rsidR="00DE0288">
          <w:type w:val="continuous"/>
          <w:pgSz w:w="11910" w:h="16840"/>
          <w:pgMar w:top="1520" w:right="1020" w:bottom="280" w:left="1000" w:header="720" w:footer="720" w:gutter="0"/>
          <w:cols w:num="2" w:space="720" w:equalWidth="0">
            <w:col w:w="2310" w:space="1566"/>
            <w:col w:w="6014"/>
          </w:cols>
        </w:sectPr>
      </w:pPr>
    </w:p>
    <w:p w:rsidR="00DE0288" w:rsidRDefault="00DE0288">
      <w:pPr>
        <w:pStyle w:val="BodyText"/>
        <w:spacing w:before="10"/>
        <w:rPr>
          <w:sz w:val="17"/>
        </w:rPr>
      </w:pPr>
    </w:p>
    <w:p w:rsidR="00DE0288" w:rsidRDefault="00315B49">
      <w:pPr>
        <w:pStyle w:val="BodyText"/>
        <w:spacing w:before="102"/>
        <w:ind w:left="153"/>
      </w:pPr>
      <w:r>
        <w:rPr>
          <w:color w:val="231F20"/>
        </w:rPr>
        <w:t>Those present were greeted by the Moderator, to the warm applause of Assembly.</w:t>
      </w:r>
    </w:p>
    <w:p w:rsidR="00DE0288" w:rsidRDefault="00DE0288">
      <w:pPr>
        <w:pStyle w:val="BodyText"/>
        <w:spacing w:before="1"/>
        <w:rPr>
          <w:sz w:val="22"/>
        </w:rPr>
      </w:pPr>
    </w:p>
    <w:p w:rsidR="00DE0288" w:rsidRDefault="00315B49">
      <w:pPr>
        <w:pStyle w:val="Heading2"/>
        <w:ind w:left="153"/>
      </w:pPr>
      <w:r>
        <w:rPr>
          <w:color w:val="231F20"/>
        </w:rPr>
        <w:t>Life and Witness Committee</w:t>
      </w:r>
    </w:p>
    <w:p w:rsidR="00DE0288" w:rsidRDefault="00315B49">
      <w:pPr>
        <w:pStyle w:val="BodyText"/>
        <w:spacing w:before="239" w:line="264" w:lineRule="auto"/>
        <w:ind w:left="154" w:right="652" w:hanging="1"/>
      </w:pPr>
      <w:r>
        <w:rPr>
          <w:color w:val="231F20"/>
        </w:rPr>
        <w:t>The Convener of the Life and Witness Committee, t</w:t>
      </w:r>
      <w:r>
        <w:rPr>
          <w:color w:val="231F20"/>
        </w:rPr>
        <w:t xml:space="preserve">he </w:t>
      </w:r>
      <w:proofErr w:type="spellStart"/>
      <w:r>
        <w:rPr>
          <w:color w:val="231F20"/>
        </w:rPr>
        <w:t>Revd</w:t>
      </w:r>
      <w:proofErr w:type="spellEnd"/>
      <w:r>
        <w:rPr>
          <w:color w:val="231F20"/>
        </w:rPr>
        <w:t xml:space="preserve"> Brian </w:t>
      </w:r>
      <w:r>
        <w:rPr>
          <w:color w:val="231F20"/>
          <w:spacing w:val="-3"/>
        </w:rPr>
        <w:t xml:space="preserve">Jolly, </w:t>
      </w:r>
      <w:r>
        <w:rPr>
          <w:color w:val="231F20"/>
        </w:rPr>
        <w:t>presented the committee’s report, and</w:t>
      </w:r>
      <w:r>
        <w:rPr>
          <w:color w:val="231F20"/>
          <w:spacing w:val="6"/>
        </w:rPr>
        <w:t xml:space="preserve"> </w:t>
      </w:r>
      <w:r>
        <w:rPr>
          <w:color w:val="231F20"/>
        </w:rPr>
        <w:t>invited</w:t>
      </w:r>
      <w:r>
        <w:rPr>
          <w:color w:val="231F20"/>
          <w:spacing w:val="7"/>
        </w:rPr>
        <w:t xml:space="preserve"> </w:t>
      </w:r>
      <w:r>
        <w:rPr>
          <w:color w:val="231F20"/>
        </w:rPr>
        <w:t>the</w:t>
      </w:r>
      <w:r>
        <w:rPr>
          <w:color w:val="231F20"/>
          <w:spacing w:val="6"/>
        </w:rPr>
        <w:t xml:space="preserve"> </w:t>
      </w:r>
      <w:proofErr w:type="spellStart"/>
      <w:r>
        <w:rPr>
          <w:color w:val="231F20"/>
        </w:rPr>
        <w:t>Revd</w:t>
      </w:r>
      <w:proofErr w:type="spellEnd"/>
      <w:r>
        <w:rPr>
          <w:color w:val="231F20"/>
          <w:spacing w:val="7"/>
        </w:rPr>
        <w:t xml:space="preserve"> </w:t>
      </w:r>
      <w:r>
        <w:rPr>
          <w:color w:val="231F20"/>
        </w:rPr>
        <w:t>Canon</w:t>
      </w:r>
      <w:r>
        <w:rPr>
          <w:color w:val="231F20"/>
          <w:spacing w:val="6"/>
        </w:rPr>
        <w:t xml:space="preserve"> </w:t>
      </w:r>
      <w:r>
        <w:rPr>
          <w:color w:val="231F20"/>
        </w:rPr>
        <w:t>Joel</w:t>
      </w:r>
      <w:r>
        <w:rPr>
          <w:color w:val="231F20"/>
          <w:spacing w:val="7"/>
        </w:rPr>
        <w:t xml:space="preserve"> </w:t>
      </w:r>
      <w:r>
        <w:rPr>
          <w:color w:val="231F20"/>
        </w:rPr>
        <w:t>Edwards,</w:t>
      </w:r>
      <w:r>
        <w:rPr>
          <w:color w:val="231F20"/>
          <w:spacing w:val="6"/>
        </w:rPr>
        <w:t xml:space="preserve"> </w:t>
      </w:r>
      <w:r>
        <w:rPr>
          <w:color w:val="231F20"/>
        </w:rPr>
        <w:t>Director</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Evangelical</w:t>
      </w:r>
      <w:r>
        <w:rPr>
          <w:color w:val="231F20"/>
          <w:spacing w:val="6"/>
        </w:rPr>
        <w:t xml:space="preserve"> </w:t>
      </w:r>
      <w:r>
        <w:rPr>
          <w:color w:val="231F20"/>
        </w:rPr>
        <w:t>Alliance,</w:t>
      </w:r>
      <w:r>
        <w:rPr>
          <w:color w:val="231F20"/>
          <w:spacing w:val="7"/>
        </w:rPr>
        <w:t xml:space="preserve"> </w:t>
      </w:r>
      <w:r>
        <w:rPr>
          <w:color w:val="231F20"/>
        </w:rPr>
        <w:t>to</w:t>
      </w:r>
      <w:r>
        <w:rPr>
          <w:color w:val="231F20"/>
          <w:spacing w:val="6"/>
        </w:rPr>
        <w:t xml:space="preserve"> </w:t>
      </w:r>
      <w:r>
        <w:rPr>
          <w:color w:val="231F20"/>
        </w:rPr>
        <w:t>address</w:t>
      </w:r>
      <w:r>
        <w:rPr>
          <w:color w:val="231F20"/>
          <w:spacing w:val="7"/>
        </w:rPr>
        <w:t xml:space="preserve"> </w:t>
      </w:r>
      <w:r>
        <w:rPr>
          <w:color w:val="231F20"/>
        </w:rPr>
        <w:t>the</w:t>
      </w:r>
      <w:r>
        <w:rPr>
          <w:color w:val="231F20"/>
          <w:spacing w:val="6"/>
        </w:rPr>
        <w:t xml:space="preserve"> </w:t>
      </w:r>
      <w:r>
        <w:rPr>
          <w:color w:val="231F20"/>
        </w:rPr>
        <w:t>Assembly.</w:t>
      </w:r>
    </w:p>
    <w:p w:rsidR="00DE0288" w:rsidRDefault="00DE0288">
      <w:pPr>
        <w:pStyle w:val="BodyText"/>
        <w:spacing w:before="9"/>
        <w:rPr>
          <w:sz w:val="20"/>
        </w:rPr>
      </w:pPr>
    </w:p>
    <w:p w:rsidR="00DE0288" w:rsidRDefault="00315B49">
      <w:pPr>
        <w:pStyle w:val="BodyText"/>
        <w:ind w:left="155"/>
      </w:pPr>
      <w:r>
        <w:rPr>
          <w:color w:val="231F20"/>
        </w:rPr>
        <w:t>Mr</w:t>
      </w:r>
      <w:r>
        <w:rPr>
          <w:color w:val="231F20"/>
          <w:spacing w:val="9"/>
        </w:rPr>
        <w:t xml:space="preserve"> </w:t>
      </w:r>
      <w:r>
        <w:rPr>
          <w:color w:val="231F20"/>
        </w:rPr>
        <w:t>Colin</w:t>
      </w:r>
      <w:r>
        <w:rPr>
          <w:color w:val="231F20"/>
          <w:spacing w:val="9"/>
        </w:rPr>
        <w:t xml:space="preserve"> </w:t>
      </w:r>
      <w:r>
        <w:rPr>
          <w:color w:val="231F20"/>
        </w:rPr>
        <w:t>Ferguson,</w:t>
      </w:r>
      <w:r>
        <w:rPr>
          <w:color w:val="231F20"/>
          <w:spacing w:val="9"/>
        </w:rPr>
        <w:t xml:space="preserve"> </w:t>
      </w:r>
      <w:r>
        <w:rPr>
          <w:color w:val="231F20"/>
        </w:rPr>
        <w:t>seconded</w:t>
      </w:r>
      <w:r>
        <w:rPr>
          <w:color w:val="231F20"/>
          <w:spacing w:val="9"/>
        </w:rPr>
        <w:t xml:space="preserve"> </w:t>
      </w:r>
      <w:r>
        <w:rPr>
          <w:color w:val="231F20"/>
        </w:rPr>
        <w:t>by</w:t>
      </w:r>
      <w:r>
        <w:rPr>
          <w:color w:val="231F20"/>
          <w:spacing w:val="10"/>
        </w:rPr>
        <w:t xml:space="preserve"> </w:t>
      </w:r>
      <w:r>
        <w:rPr>
          <w:color w:val="231F20"/>
        </w:rPr>
        <w:t>the</w:t>
      </w:r>
      <w:r>
        <w:rPr>
          <w:color w:val="231F20"/>
          <w:spacing w:val="9"/>
        </w:rPr>
        <w:t xml:space="preserve"> </w:t>
      </w:r>
      <w:proofErr w:type="spellStart"/>
      <w:r>
        <w:rPr>
          <w:color w:val="231F20"/>
        </w:rPr>
        <w:t>Revd</w:t>
      </w:r>
      <w:proofErr w:type="spellEnd"/>
      <w:r>
        <w:rPr>
          <w:color w:val="231F20"/>
          <w:spacing w:val="9"/>
        </w:rPr>
        <w:t xml:space="preserve"> </w:t>
      </w:r>
      <w:r>
        <w:rPr>
          <w:color w:val="231F20"/>
        </w:rPr>
        <w:t>David</w:t>
      </w:r>
      <w:r>
        <w:rPr>
          <w:color w:val="231F20"/>
          <w:spacing w:val="9"/>
        </w:rPr>
        <w:t xml:space="preserve"> </w:t>
      </w:r>
      <w:r>
        <w:rPr>
          <w:color w:val="231F20"/>
        </w:rPr>
        <w:t>Williams,</w:t>
      </w:r>
      <w:r>
        <w:rPr>
          <w:color w:val="231F20"/>
          <w:spacing w:val="10"/>
        </w:rPr>
        <w:t xml:space="preserve"> </w:t>
      </w:r>
      <w:r>
        <w:rPr>
          <w:color w:val="231F20"/>
        </w:rPr>
        <w:t>moved</w:t>
      </w:r>
      <w:r>
        <w:rPr>
          <w:color w:val="231F20"/>
          <w:spacing w:val="9"/>
        </w:rPr>
        <w:t xml:space="preserve"> </w:t>
      </w:r>
      <w:r>
        <w:rPr>
          <w:color w:val="231F20"/>
        </w:rPr>
        <w:t>adoption</w:t>
      </w:r>
      <w:r>
        <w:rPr>
          <w:color w:val="231F20"/>
          <w:spacing w:val="9"/>
        </w:rPr>
        <w:t xml:space="preserve"> </w:t>
      </w:r>
      <w:r>
        <w:rPr>
          <w:color w:val="231F20"/>
        </w:rPr>
        <w:t>of</w:t>
      </w:r>
      <w:r>
        <w:rPr>
          <w:color w:val="231F20"/>
          <w:spacing w:val="9"/>
        </w:rPr>
        <w:t xml:space="preserve"> </w:t>
      </w:r>
      <w:r>
        <w:rPr>
          <w:color w:val="231F20"/>
        </w:rPr>
        <w:t>an</w:t>
      </w:r>
      <w:r>
        <w:rPr>
          <w:color w:val="231F20"/>
          <w:spacing w:val="9"/>
        </w:rPr>
        <w:t xml:space="preserve"> </w:t>
      </w:r>
      <w:r>
        <w:rPr>
          <w:color w:val="231F20"/>
        </w:rPr>
        <w:t>emergency</w:t>
      </w:r>
      <w:r>
        <w:rPr>
          <w:color w:val="231F20"/>
          <w:spacing w:val="10"/>
        </w:rPr>
        <w:t xml:space="preserve"> </w:t>
      </w:r>
      <w:r>
        <w:rPr>
          <w:color w:val="231F20"/>
        </w:rPr>
        <w:t>Resolution:</w:t>
      </w:r>
    </w:p>
    <w:p w:rsidR="00DE0288" w:rsidRDefault="00315B49">
      <w:pPr>
        <w:pStyle w:val="BodyText"/>
        <w:spacing w:before="5"/>
        <w:rPr>
          <w:sz w:val="13"/>
        </w:rPr>
      </w:pPr>
      <w:r>
        <w:pict>
          <v:group id="_x0000_s1163" style="position:absolute;margin-left:56.7pt;margin-top:9.7pt;width:467.75pt;height:108.7pt;z-index:-251525120;mso-wrap-distance-left:0;mso-wrap-distance-right:0;mso-position-horizontal-relative:page" coordorigin="1134,194" coordsize="9355,2174">
            <v:shape id="_x0000_s1166" type="#_x0000_t75" style="position:absolute;left:1133;top:194;width:9355;height:1964">
              <v:imagedata r:id="rId36" o:title=""/>
            </v:shape>
            <v:rect id="_x0000_s1165" style="position:absolute;left:1320;top:619;width:9010;height:1749" stroked="f"/>
            <v:shape id="_x0000_s1164" type="#_x0000_t202" style="position:absolute;left:1133;top:194;width:9355;height:2174" filled="f" stroked="f">
              <v:textbox inset="0,0,0,0">
                <w:txbxContent>
                  <w:p w:rsidR="00DE0288" w:rsidRDefault="00315B49">
                    <w:pPr>
                      <w:spacing w:before="100"/>
                      <w:ind w:right="276"/>
                      <w:jc w:val="right"/>
                      <w:rPr>
                        <w:b/>
                        <w:sz w:val="24"/>
                      </w:rPr>
                    </w:pPr>
                    <w:r>
                      <w:rPr>
                        <w:b/>
                        <w:color w:val="FFFFFF"/>
                        <w:w w:val="105"/>
                        <w:sz w:val="24"/>
                      </w:rPr>
                      <w:t>Emergency Resolution</w:t>
                    </w:r>
                  </w:p>
                  <w:p w:rsidR="00DE0288" w:rsidRDefault="00315B49">
                    <w:pPr>
                      <w:spacing w:before="251" w:line="264" w:lineRule="auto"/>
                      <w:ind w:left="739" w:right="718"/>
                      <w:rPr>
                        <w:b/>
                        <w:sz w:val="19"/>
                      </w:rPr>
                    </w:pPr>
                    <w:r>
                      <w:rPr>
                        <w:b/>
                        <w:color w:val="231F20"/>
                        <w:sz w:val="19"/>
                      </w:rPr>
                      <w:t>This Assembly had heard today of the withdrawal by Canon Jeffrey John from his appointment as Bishop of Reading.</w:t>
                    </w:r>
                  </w:p>
                  <w:p w:rsidR="00DE0288" w:rsidRDefault="00315B49">
                    <w:pPr>
                      <w:spacing w:line="264" w:lineRule="auto"/>
                      <w:ind w:left="739" w:right="718" w:hanging="1"/>
                      <w:rPr>
                        <w:b/>
                        <w:sz w:val="19"/>
                      </w:rPr>
                    </w:pPr>
                    <w:r>
                      <w:rPr>
                        <w:b/>
                        <w:color w:val="231F20"/>
                        <w:sz w:val="19"/>
                      </w:rPr>
                      <w:t xml:space="preserve">We </w:t>
                    </w:r>
                    <w:proofErr w:type="spellStart"/>
                    <w:r>
                      <w:rPr>
                        <w:b/>
                        <w:color w:val="231F20"/>
                        <w:sz w:val="19"/>
                      </w:rPr>
                      <w:t>realise</w:t>
                    </w:r>
                    <w:proofErr w:type="spellEnd"/>
                    <w:r>
                      <w:rPr>
                        <w:b/>
                        <w:color w:val="231F20"/>
                        <w:sz w:val="19"/>
                      </w:rPr>
                      <w:t xml:space="preserve"> that this is a time of great anguish for our friends in the Church of England and her ecumenical partners. Our prayers are with all those who have been hurt, and our hope is that by God’s grace this conflict may lead to a wider understanding of </w:t>
                    </w:r>
                    <w:r>
                      <w:rPr>
                        <w:b/>
                        <w:color w:val="231F20"/>
                        <w:sz w:val="19"/>
                      </w:rPr>
                      <w:t>God’s love for all people.</w:t>
                    </w:r>
                  </w:p>
                </w:txbxContent>
              </v:textbox>
            </v:shape>
            <w10:wrap type="topAndBottom" anchorx="page"/>
          </v:group>
        </w:pict>
      </w:r>
    </w:p>
    <w:p w:rsidR="00DE0288" w:rsidRDefault="00DE0288">
      <w:pPr>
        <w:pStyle w:val="BodyText"/>
        <w:spacing w:before="7"/>
        <w:rPr>
          <w:sz w:val="20"/>
        </w:rPr>
      </w:pPr>
    </w:p>
    <w:p w:rsidR="00DE0288" w:rsidRDefault="00315B49">
      <w:pPr>
        <w:pStyle w:val="Heading3"/>
        <w:spacing w:before="107"/>
        <w:ind w:left="153"/>
      </w:pPr>
      <w:r>
        <w:rPr>
          <w:color w:val="231F20"/>
        </w:rPr>
        <w:t>The Emergency Resolution was carried.</w:t>
      </w:r>
    </w:p>
    <w:p w:rsidR="00DE0288" w:rsidRDefault="00DE0288">
      <w:pPr>
        <w:pStyle w:val="BodyText"/>
        <w:spacing w:before="9"/>
        <w:rPr>
          <w:b/>
          <w:sz w:val="22"/>
        </w:rPr>
      </w:pPr>
    </w:p>
    <w:p w:rsidR="00DE0288" w:rsidRDefault="00315B49">
      <w:pPr>
        <w:pStyle w:val="BodyText"/>
        <w:spacing w:line="264" w:lineRule="auto"/>
        <w:ind w:left="154" w:hanging="1"/>
      </w:pPr>
      <w:r>
        <w:rPr>
          <w:color w:val="231F20"/>
        </w:rPr>
        <w:t>The Assembly agreed that the text of the Emergency Resolution would be forwarded to the Archbishop of Canterbury and the Bishop of Oxford.</w:t>
      </w:r>
    </w:p>
    <w:p w:rsidR="00DE0288" w:rsidRDefault="00DE0288">
      <w:pPr>
        <w:pStyle w:val="BodyText"/>
        <w:spacing w:before="2"/>
        <w:rPr>
          <w:sz w:val="20"/>
        </w:rPr>
      </w:pPr>
    </w:p>
    <w:p w:rsidR="00DE0288" w:rsidRDefault="00315B49">
      <w:pPr>
        <w:pStyle w:val="Heading2"/>
        <w:ind w:left="153"/>
      </w:pPr>
      <w:r>
        <w:rPr>
          <w:color w:val="231F20"/>
        </w:rPr>
        <w:t>Mission Council</w:t>
      </w:r>
    </w:p>
    <w:p w:rsidR="00DE0288" w:rsidRDefault="00315B49">
      <w:pPr>
        <w:pStyle w:val="BodyText"/>
        <w:spacing w:before="238"/>
        <w:ind w:left="153"/>
      </w:pPr>
      <w:r>
        <w:rPr>
          <w:color w:val="231F20"/>
        </w:rPr>
        <w:t>Mr John Ellis, on behalf of Mission Council, moved adoption of Resolution 7:</w:t>
      </w:r>
    </w:p>
    <w:p w:rsidR="00DE0288" w:rsidRDefault="00DE0288">
      <w:pPr>
        <w:sectPr w:rsidR="00DE0288">
          <w:type w:val="continuous"/>
          <w:pgSz w:w="11910" w:h="16840"/>
          <w:pgMar w:top="1520" w:right="1020" w:bottom="280" w:left="1000" w:header="720" w:footer="720" w:gutter="0"/>
          <w:cols w:space="720"/>
        </w:sectPr>
      </w:pPr>
    </w:p>
    <w:p w:rsidR="00DE0288" w:rsidRDefault="00315B49">
      <w:pPr>
        <w:pStyle w:val="BodyText"/>
        <w:ind w:left="417"/>
        <w:rPr>
          <w:sz w:val="20"/>
        </w:rPr>
      </w:pPr>
      <w:r>
        <w:rPr>
          <w:sz w:val="20"/>
        </w:rPr>
      </w:r>
      <w:r>
        <w:rPr>
          <w:sz w:val="20"/>
        </w:rPr>
        <w:pict>
          <v:group id="_x0000_s1157" style="width:467.75pt;height:143.55pt;mso-position-horizontal-relative:char;mso-position-vertical-relative:line" coordsize="9355,2871">
            <v:shape id="_x0000_s1162" type="#_x0000_t75" style="position:absolute;width:9355;height:2787">
              <v:imagedata r:id="rId37" o:title=""/>
            </v:shape>
            <v:rect id="_x0000_s1161" style="position:absolute;left:186;top:425;width:9010;height:2445" stroked="f"/>
            <v:shape id="_x0000_s1160" type="#_x0000_t202" style="position:absolute;left:186;top:55;width:1539;height:285" filled="f" stroked="f">
              <v:textbox inset="0,0,0,0">
                <w:txbxContent>
                  <w:p w:rsidR="00DE0288" w:rsidRDefault="00315B49">
                    <w:pPr>
                      <w:spacing w:before="3"/>
                      <w:rPr>
                        <w:b/>
                        <w:sz w:val="24"/>
                      </w:rPr>
                    </w:pPr>
                    <w:r>
                      <w:rPr>
                        <w:b/>
                        <w:color w:val="FFFFFF"/>
                        <w:w w:val="105"/>
                        <w:sz w:val="24"/>
                      </w:rPr>
                      <w:t>Re</w:t>
                    </w:r>
                    <w:r>
                      <w:rPr>
                        <w:b/>
                        <w:color w:val="FFFFFF"/>
                        <w:w w:val="105"/>
                        <w:sz w:val="24"/>
                      </w:rPr>
                      <w:t>solution 7</w:t>
                    </w:r>
                  </w:p>
                </w:txbxContent>
              </v:textbox>
            </v:shape>
            <v:shape id="_x0000_s1159" type="#_x0000_t202" style="position:absolute;left:7330;top:55;width:1216;height:285" filled="f" stroked="f">
              <v:textbox inset="0,0,0,0">
                <w:txbxContent>
                  <w:p w:rsidR="00DE0288" w:rsidRDefault="00315B49">
                    <w:pPr>
                      <w:spacing w:before="3"/>
                      <w:rPr>
                        <w:b/>
                        <w:sz w:val="24"/>
                      </w:rPr>
                    </w:pPr>
                    <w:r>
                      <w:rPr>
                        <w:b/>
                        <w:color w:val="FFFFFF"/>
                        <w:w w:val="105"/>
                        <w:sz w:val="24"/>
                      </w:rPr>
                      <w:t>Ministries</w:t>
                    </w:r>
                  </w:p>
                </w:txbxContent>
              </v:textbox>
            </v:shape>
            <v:shape id="_x0000_s1158" type="#_x0000_t202" style="position:absolute;left:739;top:578;width:7809;height:2147" filled="f" stroked="f">
              <v:textbox inset="0,0,0,0">
                <w:txbxContent>
                  <w:p w:rsidR="00DE0288" w:rsidRDefault="00315B49">
                    <w:pPr>
                      <w:spacing w:before="7" w:line="264" w:lineRule="auto"/>
                      <w:rPr>
                        <w:b/>
                        <w:sz w:val="19"/>
                      </w:rPr>
                    </w:pPr>
                    <w:r>
                      <w:rPr>
                        <w:b/>
                        <w:color w:val="231F20"/>
                        <w:sz w:val="19"/>
                      </w:rPr>
                      <w:t>Recognising the current financial difficulties of the United Reformed Church, General Assembly:</w:t>
                    </w:r>
                  </w:p>
                  <w:p w:rsidR="00DE0288" w:rsidRDefault="00315B49">
                    <w:pPr>
                      <w:numPr>
                        <w:ilvl w:val="0"/>
                        <w:numId w:val="16"/>
                      </w:numPr>
                      <w:tabs>
                        <w:tab w:val="left" w:pos="719"/>
                        <w:tab w:val="left" w:pos="720"/>
                      </w:tabs>
                      <w:spacing w:line="264" w:lineRule="auto"/>
                      <w:ind w:right="231"/>
                      <w:rPr>
                        <w:b/>
                        <w:sz w:val="19"/>
                      </w:rPr>
                    </w:pPr>
                    <w:r>
                      <w:rPr>
                        <w:b/>
                        <w:color w:val="231F20"/>
                        <w:sz w:val="19"/>
                      </w:rPr>
                      <w:t xml:space="preserve">reiterates the call it made in 1992 to church members to give at least 5% </w:t>
                    </w:r>
                    <w:r>
                      <w:rPr>
                        <w:b/>
                        <w:color w:val="231F20"/>
                        <w:spacing w:val="-6"/>
                        <w:sz w:val="19"/>
                      </w:rPr>
                      <w:t xml:space="preserve">of </w:t>
                    </w:r>
                    <w:r>
                      <w:rPr>
                        <w:b/>
                        <w:color w:val="231F20"/>
                        <w:sz w:val="19"/>
                      </w:rPr>
                      <w:t>their take home pay to the</w:t>
                    </w:r>
                    <w:r>
                      <w:rPr>
                        <w:b/>
                        <w:color w:val="231F20"/>
                        <w:spacing w:val="30"/>
                        <w:sz w:val="19"/>
                      </w:rPr>
                      <w:t xml:space="preserve"> </w:t>
                    </w:r>
                    <w:r>
                      <w:rPr>
                        <w:b/>
                        <w:color w:val="231F20"/>
                        <w:sz w:val="19"/>
                      </w:rPr>
                      <w:t>Church;</w:t>
                    </w:r>
                  </w:p>
                  <w:p w:rsidR="00DE0288" w:rsidRDefault="00315B49">
                    <w:pPr>
                      <w:numPr>
                        <w:ilvl w:val="0"/>
                        <w:numId w:val="16"/>
                      </w:numPr>
                      <w:tabs>
                        <w:tab w:val="left" w:pos="719"/>
                        <w:tab w:val="left" w:pos="720"/>
                      </w:tabs>
                      <w:spacing w:line="218" w:lineRule="exact"/>
                      <w:rPr>
                        <w:b/>
                        <w:sz w:val="19"/>
                      </w:rPr>
                    </w:pPr>
                    <w:r>
                      <w:rPr>
                        <w:b/>
                        <w:color w:val="231F20"/>
                        <w:sz w:val="19"/>
                      </w:rPr>
                      <w:t>agrees that for 2004, and until further notice, the target number</w:t>
                    </w:r>
                    <w:r>
                      <w:rPr>
                        <w:b/>
                        <w:color w:val="231F20"/>
                        <w:spacing w:val="7"/>
                        <w:sz w:val="19"/>
                      </w:rPr>
                      <w:t xml:space="preserve"> </w:t>
                    </w:r>
                    <w:r>
                      <w:rPr>
                        <w:b/>
                        <w:color w:val="231F20"/>
                        <w:sz w:val="19"/>
                      </w:rPr>
                      <w:t>of</w:t>
                    </w:r>
                  </w:p>
                  <w:p w:rsidR="00DE0288" w:rsidRDefault="00315B49">
                    <w:pPr>
                      <w:spacing w:before="21" w:line="264" w:lineRule="auto"/>
                      <w:ind w:left="720" w:hanging="1"/>
                      <w:rPr>
                        <w:b/>
                        <w:sz w:val="19"/>
                      </w:rPr>
                    </w:pPr>
                    <w:r>
                      <w:rPr>
                        <w:b/>
                        <w:color w:val="231F20"/>
                        <w:sz w:val="19"/>
                      </w:rPr>
                      <w:t>stipendiary ministers should be changed from that of the previous year by the same percentage as membership has changed;</w:t>
                    </w:r>
                  </w:p>
                  <w:p w:rsidR="00DE0288" w:rsidRDefault="00315B49">
                    <w:pPr>
                      <w:numPr>
                        <w:ilvl w:val="0"/>
                        <w:numId w:val="16"/>
                      </w:numPr>
                      <w:tabs>
                        <w:tab w:val="left" w:pos="719"/>
                        <w:tab w:val="left" w:pos="720"/>
                      </w:tabs>
                      <w:spacing w:line="264" w:lineRule="auto"/>
                      <w:ind w:right="127"/>
                      <w:rPr>
                        <w:b/>
                        <w:sz w:val="19"/>
                      </w:rPr>
                    </w:pPr>
                    <w:r>
                      <w:rPr>
                        <w:b/>
                        <w:color w:val="231F20"/>
                        <w:sz w:val="19"/>
                      </w:rPr>
                      <w:t>encourages Synods and District and Area Councils to develop approp</w:t>
                    </w:r>
                    <w:r>
                      <w:rPr>
                        <w:b/>
                        <w:color w:val="231F20"/>
                        <w:sz w:val="19"/>
                      </w:rPr>
                      <w:t>riately flexible and adventurous deployment</w:t>
                    </w:r>
                    <w:r>
                      <w:rPr>
                        <w:b/>
                        <w:color w:val="231F20"/>
                        <w:spacing w:val="17"/>
                        <w:sz w:val="19"/>
                      </w:rPr>
                      <w:t xml:space="preserve"> </w:t>
                    </w:r>
                    <w:r>
                      <w:rPr>
                        <w:b/>
                        <w:color w:val="231F20"/>
                        <w:sz w:val="19"/>
                      </w:rPr>
                      <w:t>plans.</w:t>
                    </w:r>
                  </w:p>
                </w:txbxContent>
              </v:textbox>
            </v:shape>
            <w10:anchorlock/>
          </v:group>
        </w:pict>
      </w:r>
    </w:p>
    <w:p w:rsidR="00DE0288" w:rsidRDefault="00DE0288">
      <w:pPr>
        <w:pStyle w:val="BodyText"/>
        <w:spacing w:before="2"/>
      </w:pPr>
    </w:p>
    <w:p w:rsidR="00DE0288" w:rsidRDefault="00315B49">
      <w:pPr>
        <w:pStyle w:val="BodyText"/>
        <w:spacing w:before="102"/>
        <w:ind w:left="437"/>
      </w:pPr>
      <w:r>
        <w:rPr>
          <w:color w:val="231F20"/>
        </w:rPr>
        <w:t xml:space="preserve">The </w:t>
      </w:r>
      <w:proofErr w:type="spellStart"/>
      <w:r>
        <w:rPr>
          <w:color w:val="231F20"/>
        </w:rPr>
        <w:t>Revd</w:t>
      </w:r>
      <w:proofErr w:type="spellEnd"/>
      <w:r>
        <w:rPr>
          <w:color w:val="231F20"/>
        </w:rPr>
        <w:t xml:space="preserve"> John Waller took the Chair.</w:t>
      </w:r>
    </w:p>
    <w:p w:rsidR="00DE0288" w:rsidRDefault="00DE0288">
      <w:pPr>
        <w:pStyle w:val="BodyText"/>
        <w:spacing w:before="9"/>
        <w:rPr>
          <w:sz w:val="22"/>
        </w:rPr>
      </w:pPr>
    </w:p>
    <w:p w:rsidR="00DE0288" w:rsidRDefault="00315B49">
      <w:pPr>
        <w:pStyle w:val="BodyText"/>
        <w:ind w:left="437"/>
      </w:pPr>
      <w:r>
        <w:rPr>
          <w:color w:val="231F20"/>
        </w:rPr>
        <w:t xml:space="preserve">The </w:t>
      </w:r>
      <w:proofErr w:type="spellStart"/>
      <w:r>
        <w:rPr>
          <w:color w:val="231F20"/>
        </w:rPr>
        <w:t>Revd</w:t>
      </w:r>
      <w:proofErr w:type="spellEnd"/>
      <w:r>
        <w:rPr>
          <w:color w:val="231F20"/>
        </w:rPr>
        <w:t xml:space="preserve"> David Bedford moved the following amendment:</w:t>
      </w:r>
    </w:p>
    <w:p w:rsidR="00DE0288" w:rsidRDefault="00DE0288">
      <w:pPr>
        <w:pStyle w:val="BodyText"/>
        <w:spacing w:before="8"/>
        <w:rPr>
          <w:sz w:val="22"/>
        </w:rPr>
      </w:pPr>
    </w:p>
    <w:p w:rsidR="00DE0288" w:rsidRDefault="00315B49">
      <w:pPr>
        <w:pStyle w:val="BodyText"/>
        <w:ind w:left="437"/>
      </w:pPr>
      <w:r>
        <w:rPr>
          <w:color w:val="231F20"/>
        </w:rPr>
        <w:t>Delete (</w:t>
      </w:r>
      <w:proofErr w:type="spellStart"/>
      <w:r>
        <w:rPr>
          <w:color w:val="231F20"/>
        </w:rPr>
        <w:t>i</w:t>
      </w:r>
      <w:proofErr w:type="spellEnd"/>
      <w:r>
        <w:rPr>
          <w:color w:val="231F20"/>
        </w:rPr>
        <w:t>) and replace with:</w:t>
      </w:r>
    </w:p>
    <w:p w:rsidR="00DE0288" w:rsidRDefault="00DE0288">
      <w:pPr>
        <w:pStyle w:val="BodyText"/>
        <w:spacing w:before="9"/>
        <w:rPr>
          <w:sz w:val="22"/>
        </w:rPr>
      </w:pPr>
    </w:p>
    <w:p w:rsidR="00DE0288" w:rsidRDefault="00315B49">
      <w:pPr>
        <w:pStyle w:val="BodyText"/>
        <w:spacing w:line="264" w:lineRule="auto"/>
        <w:ind w:left="438" w:right="303" w:hanging="1"/>
      </w:pPr>
      <w:r>
        <w:rPr>
          <w:color w:val="231F20"/>
        </w:rPr>
        <w:t>affirms the biblical teaching on tithing and generosity and encourages all church members to tak</w:t>
      </w:r>
      <w:r>
        <w:rPr>
          <w:color w:val="231F20"/>
        </w:rPr>
        <w:t>e seriously this aspect of our discipleship ensuring that God’s work is not impeded through lack of finances.</w:t>
      </w:r>
    </w:p>
    <w:p w:rsidR="00DE0288" w:rsidRDefault="00DE0288">
      <w:pPr>
        <w:pStyle w:val="BodyText"/>
        <w:spacing w:before="9"/>
        <w:rPr>
          <w:sz w:val="20"/>
        </w:rPr>
      </w:pPr>
    </w:p>
    <w:p w:rsidR="00DE0288" w:rsidRDefault="00315B49">
      <w:pPr>
        <w:pStyle w:val="BodyText"/>
        <w:ind w:left="439"/>
      </w:pPr>
      <w:r>
        <w:rPr>
          <w:color w:val="231F20"/>
        </w:rPr>
        <w:t>Seconded by Megan Bedford.</w:t>
      </w:r>
    </w:p>
    <w:p w:rsidR="00DE0288" w:rsidRDefault="00DE0288">
      <w:pPr>
        <w:pStyle w:val="BodyText"/>
        <w:spacing w:before="8"/>
        <w:rPr>
          <w:sz w:val="22"/>
        </w:rPr>
      </w:pPr>
    </w:p>
    <w:p w:rsidR="00DE0288" w:rsidRDefault="00315B49">
      <w:pPr>
        <w:pStyle w:val="BodyText"/>
        <w:spacing w:before="1" w:line="264" w:lineRule="auto"/>
        <w:ind w:left="440" w:hanging="1"/>
      </w:pPr>
      <w:r>
        <w:rPr>
          <w:color w:val="231F20"/>
        </w:rPr>
        <w:t xml:space="preserve">Following discussion, the General Secretary moved that the motion be now put; the </w:t>
      </w:r>
      <w:proofErr w:type="spellStart"/>
      <w:r>
        <w:rPr>
          <w:color w:val="231F20"/>
        </w:rPr>
        <w:t>Revd</w:t>
      </w:r>
      <w:proofErr w:type="spellEnd"/>
      <w:r>
        <w:rPr>
          <w:color w:val="231F20"/>
        </w:rPr>
        <w:t xml:space="preserve"> Elizabeth Welch seconded. This</w:t>
      </w:r>
      <w:r>
        <w:rPr>
          <w:color w:val="231F20"/>
        </w:rPr>
        <w:t xml:space="preserve"> was agreed.</w:t>
      </w:r>
    </w:p>
    <w:p w:rsidR="00DE0288" w:rsidRDefault="00DE0288">
      <w:pPr>
        <w:pStyle w:val="BodyText"/>
        <w:spacing w:before="9"/>
        <w:rPr>
          <w:sz w:val="20"/>
        </w:rPr>
      </w:pPr>
    </w:p>
    <w:p w:rsidR="00DE0288" w:rsidRDefault="00315B49">
      <w:pPr>
        <w:ind w:left="440"/>
        <w:rPr>
          <w:b/>
          <w:sz w:val="19"/>
        </w:rPr>
      </w:pPr>
      <w:r>
        <w:rPr>
          <w:color w:val="231F20"/>
          <w:sz w:val="19"/>
        </w:rPr>
        <w:t xml:space="preserve">A vote was taken and </w:t>
      </w:r>
      <w:r>
        <w:rPr>
          <w:b/>
          <w:color w:val="231F20"/>
          <w:sz w:val="19"/>
        </w:rPr>
        <w:t>the amendment fell.</w:t>
      </w:r>
    </w:p>
    <w:p w:rsidR="00DE0288" w:rsidRDefault="00DE0288">
      <w:pPr>
        <w:pStyle w:val="BodyText"/>
        <w:spacing w:before="9"/>
        <w:rPr>
          <w:b/>
          <w:sz w:val="22"/>
        </w:rPr>
      </w:pPr>
    </w:p>
    <w:p w:rsidR="00DE0288" w:rsidRDefault="00315B49">
      <w:pPr>
        <w:ind w:left="437"/>
        <w:rPr>
          <w:b/>
          <w:sz w:val="19"/>
        </w:rPr>
      </w:pPr>
      <w:r>
        <w:rPr>
          <w:color w:val="231F20"/>
          <w:sz w:val="19"/>
        </w:rPr>
        <w:t xml:space="preserve">Following discussion, </w:t>
      </w:r>
      <w:r>
        <w:rPr>
          <w:b/>
          <w:color w:val="231F20"/>
          <w:sz w:val="19"/>
        </w:rPr>
        <w:t>Resolution 7 was carried.</w:t>
      </w:r>
    </w:p>
    <w:p w:rsidR="00DE0288" w:rsidRDefault="00DE0288">
      <w:pPr>
        <w:pStyle w:val="BodyText"/>
        <w:spacing w:before="1"/>
        <w:rPr>
          <w:b/>
          <w:sz w:val="22"/>
        </w:rPr>
      </w:pPr>
    </w:p>
    <w:p w:rsidR="00DE0288" w:rsidRDefault="00315B49">
      <w:pPr>
        <w:pStyle w:val="Heading2"/>
      </w:pPr>
      <w:r>
        <w:rPr>
          <w:color w:val="231F20"/>
        </w:rPr>
        <w:t>Finance</w:t>
      </w:r>
    </w:p>
    <w:p w:rsidR="00DE0288" w:rsidRDefault="00315B49">
      <w:pPr>
        <w:pStyle w:val="BodyText"/>
        <w:spacing w:before="238"/>
        <w:ind w:left="437"/>
      </w:pPr>
      <w:r>
        <w:rPr>
          <w:color w:val="231F20"/>
        </w:rPr>
        <w:t>The Treasurer, Mr Eric Chilton, presented the finance report, and moved adoption of Resolutions 21 and 22:</w:t>
      </w:r>
    </w:p>
    <w:p w:rsidR="00DE0288" w:rsidRDefault="00315B49">
      <w:pPr>
        <w:pStyle w:val="BodyText"/>
        <w:spacing w:before="11"/>
        <w:rPr>
          <w:sz w:val="8"/>
        </w:rPr>
      </w:pPr>
      <w:r>
        <w:pict>
          <v:group id="_x0000_s1145" style="position:absolute;margin-left:70.85pt;margin-top:7.1pt;width:467.75pt;height:187.95pt;z-index:-251512832;mso-wrap-distance-left:0;mso-wrap-distance-right:0;mso-position-horizontal-relative:page" coordorigin="1417,142" coordsize="9355,3759">
            <v:shape id="_x0000_s1156" type="#_x0000_t75" style="position:absolute;left:1417;top:142;width:9355;height:1010">
              <v:imagedata r:id="rId38" o:title=""/>
            </v:shape>
            <v:rect id="_x0000_s1155" style="position:absolute;left:1603;top:568;width:9010;height:1557" stroked="f"/>
            <v:shape id="_x0000_s1154" type="#_x0000_t75" style="position:absolute;left:1417;top:1886;width:9355;height:1335">
              <v:imagedata r:id="rId39" o:title=""/>
            </v:shape>
            <v:rect id="_x0000_s1153" style="position:absolute;left:1603;top:2312;width:9010;height:1557" stroked="f"/>
            <v:shape id="_x0000_s1152" type="#_x0000_t202" style="position:absolute;left:1603;top:211;width:1690;height:285" filled="f" stroked="f">
              <v:textbox inset="0,0,0,0">
                <w:txbxContent>
                  <w:p w:rsidR="00DE0288" w:rsidRDefault="00315B49">
                    <w:pPr>
                      <w:spacing w:before="3"/>
                      <w:rPr>
                        <w:b/>
                        <w:sz w:val="24"/>
                      </w:rPr>
                    </w:pPr>
                    <w:r>
                      <w:rPr>
                        <w:b/>
                        <w:color w:val="FFFFFF"/>
                        <w:w w:val="105"/>
                        <w:sz w:val="24"/>
                      </w:rPr>
                      <w:t>Resolution 21</w:t>
                    </w:r>
                  </w:p>
                </w:txbxContent>
              </v:textbox>
            </v:shape>
            <v:shape id="_x0000_s1151" type="#_x0000_t202" style="position:absolute;left:8637;top:211;width:1150;height:285" filled="f" stroked="f">
              <v:textbox inset="0,0,0,0">
                <w:txbxContent>
                  <w:p w:rsidR="00DE0288" w:rsidRDefault="00315B49">
                    <w:pPr>
                      <w:spacing w:before="3"/>
                      <w:rPr>
                        <w:b/>
                        <w:sz w:val="24"/>
                      </w:rPr>
                    </w:pPr>
                    <w:r>
                      <w:rPr>
                        <w:b/>
                        <w:color w:val="FFFFFF"/>
                        <w:sz w:val="24"/>
                      </w:rPr>
                      <w:t>Accounts</w:t>
                    </w:r>
                  </w:p>
                </w:txbxContent>
              </v:textbox>
            </v:shape>
            <v:shape id="_x0000_s1150" type="#_x0000_t202" style="position:absolute;left:2157;top:734;width:7120;height:227" filled="f" stroked="f">
              <v:textbox inset="0,0,0,0">
                <w:txbxContent>
                  <w:p w:rsidR="00DE0288" w:rsidRDefault="00315B49">
                    <w:pPr>
                      <w:spacing w:before="7"/>
                      <w:rPr>
                        <w:b/>
                        <w:sz w:val="19"/>
                      </w:rPr>
                    </w:pPr>
                    <w:r>
                      <w:rPr>
                        <w:b/>
                        <w:color w:val="231F20"/>
                        <w:sz w:val="19"/>
                      </w:rPr>
                      <w:t>General Assembly adopts the accounts for the year ended 31 December 2002.</w:t>
                    </w:r>
                  </w:p>
                </w:txbxContent>
              </v:textbox>
            </v:shape>
            <v:shape id="_x0000_s1149" type="#_x0000_t202" style="position:absolute;left:1437;top:1454;width:2383;height:782" filled="f" stroked="f">
              <v:textbox inset="0,0,0,0">
                <w:txbxContent>
                  <w:p w:rsidR="00DE0288" w:rsidRDefault="00315B49">
                    <w:pPr>
                      <w:spacing w:before="7"/>
                      <w:rPr>
                        <w:b/>
                        <w:sz w:val="19"/>
                      </w:rPr>
                    </w:pPr>
                    <w:r>
                      <w:rPr>
                        <w:b/>
                        <w:color w:val="231F20"/>
                        <w:sz w:val="19"/>
                      </w:rPr>
                      <w:t>Resolution 21 was carried</w:t>
                    </w:r>
                  </w:p>
                  <w:p w:rsidR="00DE0288" w:rsidRDefault="00DE0288">
                    <w:pPr>
                      <w:spacing w:before="10"/>
                      <w:rPr>
                        <w:b/>
                        <w:sz w:val="23"/>
                      </w:rPr>
                    </w:pPr>
                  </w:p>
                  <w:p w:rsidR="00DE0288" w:rsidRDefault="00315B49">
                    <w:pPr>
                      <w:ind w:left="166"/>
                      <w:rPr>
                        <w:b/>
                        <w:sz w:val="24"/>
                      </w:rPr>
                    </w:pPr>
                    <w:r>
                      <w:rPr>
                        <w:b/>
                        <w:color w:val="FFFFFF"/>
                        <w:w w:val="105"/>
                        <w:sz w:val="24"/>
                      </w:rPr>
                      <w:t>Resolution 22</w:t>
                    </w:r>
                  </w:p>
                </w:txbxContent>
              </v:textbox>
            </v:shape>
            <v:shape id="_x0000_s1148" type="#_x0000_t202" style="position:absolute;left:6726;top:1951;width:3217;height:285" filled="f" stroked="f">
              <v:textbox inset="0,0,0,0">
                <w:txbxContent>
                  <w:p w:rsidR="00DE0288" w:rsidRDefault="00315B49">
                    <w:pPr>
                      <w:spacing w:before="3"/>
                      <w:rPr>
                        <w:b/>
                        <w:sz w:val="24"/>
                      </w:rPr>
                    </w:pPr>
                    <w:r>
                      <w:rPr>
                        <w:b/>
                        <w:color w:val="FFFFFF"/>
                        <w:w w:val="105"/>
                        <w:sz w:val="24"/>
                      </w:rPr>
                      <w:t>Ministry and Mission Fund</w:t>
                    </w:r>
                  </w:p>
                </w:txbxContent>
              </v:textbox>
            </v:shape>
            <v:shape id="_x0000_s1147" type="#_x0000_t202" style="position:absolute;left:2157;top:2474;width:7519;height:707" filled="f" stroked="f">
              <v:textbox inset="0,0,0,0">
                <w:txbxContent>
                  <w:p w:rsidR="00DE0288" w:rsidRDefault="00315B49">
                    <w:pPr>
                      <w:spacing w:before="7" w:line="264" w:lineRule="auto"/>
                      <w:rPr>
                        <w:b/>
                        <w:sz w:val="19"/>
                      </w:rPr>
                    </w:pPr>
                    <w:r>
                      <w:rPr>
                        <w:b/>
                        <w:color w:val="231F20"/>
                        <w:sz w:val="19"/>
                      </w:rPr>
                      <w:t>General Assembly gratefully acknowledges the giving of the churches in 2002 to the Ministry and Mission Fund and the work of the local church, district and synod treasurers.</w:t>
                    </w:r>
                  </w:p>
                </w:txbxContent>
              </v:textbox>
            </v:shape>
            <v:shape id="_x0000_s1146" type="#_x0000_t202" style="position:absolute;left:1437;top:3674;width:2436;height:227" filled="f" stroked="f">
              <v:textbox inset="0,0,0,0">
                <w:txbxContent>
                  <w:p w:rsidR="00DE0288" w:rsidRDefault="00315B49">
                    <w:pPr>
                      <w:spacing w:before="7"/>
                      <w:rPr>
                        <w:b/>
                        <w:sz w:val="19"/>
                      </w:rPr>
                    </w:pPr>
                    <w:r>
                      <w:rPr>
                        <w:b/>
                        <w:color w:val="231F20"/>
                        <w:sz w:val="19"/>
                      </w:rPr>
                      <w:t>Resolution 22 was carried.</w:t>
                    </w:r>
                  </w:p>
                </w:txbxContent>
              </v:textbox>
            </v:shape>
            <w10:wrap type="topAndBottom" anchorx="page"/>
          </v:group>
        </w:pict>
      </w:r>
    </w:p>
    <w:p w:rsidR="00DE0288" w:rsidRDefault="00DE0288">
      <w:pPr>
        <w:pStyle w:val="BodyText"/>
        <w:spacing w:before="2"/>
        <w:rPr>
          <w:sz w:val="11"/>
        </w:rPr>
      </w:pPr>
    </w:p>
    <w:p w:rsidR="00DE0288" w:rsidRDefault="00315B49">
      <w:pPr>
        <w:pStyle w:val="BodyText"/>
        <w:spacing w:before="103"/>
        <w:ind w:left="437"/>
      </w:pPr>
      <w:r>
        <w:rPr>
          <w:color w:val="231F20"/>
        </w:rPr>
        <w:t xml:space="preserve">The </w:t>
      </w:r>
      <w:proofErr w:type="spellStart"/>
      <w:r>
        <w:rPr>
          <w:color w:val="231F20"/>
        </w:rPr>
        <w:t>Revd</w:t>
      </w:r>
      <w:proofErr w:type="spellEnd"/>
      <w:r>
        <w:rPr>
          <w:color w:val="231F20"/>
        </w:rPr>
        <w:t xml:space="preserve"> Roy Lowes, on behalf of Mission Council,</w:t>
      </w:r>
      <w:r>
        <w:rPr>
          <w:color w:val="231F20"/>
        </w:rPr>
        <w:t xml:space="preserve"> moved adoption of Resolution 8:</w:t>
      </w:r>
    </w:p>
    <w:p w:rsidR="00DE0288" w:rsidRDefault="00DE0288">
      <w:pPr>
        <w:sectPr w:rsidR="00DE0288">
          <w:footerReference w:type="even" r:id="rId40"/>
          <w:footerReference w:type="default" r:id="rId41"/>
          <w:pgSz w:w="11910" w:h="16840"/>
          <w:pgMar w:top="1000" w:right="1020" w:bottom="880" w:left="1000" w:header="0" w:footer="694" w:gutter="0"/>
          <w:cols w:space="720"/>
        </w:sectPr>
      </w:pPr>
    </w:p>
    <w:p w:rsidR="00DE0288" w:rsidRDefault="00315B49">
      <w:pPr>
        <w:pStyle w:val="BodyText"/>
        <w:ind w:left="133"/>
        <w:rPr>
          <w:sz w:val="20"/>
        </w:rPr>
      </w:pPr>
      <w:r>
        <w:rPr>
          <w:sz w:val="20"/>
        </w:rPr>
      </w:r>
      <w:r>
        <w:rPr>
          <w:sz w:val="20"/>
        </w:rPr>
        <w:pict>
          <v:group id="_x0000_s1139" style="width:467.75pt;height:136.25pt;mso-position-horizontal-relative:char;mso-position-vertical-relative:line" coordsize="9355,2725">
            <v:shape id="_x0000_s1144" type="#_x0000_t75" style="position:absolute;width:9355;height:2646">
              <v:imagedata r:id="rId42" o:title=""/>
            </v:shape>
            <v:rect id="_x0000_s1143" style="position:absolute;left:186;top:425;width:9010;height:2277" stroked="f"/>
            <v:shape id="_x0000_s1142" type="#_x0000_t202" style="position:absolute;left:186;top:55;width:1539;height:285" filled="f" stroked="f">
              <v:textbox inset="0,0,0,0">
                <w:txbxContent>
                  <w:p w:rsidR="00DE0288" w:rsidRDefault="00315B49">
                    <w:pPr>
                      <w:spacing w:before="3"/>
                      <w:rPr>
                        <w:b/>
                        <w:sz w:val="24"/>
                      </w:rPr>
                    </w:pPr>
                    <w:r>
                      <w:rPr>
                        <w:b/>
                        <w:color w:val="FFFFFF"/>
                        <w:w w:val="105"/>
                        <w:sz w:val="24"/>
                      </w:rPr>
                      <w:t>Resolution 8</w:t>
                    </w:r>
                  </w:p>
                </w:txbxContent>
              </v:textbox>
            </v:shape>
            <v:shape id="_x0000_s1141" type="#_x0000_t202" style="position:absolute;left:5060;top:55;width:3418;height:285" filled="f" stroked="f">
              <v:textbox inset="0,0,0,0">
                <w:txbxContent>
                  <w:p w:rsidR="00DE0288" w:rsidRDefault="00315B49">
                    <w:pPr>
                      <w:spacing w:before="3"/>
                      <w:rPr>
                        <w:b/>
                        <w:sz w:val="24"/>
                      </w:rPr>
                    </w:pPr>
                    <w:r>
                      <w:rPr>
                        <w:b/>
                        <w:color w:val="FFFFFF"/>
                        <w:w w:val="105"/>
                        <w:sz w:val="24"/>
                      </w:rPr>
                      <w:t>Westminster College Bursar</w:t>
                    </w:r>
                  </w:p>
                </w:txbxContent>
              </v:textbox>
            </v:shape>
            <v:shape id="_x0000_s1140" type="#_x0000_t202" style="position:absolute;left:739;top:578;width:7881;height:2147" filled="f" stroked="f">
              <v:textbox inset="0,0,0,0">
                <w:txbxContent>
                  <w:p w:rsidR="00DE0288" w:rsidRDefault="00315B49">
                    <w:pPr>
                      <w:spacing w:before="7" w:line="264" w:lineRule="auto"/>
                      <w:ind w:right="16"/>
                      <w:rPr>
                        <w:b/>
                        <w:sz w:val="19"/>
                      </w:rPr>
                    </w:pPr>
                    <w:r>
                      <w:rPr>
                        <w:b/>
                        <w:color w:val="231F20"/>
                        <w:sz w:val="19"/>
                      </w:rPr>
                      <w:t>General Assembly agrees to the following changes to the Structure of the United Reformed Church</w:t>
                    </w:r>
                  </w:p>
                  <w:p w:rsidR="00DE0288" w:rsidRDefault="00DE0288">
                    <w:pPr>
                      <w:spacing w:before="9"/>
                      <w:rPr>
                        <w:b/>
                        <w:sz w:val="20"/>
                      </w:rPr>
                    </w:pPr>
                  </w:p>
                  <w:p w:rsidR="00DE0288" w:rsidRDefault="00315B49">
                    <w:pPr>
                      <w:spacing w:line="264" w:lineRule="auto"/>
                      <w:ind w:right="16"/>
                      <w:rPr>
                        <w:b/>
                        <w:sz w:val="19"/>
                      </w:rPr>
                    </w:pPr>
                    <w:r>
                      <w:rPr>
                        <w:b/>
                        <w:color w:val="231F20"/>
                        <w:sz w:val="19"/>
                      </w:rPr>
                      <w:t>Delete ‘and Bursar’ from General Assembly function (vi) and replace ‘Board of Studies’ with ‘Board of Governors’ in that same function so that it reads:</w:t>
                    </w:r>
                  </w:p>
                  <w:p w:rsidR="00DE0288" w:rsidRDefault="00DE0288">
                    <w:pPr>
                      <w:spacing w:before="9"/>
                      <w:rPr>
                        <w:b/>
                        <w:sz w:val="20"/>
                      </w:rPr>
                    </w:pPr>
                  </w:p>
                  <w:p w:rsidR="00DE0288" w:rsidRDefault="00315B49">
                    <w:pPr>
                      <w:spacing w:line="264" w:lineRule="auto"/>
                      <w:ind w:right="16"/>
                      <w:rPr>
                        <w:b/>
                        <w:sz w:val="19"/>
                      </w:rPr>
                    </w:pPr>
                    <w:r>
                      <w:rPr>
                        <w:b/>
                        <w:color w:val="231F20"/>
                        <w:sz w:val="19"/>
                      </w:rPr>
                      <w:t>‘..to</w:t>
                    </w:r>
                    <w:r>
                      <w:rPr>
                        <w:b/>
                        <w:color w:val="231F20"/>
                        <w:sz w:val="19"/>
                      </w:rPr>
                      <w:t xml:space="preserve"> make regulations respecting Theological Colleges belonging to the United Reformed Church, to appoint the principal, professors and other members of the teaching staff, and Board of Governors, and to superintend their work’.</w:t>
                    </w:r>
                  </w:p>
                </w:txbxContent>
              </v:textbox>
            </v:shape>
            <w10:anchorlock/>
          </v:group>
        </w:pict>
      </w:r>
    </w:p>
    <w:p w:rsidR="00DE0288" w:rsidRDefault="00DE0288">
      <w:pPr>
        <w:pStyle w:val="BodyText"/>
        <w:spacing w:before="11"/>
        <w:rPr>
          <w:sz w:val="10"/>
        </w:rPr>
      </w:pPr>
    </w:p>
    <w:p w:rsidR="00DE0288" w:rsidRDefault="00315B49">
      <w:pPr>
        <w:spacing w:before="107"/>
        <w:ind w:left="153"/>
        <w:rPr>
          <w:b/>
          <w:sz w:val="19"/>
        </w:rPr>
      </w:pPr>
      <w:r>
        <w:rPr>
          <w:color w:val="231F20"/>
          <w:sz w:val="19"/>
        </w:rPr>
        <w:t xml:space="preserve">There being no debate, a vote was taken and </w:t>
      </w:r>
      <w:r>
        <w:rPr>
          <w:b/>
          <w:color w:val="231F20"/>
          <w:sz w:val="19"/>
        </w:rPr>
        <w:t>Resolution 8 was carried.</w:t>
      </w:r>
    </w:p>
    <w:p w:rsidR="00DE0288" w:rsidRDefault="00DE0288">
      <w:pPr>
        <w:pStyle w:val="BodyText"/>
        <w:spacing w:before="8"/>
        <w:rPr>
          <w:b/>
          <w:sz w:val="22"/>
        </w:rPr>
      </w:pPr>
    </w:p>
    <w:p w:rsidR="00DE0288" w:rsidRDefault="00315B49">
      <w:pPr>
        <w:pStyle w:val="BodyText"/>
        <w:ind w:left="153"/>
      </w:pPr>
      <w:r>
        <w:rPr>
          <w:color w:val="231F20"/>
        </w:rPr>
        <w:t>The General Secretary proposed that:</w:t>
      </w:r>
    </w:p>
    <w:p w:rsidR="00DE0288" w:rsidRDefault="00DE0288">
      <w:pPr>
        <w:pStyle w:val="BodyText"/>
        <w:spacing w:before="9"/>
        <w:rPr>
          <w:sz w:val="22"/>
        </w:rPr>
      </w:pPr>
    </w:p>
    <w:p w:rsidR="00DE0288" w:rsidRDefault="00315B49">
      <w:pPr>
        <w:pStyle w:val="Heading3"/>
        <w:spacing w:line="264" w:lineRule="auto"/>
        <w:ind w:left="153" w:right="819"/>
      </w:pPr>
      <w:r>
        <w:rPr>
          <w:color w:val="231F20"/>
        </w:rPr>
        <w:t>‘In accordance with paragraph 3(1) of the Structure, Resolution 8 be referred to synods with the 29th March 2004 as the final date for responses to the General Secretary as to whether or not this constitutional amendment be proceeded with.’</w:t>
      </w:r>
    </w:p>
    <w:p w:rsidR="00DE0288" w:rsidRDefault="00DE0288">
      <w:pPr>
        <w:pStyle w:val="BodyText"/>
        <w:spacing w:before="9"/>
        <w:rPr>
          <w:b/>
          <w:sz w:val="20"/>
        </w:rPr>
      </w:pPr>
    </w:p>
    <w:p w:rsidR="00DE0288" w:rsidRDefault="00315B49">
      <w:pPr>
        <w:pStyle w:val="BodyText"/>
        <w:ind w:left="153"/>
      </w:pPr>
      <w:r>
        <w:rPr>
          <w:color w:val="231F20"/>
        </w:rPr>
        <w:t>The Assembly a</w:t>
      </w:r>
      <w:r>
        <w:rPr>
          <w:color w:val="231F20"/>
        </w:rPr>
        <w:t>greed.</w:t>
      </w:r>
    </w:p>
    <w:p w:rsidR="00DE0288" w:rsidRDefault="00DE0288">
      <w:pPr>
        <w:pStyle w:val="BodyText"/>
        <w:spacing w:before="1"/>
        <w:rPr>
          <w:sz w:val="22"/>
        </w:rPr>
      </w:pPr>
    </w:p>
    <w:p w:rsidR="00DE0288" w:rsidRDefault="00315B49">
      <w:pPr>
        <w:pStyle w:val="Heading2"/>
        <w:ind w:left="153"/>
      </w:pPr>
      <w:r>
        <w:rPr>
          <w:color w:val="231F20"/>
        </w:rPr>
        <w:t>Church and Society Committee</w:t>
      </w:r>
    </w:p>
    <w:p w:rsidR="00DE0288" w:rsidRDefault="00315B49">
      <w:pPr>
        <w:pStyle w:val="BodyText"/>
        <w:spacing w:before="238"/>
        <w:ind w:left="153"/>
      </w:pPr>
      <w:r>
        <w:rPr>
          <w:color w:val="231F20"/>
        </w:rPr>
        <w:t xml:space="preserve">The </w:t>
      </w:r>
      <w:proofErr w:type="spellStart"/>
      <w:r>
        <w:rPr>
          <w:color w:val="231F20"/>
        </w:rPr>
        <w:t>Revd</w:t>
      </w:r>
      <w:proofErr w:type="spellEnd"/>
      <w:r>
        <w:rPr>
          <w:color w:val="231F20"/>
        </w:rPr>
        <w:t xml:space="preserve"> Martin </w:t>
      </w:r>
      <w:proofErr w:type="spellStart"/>
      <w:r>
        <w:rPr>
          <w:color w:val="231F20"/>
        </w:rPr>
        <w:t>Camroux</w:t>
      </w:r>
      <w:proofErr w:type="spellEnd"/>
      <w:r>
        <w:rPr>
          <w:color w:val="231F20"/>
        </w:rPr>
        <w:t xml:space="preserve"> moved adoption of Resolution 16:</w:t>
      </w:r>
    </w:p>
    <w:p w:rsidR="00DE0288" w:rsidRDefault="00DE0288">
      <w:pPr>
        <w:pStyle w:val="BodyText"/>
        <w:spacing w:before="9"/>
        <w:rPr>
          <w:sz w:val="22"/>
        </w:rPr>
      </w:pPr>
    </w:p>
    <w:p w:rsidR="00DE0288" w:rsidRDefault="00315B49">
      <w:pPr>
        <w:pStyle w:val="Heading3"/>
        <w:tabs>
          <w:tab w:val="left" w:pos="3754"/>
        </w:tabs>
        <w:ind w:left="154"/>
      </w:pPr>
      <w:r>
        <w:rPr>
          <w:color w:val="231F20"/>
        </w:rPr>
        <w:t>Resolution</w:t>
      </w:r>
      <w:r>
        <w:rPr>
          <w:color w:val="231F20"/>
          <w:spacing w:val="1"/>
        </w:rPr>
        <w:t xml:space="preserve"> </w:t>
      </w:r>
      <w:r>
        <w:rPr>
          <w:color w:val="231F20"/>
        </w:rPr>
        <w:t>16</w:t>
      </w:r>
      <w:r>
        <w:rPr>
          <w:color w:val="231F20"/>
        </w:rPr>
        <w:tab/>
        <w:t>Faith</w:t>
      </w:r>
      <w:r>
        <w:rPr>
          <w:color w:val="231F20"/>
          <w:spacing w:val="5"/>
        </w:rPr>
        <w:t xml:space="preserve"> </w:t>
      </w:r>
      <w:r>
        <w:rPr>
          <w:color w:val="231F20"/>
        </w:rPr>
        <w:t>Schools</w:t>
      </w:r>
    </w:p>
    <w:p w:rsidR="00DE0288" w:rsidRDefault="00DE0288">
      <w:pPr>
        <w:pStyle w:val="BodyText"/>
        <w:spacing w:before="8"/>
        <w:rPr>
          <w:b/>
          <w:sz w:val="22"/>
        </w:rPr>
      </w:pPr>
    </w:p>
    <w:p w:rsidR="00DE0288" w:rsidRDefault="00315B49">
      <w:pPr>
        <w:pStyle w:val="BodyText"/>
        <w:spacing w:line="264" w:lineRule="auto"/>
        <w:ind w:left="154" w:right="303" w:hanging="1"/>
      </w:pPr>
      <w:r>
        <w:rPr>
          <w:color w:val="231F20"/>
        </w:rPr>
        <w:t>Assembly views with concern the Government’s commitment to increasing the number of ‘faith schools’ in England and Wales.</w:t>
      </w:r>
    </w:p>
    <w:p w:rsidR="00DE0288" w:rsidRDefault="00DE0288">
      <w:pPr>
        <w:pStyle w:val="BodyText"/>
        <w:spacing w:before="9"/>
        <w:rPr>
          <w:sz w:val="20"/>
        </w:rPr>
      </w:pPr>
    </w:p>
    <w:p w:rsidR="00DE0288" w:rsidRDefault="00315B49">
      <w:pPr>
        <w:pStyle w:val="BodyText"/>
        <w:spacing w:before="1" w:line="264" w:lineRule="auto"/>
        <w:ind w:left="154" w:right="489" w:hanging="1"/>
      </w:pPr>
      <w:r>
        <w:rPr>
          <w:color w:val="231F20"/>
        </w:rPr>
        <w:t>While aff</w:t>
      </w:r>
      <w:r>
        <w:rPr>
          <w:color w:val="231F20"/>
        </w:rPr>
        <w:t>irming the right of local communities to decide the nature of their school, and regretting the lack of ‘faith input’ and promotion of a religious worldview to be found in some state schools, Assembly’s concern is that schools promoting a particular faith p</w:t>
      </w:r>
      <w:r>
        <w:rPr>
          <w:color w:val="231F20"/>
        </w:rPr>
        <w:t>osition may contribute to an erosion of our multi-cultural experience at a time when greater understanding and dialogue between faith communities is more vital than ever.</w:t>
      </w:r>
    </w:p>
    <w:p w:rsidR="00DE0288" w:rsidRDefault="00DE0288">
      <w:pPr>
        <w:pStyle w:val="BodyText"/>
        <w:spacing w:before="8"/>
        <w:rPr>
          <w:sz w:val="20"/>
        </w:rPr>
      </w:pPr>
    </w:p>
    <w:p w:rsidR="00DE0288" w:rsidRDefault="00315B49">
      <w:pPr>
        <w:pStyle w:val="BodyText"/>
        <w:spacing w:line="264" w:lineRule="auto"/>
        <w:ind w:left="154" w:right="750" w:hanging="1"/>
      </w:pPr>
      <w:r>
        <w:rPr>
          <w:color w:val="231F20"/>
        </w:rPr>
        <w:t xml:space="preserve">Welcoming the affirmation given by OFSTED to the teaching of Religious Education in </w:t>
      </w:r>
      <w:r>
        <w:rPr>
          <w:color w:val="231F20"/>
        </w:rPr>
        <w:t xml:space="preserve">schools, Assembly calls upon churches to support people teaching RE in state schools and encourage others to consider it </w:t>
      </w:r>
      <w:r>
        <w:rPr>
          <w:color w:val="231F20"/>
          <w:spacing w:val="-6"/>
        </w:rPr>
        <w:t xml:space="preserve">as   </w:t>
      </w:r>
      <w:r>
        <w:rPr>
          <w:color w:val="231F20"/>
        </w:rPr>
        <w:t>a</w:t>
      </w:r>
      <w:r>
        <w:rPr>
          <w:color w:val="231F20"/>
          <w:spacing w:val="5"/>
        </w:rPr>
        <w:t xml:space="preserve"> </w:t>
      </w:r>
      <w:r>
        <w:rPr>
          <w:color w:val="231F20"/>
        </w:rPr>
        <w:t>vocation.</w:t>
      </w:r>
    </w:p>
    <w:p w:rsidR="00DE0288" w:rsidRDefault="00DE0288">
      <w:pPr>
        <w:pStyle w:val="BodyText"/>
        <w:spacing w:before="9"/>
        <w:rPr>
          <w:sz w:val="20"/>
        </w:rPr>
      </w:pPr>
    </w:p>
    <w:p w:rsidR="00DE0288" w:rsidRDefault="00315B49">
      <w:pPr>
        <w:pStyle w:val="BodyText"/>
        <w:ind w:left="155"/>
      </w:pPr>
      <w:r>
        <w:rPr>
          <w:color w:val="231F20"/>
        </w:rPr>
        <w:t>Mr John Ellis proposed an alternative to Resolution 16 [Resolution 16A]:</w:t>
      </w:r>
    </w:p>
    <w:p w:rsidR="00DE0288" w:rsidRDefault="00DE0288">
      <w:pPr>
        <w:pStyle w:val="BodyText"/>
        <w:spacing w:before="9"/>
        <w:rPr>
          <w:sz w:val="22"/>
        </w:rPr>
      </w:pPr>
    </w:p>
    <w:p w:rsidR="00DE0288" w:rsidRDefault="00315B49">
      <w:pPr>
        <w:pStyle w:val="BodyText"/>
        <w:ind w:left="155"/>
      </w:pPr>
      <w:r>
        <w:rPr>
          <w:color w:val="231F20"/>
        </w:rPr>
        <w:t>Regretting the lack of both “faith input” and promotion of a religious worldview in some schools, Assembly:</w:t>
      </w:r>
    </w:p>
    <w:p w:rsidR="00DE0288" w:rsidRDefault="00DE0288">
      <w:pPr>
        <w:pStyle w:val="BodyText"/>
        <w:spacing w:before="8"/>
        <w:rPr>
          <w:sz w:val="22"/>
        </w:rPr>
      </w:pPr>
    </w:p>
    <w:p w:rsidR="00DE0288" w:rsidRDefault="00315B49">
      <w:pPr>
        <w:pStyle w:val="BodyText"/>
        <w:spacing w:line="264" w:lineRule="auto"/>
        <w:ind w:left="157" w:right="652" w:hanging="1"/>
      </w:pPr>
      <w:r>
        <w:rPr>
          <w:color w:val="231F20"/>
        </w:rPr>
        <w:t>welcomes the contribution to British education of schools which seek to provide an ethos and religious teaching which promote good relationships in</w:t>
      </w:r>
      <w:r>
        <w:rPr>
          <w:color w:val="231F20"/>
        </w:rPr>
        <w:t xml:space="preserve"> a pluralist society;</w:t>
      </w:r>
    </w:p>
    <w:p w:rsidR="00DE0288" w:rsidRDefault="00DE0288">
      <w:pPr>
        <w:pStyle w:val="BodyText"/>
        <w:spacing w:before="9"/>
        <w:rPr>
          <w:sz w:val="20"/>
        </w:rPr>
      </w:pPr>
    </w:p>
    <w:p w:rsidR="00DE0288" w:rsidRDefault="00315B49">
      <w:pPr>
        <w:pStyle w:val="BodyText"/>
        <w:spacing w:before="1" w:line="264" w:lineRule="auto"/>
        <w:ind w:left="158" w:right="652" w:hanging="1"/>
      </w:pPr>
      <w:r>
        <w:rPr>
          <w:color w:val="231F20"/>
        </w:rPr>
        <w:t>recognises that many of these schools have a religious foundation, including those schools linked with the United Reformed Church, and welcomes the example of best practice they can provide;</w:t>
      </w:r>
    </w:p>
    <w:p w:rsidR="00DE0288" w:rsidRDefault="00DE0288">
      <w:pPr>
        <w:pStyle w:val="BodyText"/>
        <w:spacing w:before="9"/>
        <w:rPr>
          <w:sz w:val="20"/>
        </w:rPr>
      </w:pPr>
    </w:p>
    <w:p w:rsidR="00DE0288" w:rsidRDefault="00315B49">
      <w:pPr>
        <w:pStyle w:val="BodyText"/>
        <w:spacing w:line="264" w:lineRule="auto"/>
        <w:ind w:left="159" w:right="819" w:hanging="1"/>
      </w:pPr>
      <w:r>
        <w:rPr>
          <w:color w:val="231F20"/>
        </w:rPr>
        <w:t>shares the concern of many people of good</w:t>
      </w:r>
      <w:r>
        <w:rPr>
          <w:color w:val="231F20"/>
        </w:rPr>
        <w:t>will about teaching in a minority of so-called “Faith Schools” likely to promote religious or racial intolerance;</w:t>
      </w:r>
    </w:p>
    <w:p w:rsidR="00DE0288" w:rsidRDefault="00DE0288">
      <w:pPr>
        <w:pStyle w:val="BodyText"/>
        <w:spacing w:before="9"/>
        <w:rPr>
          <w:sz w:val="20"/>
        </w:rPr>
      </w:pPr>
    </w:p>
    <w:p w:rsidR="00DE0288" w:rsidRDefault="00315B49">
      <w:pPr>
        <w:pStyle w:val="BodyText"/>
        <w:spacing w:line="264" w:lineRule="auto"/>
        <w:ind w:left="160" w:right="652" w:hanging="1"/>
      </w:pPr>
      <w:r>
        <w:rPr>
          <w:color w:val="231F20"/>
        </w:rPr>
        <w:t>calls upon churches to seek links with local schools with the objective of nurturing friendship and understanding as the essence of community</w:t>
      </w:r>
      <w:r>
        <w:rPr>
          <w:color w:val="231F20"/>
        </w:rPr>
        <w:t>; and</w:t>
      </w:r>
    </w:p>
    <w:p w:rsidR="00DE0288" w:rsidRDefault="00DE0288">
      <w:pPr>
        <w:pStyle w:val="BodyText"/>
        <w:spacing w:before="9"/>
        <w:rPr>
          <w:sz w:val="20"/>
        </w:rPr>
      </w:pPr>
    </w:p>
    <w:p w:rsidR="00DE0288" w:rsidRDefault="00315B49">
      <w:pPr>
        <w:pStyle w:val="BodyText"/>
        <w:spacing w:line="264" w:lineRule="auto"/>
        <w:ind w:left="161" w:right="303" w:hanging="1"/>
      </w:pPr>
      <w:r>
        <w:rPr>
          <w:color w:val="231F20"/>
        </w:rPr>
        <w:t>calls upon churches to support Christian teachers, particularly those engaged in Religious Education, and encourage others to consider teaching as a vocation.</w:t>
      </w:r>
    </w:p>
    <w:p w:rsidR="00DE0288" w:rsidRDefault="00DE0288">
      <w:pPr>
        <w:pStyle w:val="BodyText"/>
        <w:spacing w:before="9"/>
        <w:rPr>
          <w:sz w:val="20"/>
        </w:rPr>
      </w:pPr>
    </w:p>
    <w:p w:rsidR="00DE0288" w:rsidRDefault="00315B49">
      <w:pPr>
        <w:pStyle w:val="BodyText"/>
        <w:spacing w:before="1"/>
        <w:ind w:left="161"/>
      </w:pPr>
      <w:r>
        <w:rPr>
          <w:color w:val="231F20"/>
        </w:rPr>
        <w:t xml:space="preserve">Seconded by the </w:t>
      </w:r>
      <w:proofErr w:type="spellStart"/>
      <w:r>
        <w:rPr>
          <w:color w:val="231F20"/>
        </w:rPr>
        <w:t>Revd</w:t>
      </w:r>
      <w:proofErr w:type="spellEnd"/>
      <w:r>
        <w:rPr>
          <w:color w:val="231F20"/>
        </w:rPr>
        <w:t xml:space="preserve"> Nigel Uden.</w:t>
      </w:r>
    </w:p>
    <w:p w:rsidR="00DE0288" w:rsidRDefault="00DE0288">
      <w:pPr>
        <w:sectPr w:rsidR="00DE0288">
          <w:pgSz w:w="11910" w:h="16840"/>
          <w:pgMar w:top="1000" w:right="1020" w:bottom="880" w:left="1000" w:header="0" w:footer="694" w:gutter="0"/>
          <w:cols w:space="720"/>
        </w:sectPr>
      </w:pPr>
    </w:p>
    <w:p w:rsidR="00DE0288" w:rsidRDefault="00315B49">
      <w:pPr>
        <w:pStyle w:val="BodyText"/>
        <w:spacing w:before="85" w:line="264" w:lineRule="auto"/>
        <w:ind w:left="438" w:right="303" w:hanging="1"/>
      </w:pPr>
      <w:r>
        <w:rPr>
          <w:color w:val="231F20"/>
        </w:rPr>
        <w:t xml:space="preserve">After debate the </w:t>
      </w:r>
      <w:proofErr w:type="spellStart"/>
      <w:r>
        <w:rPr>
          <w:color w:val="231F20"/>
        </w:rPr>
        <w:t>Revd</w:t>
      </w:r>
      <w:proofErr w:type="spellEnd"/>
      <w:r>
        <w:rPr>
          <w:color w:val="231F20"/>
        </w:rPr>
        <w:t xml:space="preserve"> Wilfred Bahadur moved that the motion be now put. This was seconded and the Assembly agreed.</w:t>
      </w:r>
    </w:p>
    <w:p w:rsidR="00DE0288" w:rsidRDefault="00DE0288">
      <w:pPr>
        <w:pStyle w:val="BodyText"/>
        <w:spacing w:before="9"/>
        <w:rPr>
          <w:sz w:val="20"/>
        </w:rPr>
      </w:pPr>
    </w:p>
    <w:p w:rsidR="00DE0288" w:rsidRDefault="00315B49">
      <w:pPr>
        <w:pStyle w:val="BodyText"/>
        <w:spacing w:line="264" w:lineRule="auto"/>
        <w:ind w:left="438" w:right="489" w:hanging="1"/>
      </w:pPr>
      <w:r>
        <w:pict>
          <v:group id="_x0000_s1133" style="position:absolute;left:0;text-align:left;margin-left:70.85pt;margin-top:30.2pt;width:467.75pt;height:249.8pt;z-index:-251504640;mso-wrap-distance-left:0;mso-wrap-distance-right:0;mso-position-horizontal-relative:page" coordorigin="1417,604" coordsize="9355,4996">
            <v:shape id="_x0000_s1138" type="#_x0000_t75" style="position:absolute;left:1417;top:604;width:9355;height:4912">
              <v:imagedata r:id="rId43" o:title=""/>
            </v:shape>
            <v:rect id="_x0000_s1137" style="position:absolute;left:1603;top:1030;width:9010;height:4570" stroked="f"/>
            <v:shape id="_x0000_s1136" type="#_x0000_t202" style="position:absolute;left:1603;top:710;width:1690;height:285" filled="f" stroked="f">
              <v:textbox inset="0,0,0,0">
                <w:txbxContent>
                  <w:p w:rsidR="00DE0288" w:rsidRDefault="00315B49">
                    <w:pPr>
                      <w:spacing w:before="3"/>
                      <w:rPr>
                        <w:b/>
                        <w:sz w:val="24"/>
                      </w:rPr>
                    </w:pPr>
                    <w:r>
                      <w:rPr>
                        <w:b/>
                        <w:color w:val="FFFFFF"/>
                        <w:w w:val="105"/>
                        <w:sz w:val="24"/>
                      </w:rPr>
                      <w:t>Resolution 16</w:t>
                    </w:r>
                  </w:p>
                </w:txbxContent>
              </v:textbox>
            </v:shape>
            <v:shape id="_x0000_s1135" type="#_x0000_t202" style="position:absolute;left:7917;top:710;width:1659;height:285" filled="f" stroked="f">
              <v:textbox inset="0,0,0,0">
                <w:txbxContent>
                  <w:p w:rsidR="00DE0288" w:rsidRDefault="00315B49">
                    <w:pPr>
                      <w:spacing w:before="3"/>
                      <w:rPr>
                        <w:b/>
                        <w:sz w:val="24"/>
                      </w:rPr>
                    </w:pPr>
                    <w:r>
                      <w:rPr>
                        <w:b/>
                        <w:color w:val="FFFFFF"/>
                        <w:w w:val="105"/>
                        <w:sz w:val="24"/>
                      </w:rPr>
                      <w:t>Faith Schools</w:t>
                    </w:r>
                  </w:p>
                </w:txbxContent>
              </v:textbox>
            </v:shape>
            <v:shape id="_x0000_s1134" type="#_x0000_t202" style="position:absolute;left:2157;top:1233;width:7732;height:4307" filled="f" stroked="f">
              <v:textbox inset="0,0,0,0">
                <w:txbxContent>
                  <w:p w:rsidR="00DE0288" w:rsidRDefault="00315B49">
                    <w:pPr>
                      <w:spacing w:before="7" w:line="264" w:lineRule="auto"/>
                      <w:ind w:right="37"/>
                      <w:rPr>
                        <w:b/>
                        <w:sz w:val="19"/>
                      </w:rPr>
                    </w:pPr>
                    <w:r>
                      <w:rPr>
                        <w:b/>
                        <w:color w:val="231F20"/>
                        <w:sz w:val="19"/>
                      </w:rPr>
                      <w:t>Regretting the lack of both “faith input” and promotion of a religious worldview in some schools, Ass</w:t>
                    </w:r>
                    <w:r>
                      <w:rPr>
                        <w:b/>
                        <w:color w:val="231F20"/>
                        <w:sz w:val="19"/>
                      </w:rPr>
                      <w:t>embly:</w:t>
                    </w:r>
                  </w:p>
                  <w:p w:rsidR="00DE0288" w:rsidRDefault="00DE0288">
                    <w:pPr>
                      <w:spacing w:before="9"/>
                      <w:rPr>
                        <w:b/>
                        <w:sz w:val="20"/>
                      </w:rPr>
                    </w:pPr>
                  </w:p>
                  <w:p w:rsidR="00DE0288" w:rsidRDefault="00315B49">
                    <w:pPr>
                      <w:spacing w:line="264" w:lineRule="auto"/>
                      <w:ind w:right="37" w:hanging="1"/>
                      <w:rPr>
                        <w:b/>
                        <w:sz w:val="19"/>
                      </w:rPr>
                    </w:pPr>
                    <w:r>
                      <w:rPr>
                        <w:b/>
                        <w:color w:val="231F20"/>
                        <w:sz w:val="19"/>
                      </w:rPr>
                      <w:t>welcomes the contribution to British education of schools which seek to provide an ethos and religious teaching which promote good relationships in a pluralist society;</w:t>
                    </w:r>
                  </w:p>
                  <w:p w:rsidR="00DE0288" w:rsidRDefault="00DE0288">
                    <w:pPr>
                      <w:spacing w:before="9"/>
                      <w:rPr>
                        <w:b/>
                        <w:sz w:val="20"/>
                      </w:rPr>
                    </w:pPr>
                  </w:p>
                  <w:p w:rsidR="00DE0288" w:rsidRDefault="00315B49">
                    <w:pPr>
                      <w:spacing w:line="264" w:lineRule="auto"/>
                      <w:ind w:right="37"/>
                      <w:rPr>
                        <w:b/>
                        <w:sz w:val="19"/>
                      </w:rPr>
                    </w:pPr>
                    <w:r>
                      <w:rPr>
                        <w:b/>
                        <w:color w:val="231F20"/>
                        <w:sz w:val="19"/>
                      </w:rPr>
                      <w:t>recognises that many of these schools have a religious foundation, including t</w:t>
                    </w:r>
                    <w:r>
                      <w:rPr>
                        <w:b/>
                        <w:color w:val="231F20"/>
                        <w:sz w:val="19"/>
                      </w:rPr>
                      <w:t>hose schools linked with the United Reformed Church, and welcomes the example of best practice they can provide;</w:t>
                    </w:r>
                  </w:p>
                  <w:p w:rsidR="00DE0288" w:rsidRDefault="00DE0288">
                    <w:pPr>
                      <w:spacing w:before="9"/>
                      <w:rPr>
                        <w:b/>
                        <w:sz w:val="20"/>
                      </w:rPr>
                    </w:pPr>
                  </w:p>
                  <w:p w:rsidR="00DE0288" w:rsidRDefault="00315B49">
                    <w:pPr>
                      <w:spacing w:line="264" w:lineRule="auto"/>
                      <w:ind w:right="37"/>
                      <w:rPr>
                        <w:b/>
                        <w:sz w:val="19"/>
                      </w:rPr>
                    </w:pPr>
                    <w:r>
                      <w:rPr>
                        <w:b/>
                        <w:color w:val="231F20"/>
                        <w:sz w:val="19"/>
                      </w:rPr>
                      <w:t>shares the concern of many people of goodwill about teaching in a minority of so- called “Faith Schools” likely to promote religious or racial</w:t>
                    </w:r>
                    <w:r>
                      <w:rPr>
                        <w:b/>
                        <w:color w:val="231F20"/>
                        <w:sz w:val="19"/>
                      </w:rPr>
                      <w:t xml:space="preserve"> intolerance;</w:t>
                    </w:r>
                  </w:p>
                  <w:p w:rsidR="00DE0288" w:rsidRDefault="00DE0288">
                    <w:pPr>
                      <w:spacing w:before="10"/>
                      <w:rPr>
                        <w:b/>
                        <w:sz w:val="20"/>
                      </w:rPr>
                    </w:pPr>
                  </w:p>
                  <w:p w:rsidR="00DE0288" w:rsidRDefault="00315B49">
                    <w:pPr>
                      <w:spacing w:line="264" w:lineRule="auto"/>
                      <w:ind w:right="37"/>
                      <w:rPr>
                        <w:b/>
                        <w:sz w:val="19"/>
                      </w:rPr>
                    </w:pPr>
                    <w:r>
                      <w:rPr>
                        <w:b/>
                        <w:color w:val="231F20"/>
                        <w:sz w:val="19"/>
                      </w:rPr>
                      <w:t>calls upon churches to seek links with local schools with the objective of nurturing friendship and understanding as the essence of community; and</w:t>
                    </w:r>
                  </w:p>
                  <w:p w:rsidR="00DE0288" w:rsidRDefault="00DE0288">
                    <w:pPr>
                      <w:spacing w:before="9"/>
                      <w:rPr>
                        <w:b/>
                        <w:sz w:val="20"/>
                      </w:rPr>
                    </w:pPr>
                  </w:p>
                  <w:p w:rsidR="00DE0288" w:rsidRDefault="00315B49">
                    <w:pPr>
                      <w:spacing w:line="264" w:lineRule="auto"/>
                      <w:ind w:right="37"/>
                      <w:rPr>
                        <w:b/>
                        <w:sz w:val="19"/>
                      </w:rPr>
                    </w:pPr>
                    <w:r>
                      <w:rPr>
                        <w:b/>
                        <w:color w:val="231F20"/>
                        <w:sz w:val="19"/>
                      </w:rPr>
                      <w:t>calls upon churches to support Christian teachers, particularly those engaged in Religious Education, and en</w:t>
                    </w:r>
                    <w:r>
                      <w:rPr>
                        <w:b/>
                        <w:color w:val="231F20"/>
                        <w:sz w:val="19"/>
                      </w:rPr>
                      <w:t>courage others to consider teaching as a vocation.</w:t>
                    </w:r>
                  </w:p>
                </w:txbxContent>
              </v:textbox>
            </v:shape>
            <w10:wrap type="topAndBottom" anchorx="page"/>
          </v:group>
        </w:pict>
      </w:r>
      <w:r>
        <w:rPr>
          <w:color w:val="231F20"/>
        </w:rPr>
        <w:t xml:space="preserve">The Moderator called upon the Assembly to cast its votes in </w:t>
      </w:r>
      <w:proofErr w:type="spellStart"/>
      <w:r>
        <w:rPr>
          <w:color w:val="231F20"/>
        </w:rPr>
        <w:t>favour</w:t>
      </w:r>
      <w:proofErr w:type="spellEnd"/>
      <w:r>
        <w:rPr>
          <w:color w:val="231F20"/>
        </w:rPr>
        <w:t xml:space="preserve"> of Resolutions 16 and 16A: Resolution 16 fell, and Resolution 16A became the substantive</w:t>
      </w:r>
      <w:r>
        <w:rPr>
          <w:color w:val="231F20"/>
          <w:spacing w:val="43"/>
        </w:rPr>
        <w:t xml:space="preserve"> </w:t>
      </w:r>
      <w:r>
        <w:rPr>
          <w:color w:val="231F20"/>
        </w:rPr>
        <w:t>Resolution:</w:t>
      </w:r>
    </w:p>
    <w:p w:rsidR="00DE0288" w:rsidRDefault="00DE0288">
      <w:pPr>
        <w:pStyle w:val="BodyText"/>
        <w:spacing w:before="5"/>
        <w:rPr>
          <w:sz w:val="26"/>
        </w:rPr>
      </w:pPr>
    </w:p>
    <w:p w:rsidR="00DE0288" w:rsidRDefault="00315B49">
      <w:pPr>
        <w:pStyle w:val="Heading3"/>
        <w:spacing w:before="107"/>
        <w:ind w:left="437"/>
      </w:pPr>
      <w:r>
        <w:rPr>
          <w:color w:val="231F20"/>
        </w:rPr>
        <w:t>The Resolution was carried.</w:t>
      </w:r>
    </w:p>
    <w:p w:rsidR="00DE0288" w:rsidRDefault="00DE0288">
      <w:pPr>
        <w:pStyle w:val="BodyText"/>
        <w:spacing w:before="8"/>
        <w:rPr>
          <w:b/>
          <w:sz w:val="22"/>
        </w:rPr>
      </w:pPr>
    </w:p>
    <w:p w:rsidR="00DE0288" w:rsidRDefault="00315B49">
      <w:pPr>
        <w:pStyle w:val="BodyText"/>
        <w:ind w:left="437"/>
      </w:pPr>
      <w:r>
        <w:rPr>
          <w:color w:val="231F20"/>
        </w:rPr>
        <w:t xml:space="preserve">The </w:t>
      </w:r>
      <w:proofErr w:type="spellStart"/>
      <w:r>
        <w:rPr>
          <w:color w:val="231F20"/>
        </w:rPr>
        <w:t>Re</w:t>
      </w:r>
      <w:r>
        <w:rPr>
          <w:color w:val="231F20"/>
        </w:rPr>
        <w:t>vd</w:t>
      </w:r>
      <w:proofErr w:type="spellEnd"/>
      <w:r>
        <w:rPr>
          <w:color w:val="231F20"/>
        </w:rPr>
        <w:t xml:space="preserve"> Alasdair Pratt resumed the Chair.</w:t>
      </w:r>
    </w:p>
    <w:p w:rsidR="00DE0288" w:rsidRDefault="00DE0288">
      <w:pPr>
        <w:pStyle w:val="BodyText"/>
        <w:spacing w:before="9"/>
        <w:rPr>
          <w:sz w:val="22"/>
        </w:rPr>
      </w:pPr>
    </w:p>
    <w:p w:rsidR="00DE0288" w:rsidRDefault="00315B49">
      <w:pPr>
        <w:pStyle w:val="BodyText"/>
        <w:ind w:left="437"/>
      </w:pPr>
      <w:r>
        <w:rPr>
          <w:color w:val="231F20"/>
        </w:rPr>
        <w:t xml:space="preserve">Mr </w:t>
      </w:r>
      <w:proofErr w:type="spellStart"/>
      <w:r>
        <w:rPr>
          <w:color w:val="231F20"/>
        </w:rPr>
        <w:t>Camroux</w:t>
      </w:r>
      <w:proofErr w:type="spellEnd"/>
      <w:r>
        <w:rPr>
          <w:color w:val="231F20"/>
        </w:rPr>
        <w:t xml:space="preserve"> moved adoption of Resolution 17:</w:t>
      </w:r>
    </w:p>
    <w:p w:rsidR="00DE0288" w:rsidRDefault="00315B49">
      <w:pPr>
        <w:pStyle w:val="BodyText"/>
        <w:spacing w:before="1"/>
        <w:rPr>
          <w:sz w:val="10"/>
        </w:rPr>
      </w:pPr>
      <w:r>
        <w:pict>
          <v:group id="_x0000_s1123" style="position:absolute;margin-left:64pt;margin-top:7.8pt;width:474.6pt;height:214pt;z-index:-251497472;mso-wrap-distance-left:0;mso-wrap-distance-right:0;mso-position-horizontal-relative:page" coordorigin="1280,156" coordsize="9492,4280">
            <v:shape id="_x0000_s1132" type="#_x0000_t75" style="position:absolute;left:1417;top:155;width:9355;height:4218">
              <v:imagedata r:id="rId44" o:title=""/>
            </v:shape>
            <v:rect id="_x0000_s1131" style="position:absolute;left:1603;top:581;width:9010;height:3855" stroked="f"/>
            <v:rect id="_x0000_s1130" style="position:absolute;left:1280;top:2776;width:9010;height:711" stroked="f"/>
            <v:shape id="_x0000_s1129" type="#_x0000_t202" style="position:absolute;left:1603;top:252;width:2271;height:750" filled="f" stroked="f">
              <v:textbox inset="0,0,0,0">
                <w:txbxContent>
                  <w:p w:rsidR="00DE0288" w:rsidRDefault="00315B49">
                    <w:pPr>
                      <w:spacing w:before="3"/>
                      <w:rPr>
                        <w:b/>
                        <w:sz w:val="24"/>
                      </w:rPr>
                    </w:pPr>
                    <w:r>
                      <w:rPr>
                        <w:b/>
                        <w:color w:val="FFFFFF"/>
                        <w:w w:val="105"/>
                        <w:sz w:val="24"/>
                      </w:rPr>
                      <w:t>Resolution 17</w:t>
                    </w:r>
                  </w:p>
                  <w:p w:rsidR="00DE0288" w:rsidRDefault="00315B49">
                    <w:pPr>
                      <w:spacing w:before="251"/>
                      <w:ind w:left="553"/>
                      <w:rPr>
                        <w:b/>
                        <w:sz w:val="19"/>
                      </w:rPr>
                    </w:pPr>
                    <w:r>
                      <w:rPr>
                        <w:b/>
                        <w:color w:val="231F20"/>
                        <w:sz w:val="19"/>
                      </w:rPr>
                      <w:t>General</w:t>
                    </w:r>
                    <w:r>
                      <w:rPr>
                        <w:b/>
                        <w:color w:val="231F20"/>
                        <w:spacing w:val="-17"/>
                        <w:sz w:val="19"/>
                      </w:rPr>
                      <w:t xml:space="preserve"> </w:t>
                    </w:r>
                    <w:r>
                      <w:rPr>
                        <w:b/>
                        <w:color w:val="231F20"/>
                        <w:sz w:val="19"/>
                      </w:rPr>
                      <w:t>Assembly:</w:t>
                    </w:r>
                  </w:p>
                </w:txbxContent>
              </v:textbox>
            </v:shape>
            <v:shape id="_x0000_s1128" type="#_x0000_t202" style="position:absolute;left:4566;top:252;width:5549;height:285" filled="f" stroked="f">
              <v:textbox inset="0,0,0,0">
                <w:txbxContent>
                  <w:p w:rsidR="00DE0288" w:rsidRDefault="00315B49">
                    <w:pPr>
                      <w:spacing w:before="3"/>
                      <w:rPr>
                        <w:b/>
                        <w:sz w:val="24"/>
                      </w:rPr>
                    </w:pPr>
                    <w:r>
                      <w:rPr>
                        <w:b/>
                        <w:color w:val="FFFFFF"/>
                        <w:w w:val="105"/>
                        <w:sz w:val="24"/>
                      </w:rPr>
                      <w:t>Millennium Development Goals (2015 targets)</w:t>
                    </w:r>
                  </w:p>
                </w:txbxContent>
              </v:textbox>
            </v:shape>
            <v:shape id="_x0000_s1127" type="#_x0000_t202" style="position:absolute;left:2157;top:1015;width:7512;height:1427" filled="f" stroked="f">
              <v:textbox inset="0,0,0,0">
                <w:txbxContent>
                  <w:p w:rsidR="00DE0288" w:rsidRDefault="00315B49">
                    <w:pPr>
                      <w:numPr>
                        <w:ilvl w:val="0"/>
                        <w:numId w:val="15"/>
                      </w:numPr>
                      <w:tabs>
                        <w:tab w:val="left" w:pos="719"/>
                        <w:tab w:val="left" w:pos="720"/>
                      </w:tabs>
                      <w:spacing w:before="7"/>
                      <w:rPr>
                        <w:b/>
                        <w:sz w:val="19"/>
                      </w:rPr>
                    </w:pPr>
                    <w:r>
                      <w:rPr>
                        <w:b/>
                        <w:color w:val="231F20"/>
                        <w:sz w:val="19"/>
                      </w:rPr>
                      <w:t>welcomes and endorses the Millennium Development</w:t>
                    </w:r>
                    <w:r>
                      <w:rPr>
                        <w:b/>
                        <w:color w:val="231F20"/>
                        <w:spacing w:val="29"/>
                        <w:sz w:val="19"/>
                      </w:rPr>
                      <w:t xml:space="preserve"> </w:t>
                    </w:r>
                    <w:r>
                      <w:rPr>
                        <w:b/>
                        <w:color w:val="231F20"/>
                        <w:sz w:val="19"/>
                      </w:rPr>
                      <w:t>Goals;</w:t>
                    </w:r>
                  </w:p>
                  <w:p w:rsidR="00DE0288" w:rsidRDefault="00315B49">
                    <w:pPr>
                      <w:numPr>
                        <w:ilvl w:val="0"/>
                        <w:numId w:val="15"/>
                      </w:numPr>
                      <w:tabs>
                        <w:tab w:val="left" w:pos="719"/>
                        <w:tab w:val="left" w:pos="720"/>
                      </w:tabs>
                      <w:spacing w:before="21" w:line="264" w:lineRule="auto"/>
                      <w:ind w:right="319"/>
                      <w:rPr>
                        <w:b/>
                        <w:sz w:val="19"/>
                      </w:rPr>
                    </w:pPr>
                    <w:r>
                      <w:rPr>
                        <w:b/>
                        <w:color w:val="231F20"/>
                        <w:sz w:val="19"/>
                      </w:rPr>
                      <w:t xml:space="preserve">pledges itself to work, with others, to see that they are achieved by </w:t>
                    </w:r>
                    <w:r>
                      <w:rPr>
                        <w:b/>
                        <w:color w:val="231F20"/>
                        <w:spacing w:val="-4"/>
                        <w:sz w:val="19"/>
                      </w:rPr>
                      <w:t xml:space="preserve">the </w:t>
                    </w:r>
                    <w:r>
                      <w:rPr>
                        <w:b/>
                        <w:color w:val="231F20"/>
                        <w:sz w:val="19"/>
                      </w:rPr>
                      <w:t>year</w:t>
                    </w:r>
                    <w:r>
                      <w:rPr>
                        <w:b/>
                        <w:color w:val="231F20"/>
                        <w:spacing w:val="4"/>
                        <w:sz w:val="19"/>
                      </w:rPr>
                      <w:t xml:space="preserve"> </w:t>
                    </w:r>
                    <w:r>
                      <w:rPr>
                        <w:b/>
                        <w:color w:val="231F20"/>
                        <w:sz w:val="19"/>
                      </w:rPr>
                      <w:t>2015;</w:t>
                    </w:r>
                  </w:p>
                  <w:p w:rsidR="00DE0288" w:rsidRDefault="00315B49">
                    <w:pPr>
                      <w:numPr>
                        <w:ilvl w:val="0"/>
                        <w:numId w:val="15"/>
                      </w:numPr>
                      <w:tabs>
                        <w:tab w:val="left" w:pos="720"/>
                        <w:tab w:val="left" w:pos="721"/>
                      </w:tabs>
                      <w:spacing w:line="264" w:lineRule="auto"/>
                      <w:ind w:right="18"/>
                      <w:rPr>
                        <w:b/>
                        <w:sz w:val="19"/>
                      </w:rPr>
                    </w:pPr>
                    <w:r>
                      <w:rPr>
                        <w:b/>
                        <w:color w:val="231F20"/>
                        <w:sz w:val="19"/>
                      </w:rPr>
                      <w:t xml:space="preserve">reaffirms its commitment to the </w:t>
                    </w:r>
                    <w:r>
                      <w:rPr>
                        <w:b/>
                        <w:color w:val="231F20"/>
                        <w:spacing w:val="-4"/>
                        <w:sz w:val="19"/>
                      </w:rPr>
                      <w:t xml:space="preserve">Trade </w:t>
                    </w:r>
                    <w:r>
                      <w:rPr>
                        <w:b/>
                        <w:color w:val="231F20"/>
                        <w:sz w:val="19"/>
                      </w:rPr>
                      <w:t xml:space="preserve">Justice Movement and encourages congregations to support the campaign actively by writing to their MP </w:t>
                    </w:r>
                    <w:r>
                      <w:rPr>
                        <w:b/>
                        <w:color w:val="231F20"/>
                        <w:spacing w:val="-5"/>
                        <w:sz w:val="19"/>
                      </w:rPr>
                      <w:t xml:space="preserve">and </w:t>
                    </w:r>
                    <w:r>
                      <w:rPr>
                        <w:b/>
                        <w:color w:val="231F20"/>
                        <w:sz w:val="19"/>
                      </w:rPr>
                      <w:t>taking other relevant</w:t>
                    </w:r>
                    <w:r>
                      <w:rPr>
                        <w:b/>
                        <w:color w:val="231F20"/>
                        <w:spacing w:val="15"/>
                        <w:sz w:val="19"/>
                      </w:rPr>
                      <w:t xml:space="preserve"> </w:t>
                    </w:r>
                    <w:r>
                      <w:rPr>
                        <w:b/>
                        <w:color w:val="231F20"/>
                        <w:sz w:val="19"/>
                      </w:rPr>
                      <w:t>actions.</w:t>
                    </w:r>
                  </w:p>
                </w:txbxContent>
              </v:textbox>
            </v:shape>
            <v:shape id="_x0000_s1126" type="#_x0000_t202" style="position:absolute;left:1437;top:2939;width:8206;height:462" filled="f" stroked="f">
              <v:textbox inset="0,0,0,0">
                <w:txbxContent>
                  <w:p w:rsidR="00DE0288" w:rsidRDefault="00315B49">
                    <w:pPr>
                      <w:spacing w:before="2" w:line="264" w:lineRule="auto"/>
                      <w:ind w:hanging="1"/>
                      <w:rPr>
                        <w:sz w:val="19"/>
                      </w:rPr>
                    </w:pPr>
                    <w:r>
                      <w:rPr>
                        <w:color w:val="231F20"/>
                        <w:sz w:val="19"/>
                      </w:rPr>
                      <w:t xml:space="preserve">An </w:t>
                    </w:r>
                    <w:proofErr w:type="spellStart"/>
                    <w:r>
                      <w:rPr>
                        <w:color w:val="231F20"/>
                        <w:sz w:val="19"/>
                      </w:rPr>
                      <w:t>amendement</w:t>
                    </w:r>
                    <w:proofErr w:type="spellEnd"/>
                    <w:r>
                      <w:rPr>
                        <w:color w:val="231F20"/>
                        <w:sz w:val="19"/>
                      </w:rPr>
                      <w:t xml:space="preserve"> was proposed by the </w:t>
                    </w:r>
                    <w:proofErr w:type="spellStart"/>
                    <w:r>
                      <w:rPr>
                        <w:color w:val="231F20"/>
                        <w:sz w:val="19"/>
                      </w:rPr>
                      <w:t>Revd</w:t>
                    </w:r>
                    <w:proofErr w:type="spellEnd"/>
                    <w:r>
                      <w:rPr>
                        <w:color w:val="231F20"/>
                        <w:sz w:val="19"/>
                      </w:rPr>
                      <w:t xml:space="preserve"> Peter </w:t>
                    </w:r>
                    <w:proofErr w:type="spellStart"/>
                    <w:r>
                      <w:rPr>
                        <w:color w:val="231F20"/>
                        <w:sz w:val="19"/>
                      </w:rPr>
                      <w:t>Linsay</w:t>
                    </w:r>
                    <w:proofErr w:type="spellEnd"/>
                    <w:r>
                      <w:rPr>
                        <w:color w:val="231F20"/>
                        <w:sz w:val="19"/>
                      </w:rPr>
                      <w:t xml:space="preserve">, seconded by the </w:t>
                    </w:r>
                    <w:proofErr w:type="spellStart"/>
                    <w:r>
                      <w:rPr>
                        <w:color w:val="231F20"/>
                        <w:sz w:val="19"/>
                      </w:rPr>
                      <w:t>Revd</w:t>
                    </w:r>
                    <w:proofErr w:type="spellEnd"/>
                    <w:r>
                      <w:rPr>
                        <w:color w:val="231F20"/>
                        <w:sz w:val="19"/>
                      </w:rPr>
                      <w:t xml:space="preserve"> Brian Holroyd Add:</w:t>
                    </w:r>
                  </w:p>
                </w:txbxContent>
              </v:textbox>
            </v:shape>
            <v:shape id="_x0000_s1125" type="#_x0000_t202" style="position:absolute;left:2157;top:3655;width:225;height:227" filled="f" stroked="f">
              <v:textbox inset="0,0,0,0">
                <w:txbxContent>
                  <w:p w:rsidR="00DE0288" w:rsidRDefault="00315B49">
                    <w:pPr>
                      <w:spacing w:before="7"/>
                      <w:rPr>
                        <w:b/>
                        <w:sz w:val="19"/>
                      </w:rPr>
                    </w:pPr>
                    <w:r>
                      <w:rPr>
                        <w:b/>
                        <w:color w:val="231F20"/>
                        <w:w w:val="95"/>
                        <w:sz w:val="19"/>
                      </w:rPr>
                      <w:t>iv)</w:t>
                    </w:r>
                  </w:p>
                </w:txbxContent>
              </v:textbox>
            </v:shape>
            <v:shape id="_x0000_s1124" type="#_x0000_t202" style="position:absolute;left:2877;top:3655;width:7100;height:707" filled="f" stroked="f">
              <v:textbox inset="0,0,0,0">
                <w:txbxContent>
                  <w:p w:rsidR="00DE0288" w:rsidRDefault="00315B49">
                    <w:pPr>
                      <w:spacing w:before="7" w:line="264" w:lineRule="auto"/>
                      <w:rPr>
                        <w:b/>
                        <w:sz w:val="19"/>
                      </w:rPr>
                    </w:pPr>
                    <w:r>
                      <w:rPr>
                        <w:b/>
                        <w:color w:val="231F20"/>
                        <w:sz w:val="19"/>
                      </w:rPr>
                      <w:t>as an integra</w:t>
                    </w:r>
                    <w:r>
                      <w:rPr>
                        <w:b/>
                        <w:color w:val="231F20"/>
                        <w:sz w:val="19"/>
                      </w:rPr>
                      <w:t>l part of the process of achieving the Millennium Development Goals, encourages continued support of the movement for cancellation of the unpayable debts of the poorest countries of the world.</w:t>
                    </w:r>
                  </w:p>
                </w:txbxContent>
              </v:textbox>
            </v:shape>
            <w10:wrap type="topAndBottom" anchorx="page"/>
          </v:group>
        </w:pict>
      </w:r>
    </w:p>
    <w:p w:rsidR="00DE0288" w:rsidRDefault="00DE0288">
      <w:pPr>
        <w:pStyle w:val="BodyText"/>
        <w:spacing w:before="3"/>
        <w:rPr>
          <w:sz w:val="25"/>
        </w:rPr>
      </w:pPr>
    </w:p>
    <w:p w:rsidR="00DE0288" w:rsidRDefault="00315B49">
      <w:pPr>
        <w:spacing w:before="107" w:line="528" w:lineRule="auto"/>
        <w:ind w:left="437" w:right="652" w:hanging="1"/>
        <w:rPr>
          <w:b/>
          <w:sz w:val="19"/>
        </w:rPr>
      </w:pPr>
      <w:r>
        <w:rPr>
          <w:color w:val="231F20"/>
          <w:sz w:val="19"/>
        </w:rPr>
        <w:t>The Convener indicated his willingness to accept the amendme</w:t>
      </w:r>
      <w:r>
        <w:rPr>
          <w:color w:val="231F20"/>
          <w:sz w:val="19"/>
        </w:rPr>
        <w:t xml:space="preserve">nt, and </w:t>
      </w:r>
      <w:r>
        <w:rPr>
          <w:b/>
          <w:color w:val="231F20"/>
          <w:sz w:val="19"/>
        </w:rPr>
        <w:t>the amendment was carried. The amended Resolution 17 was carried.</w:t>
      </w:r>
    </w:p>
    <w:p w:rsidR="00DE0288" w:rsidRDefault="00DE0288">
      <w:pPr>
        <w:spacing w:line="528" w:lineRule="auto"/>
        <w:rPr>
          <w:sz w:val="19"/>
        </w:rPr>
        <w:sectPr w:rsidR="00DE0288">
          <w:footerReference w:type="even" r:id="rId45"/>
          <w:footerReference w:type="default" r:id="rId46"/>
          <w:pgSz w:w="11910" w:h="16840"/>
          <w:pgMar w:top="940" w:right="1020" w:bottom="880" w:left="1000" w:header="0" w:footer="694" w:gutter="0"/>
          <w:pgNumType w:start="33"/>
          <w:cols w:space="720"/>
        </w:sectPr>
      </w:pPr>
    </w:p>
    <w:p w:rsidR="00DE0288" w:rsidRDefault="00315B49">
      <w:pPr>
        <w:pStyle w:val="Heading2"/>
        <w:spacing w:before="83"/>
        <w:ind w:left="153"/>
      </w:pPr>
      <w:r>
        <w:rPr>
          <w:color w:val="231F20"/>
        </w:rPr>
        <w:t>National Synod of Scotland</w:t>
      </w:r>
    </w:p>
    <w:p w:rsidR="00DE0288" w:rsidRDefault="00315B49">
      <w:pPr>
        <w:pStyle w:val="BodyText"/>
        <w:spacing w:before="238" w:line="264" w:lineRule="auto"/>
        <w:ind w:left="154" w:right="303" w:hanging="1"/>
      </w:pPr>
      <w:r>
        <w:rPr>
          <w:color w:val="231F20"/>
        </w:rPr>
        <w:t xml:space="preserve">The </w:t>
      </w:r>
      <w:proofErr w:type="spellStart"/>
      <w:r>
        <w:rPr>
          <w:color w:val="231F20"/>
        </w:rPr>
        <w:t>Revd</w:t>
      </w:r>
      <w:proofErr w:type="spellEnd"/>
      <w:r>
        <w:rPr>
          <w:color w:val="231F20"/>
        </w:rPr>
        <w:t xml:space="preserve"> John Arthur, Moderator of the National Synod of Scotland, seconded by the </w:t>
      </w:r>
      <w:proofErr w:type="spellStart"/>
      <w:r>
        <w:rPr>
          <w:color w:val="231F20"/>
        </w:rPr>
        <w:t>Revd</w:t>
      </w:r>
      <w:proofErr w:type="spellEnd"/>
      <w:r>
        <w:rPr>
          <w:color w:val="231F20"/>
        </w:rPr>
        <w:t xml:space="preserve"> Mary Buchanan. moved adoption of Resolution 2:</w:t>
      </w:r>
    </w:p>
    <w:p w:rsidR="00DE0288" w:rsidRDefault="00315B49">
      <w:pPr>
        <w:pStyle w:val="BodyText"/>
        <w:spacing w:before="4"/>
        <w:rPr>
          <w:sz w:val="14"/>
        </w:rPr>
      </w:pPr>
      <w:r>
        <w:pict>
          <v:group id="_x0000_s1116" style="position:absolute;margin-left:56.7pt;margin-top:10.25pt;width:467.75pt;height:99.75pt;z-index:-251492352;mso-wrap-distance-left:0;mso-wrap-distance-right:0;mso-position-horizontal-relative:page" coordorigin="1134,205" coordsize="9355,1995">
            <v:shape id="_x0000_s1122" type="#_x0000_t75" style="position:absolute;left:1133;top:204;width:9355;height:1335">
              <v:imagedata r:id="rId47" o:title=""/>
            </v:shape>
            <v:rect id="_x0000_s1121" style="position:absolute;left:1320;top:630;width:9010;height:1557" stroked="f"/>
            <v:shape id="_x0000_s1120" type="#_x0000_t202" style="position:absolute;left:1319;top:249;width:1622;height:285" filled="f" stroked="f">
              <v:textbox inset="0,0,0,0">
                <w:txbxContent>
                  <w:p w:rsidR="00DE0288" w:rsidRDefault="00315B49">
                    <w:pPr>
                      <w:spacing w:before="3"/>
                      <w:rPr>
                        <w:b/>
                        <w:sz w:val="24"/>
                      </w:rPr>
                    </w:pPr>
                    <w:r>
                      <w:rPr>
                        <w:b/>
                        <w:color w:val="FFFFFF"/>
                        <w:w w:val="105"/>
                        <w:sz w:val="24"/>
                      </w:rPr>
                      <w:t>Resolution 2</w:t>
                    </w:r>
                  </w:p>
                </w:txbxContent>
              </v:textbox>
            </v:shape>
            <v:shape id="_x0000_s1119" type="#_x0000_t202" style="position:absolute;left:5889;top:249;width:3833;height:285" filled="f" stroked="f">
              <v:textbox inset="0,0,0,0">
                <w:txbxContent>
                  <w:p w:rsidR="00DE0288" w:rsidRDefault="00315B49">
                    <w:pPr>
                      <w:spacing w:before="3"/>
                      <w:rPr>
                        <w:b/>
                        <w:sz w:val="24"/>
                      </w:rPr>
                    </w:pPr>
                    <w:r>
                      <w:rPr>
                        <w:b/>
                        <w:color w:val="FFFFFF"/>
                        <w:w w:val="105"/>
                        <w:sz w:val="24"/>
                      </w:rPr>
                      <w:t>The National Synod of Scotland</w:t>
                    </w:r>
                  </w:p>
                </w:txbxContent>
              </v:textbox>
            </v:shape>
            <v:shape id="_x0000_s1118" type="#_x0000_t202" style="position:absolute;left:1873;top:772;width:7875;height:707" filled="f" stroked="f">
              <v:textbox inset="0,0,0,0">
                <w:txbxContent>
                  <w:p w:rsidR="00DE0288" w:rsidRDefault="00315B49">
                    <w:pPr>
                      <w:spacing w:before="7" w:line="264" w:lineRule="auto"/>
                      <w:rPr>
                        <w:b/>
                        <w:sz w:val="19"/>
                      </w:rPr>
                    </w:pPr>
                    <w:r>
                      <w:rPr>
                        <w:b/>
                        <w:color w:val="231F20"/>
                        <w:sz w:val="19"/>
                      </w:rPr>
                      <w:t>General Assembly endorses the resolution passed by the National Synod of Scotland accepting and approving the six recommendations of the Scottish Church Initiative for Union Proposal.</w:t>
                    </w:r>
                  </w:p>
                </w:txbxContent>
              </v:textbox>
            </v:shape>
            <v:shape id="_x0000_s1117" type="#_x0000_t202" style="position:absolute;left:1153;top:1972;width:2330;height:227" filled="f" stroked="f">
              <v:textbox inset="0,0,0,0">
                <w:txbxContent>
                  <w:p w:rsidR="00DE0288" w:rsidRDefault="00315B49">
                    <w:pPr>
                      <w:spacing w:before="7"/>
                      <w:rPr>
                        <w:b/>
                        <w:sz w:val="19"/>
                      </w:rPr>
                    </w:pPr>
                    <w:r>
                      <w:rPr>
                        <w:b/>
                        <w:color w:val="231F20"/>
                        <w:sz w:val="19"/>
                      </w:rPr>
                      <w:t>Resolution 2 was carried.</w:t>
                    </w:r>
                  </w:p>
                </w:txbxContent>
              </v:textbox>
            </v:shape>
            <w10:wrap type="topAndBottom" anchorx="page"/>
          </v:group>
        </w:pict>
      </w:r>
    </w:p>
    <w:p w:rsidR="00DE0288" w:rsidRDefault="00DE0288">
      <w:pPr>
        <w:pStyle w:val="BodyText"/>
        <w:spacing w:before="2"/>
        <w:rPr>
          <w:sz w:val="11"/>
        </w:rPr>
      </w:pPr>
    </w:p>
    <w:p w:rsidR="00DE0288" w:rsidRDefault="00315B49">
      <w:pPr>
        <w:pStyle w:val="BodyText"/>
        <w:spacing w:before="103"/>
        <w:ind w:left="153"/>
      </w:pPr>
      <w:r>
        <w:rPr>
          <w:color w:val="231F20"/>
        </w:rPr>
        <w:t>Mr Arthur, seconded by Mrs Buchanan, mov</w:t>
      </w:r>
      <w:r>
        <w:rPr>
          <w:color w:val="231F20"/>
        </w:rPr>
        <w:t>ed adoption of Resolution 3:</w:t>
      </w:r>
    </w:p>
    <w:p w:rsidR="00DE0288" w:rsidRDefault="00315B49">
      <w:pPr>
        <w:pStyle w:val="BodyText"/>
        <w:spacing w:before="4"/>
        <w:rPr>
          <w:sz w:val="15"/>
        </w:rPr>
      </w:pPr>
      <w:r>
        <w:pict>
          <v:group id="_x0000_s1110" style="position:absolute;margin-left:56.7pt;margin-top:10.8pt;width:467.75pt;height:99.1pt;z-index:-251488256;mso-wrap-distance-left:0;mso-wrap-distance-right:0;mso-position-horizontal-relative:page" coordorigin="1134,216" coordsize="9355,1982">
            <v:shape id="_x0000_s1115" type="#_x0000_t75" style="position:absolute;left:1133;top:215;width:9355;height:1638">
              <v:imagedata r:id="rId48" o:title=""/>
            </v:shape>
            <v:rect id="_x0000_s1114" style="position:absolute;left:1320;top:641;width:9010;height:1557" stroked="f"/>
            <v:shape id="_x0000_s1113" type="#_x0000_t202" style="position:absolute;left:1319;top:271;width:1539;height:285" filled="f" stroked="f">
              <v:textbox inset="0,0,0,0">
                <w:txbxContent>
                  <w:p w:rsidR="00DE0288" w:rsidRDefault="00315B49">
                    <w:pPr>
                      <w:spacing w:before="3"/>
                      <w:rPr>
                        <w:b/>
                        <w:sz w:val="24"/>
                      </w:rPr>
                    </w:pPr>
                    <w:r>
                      <w:rPr>
                        <w:b/>
                        <w:color w:val="FFFFFF"/>
                        <w:w w:val="105"/>
                        <w:sz w:val="24"/>
                      </w:rPr>
                      <w:t>Resolution 3</w:t>
                    </w:r>
                  </w:p>
                </w:txbxContent>
              </v:textbox>
            </v:shape>
            <v:shape id="_x0000_s1112" type="#_x0000_t202" style="position:absolute;left:5833;top:271;width:4068;height:285" filled="f" stroked="f">
              <v:textbox inset="0,0,0,0">
                <w:txbxContent>
                  <w:p w:rsidR="00DE0288" w:rsidRDefault="00315B49">
                    <w:pPr>
                      <w:spacing w:before="3"/>
                      <w:rPr>
                        <w:b/>
                        <w:sz w:val="24"/>
                      </w:rPr>
                    </w:pPr>
                    <w:r>
                      <w:rPr>
                        <w:b/>
                        <w:color w:val="FFFFFF"/>
                        <w:w w:val="105"/>
                        <w:sz w:val="24"/>
                      </w:rPr>
                      <w:t>The National Synod of Scotland 2</w:t>
                    </w:r>
                  </w:p>
                </w:txbxContent>
              </v:textbox>
            </v:shape>
            <v:shape id="_x0000_s1111" type="#_x0000_t202" style="position:absolute;left:1873;top:794;width:7501;height:947" filled="f" stroked="f">
              <v:textbox inset="0,0,0,0">
                <w:txbxContent>
                  <w:p w:rsidR="00DE0288" w:rsidRDefault="00315B49">
                    <w:pPr>
                      <w:spacing w:before="7" w:line="264" w:lineRule="auto"/>
                      <w:ind w:right="5"/>
                      <w:rPr>
                        <w:b/>
                        <w:sz w:val="19"/>
                      </w:rPr>
                    </w:pPr>
                    <w:r>
                      <w:rPr>
                        <w:b/>
                        <w:color w:val="231F20"/>
                        <w:sz w:val="19"/>
                      </w:rPr>
                      <w:t xml:space="preserve">General Assembly endorses the resolution passed by the National Synod Scotland agreeing that, in the event of any other partner church or churches rejecting the Scottish </w:t>
                    </w:r>
                    <w:r>
                      <w:rPr>
                        <w:b/>
                        <w:color w:val="231F20"/>
                        <w:sz w:val="19"/>
                      </w:rPr>
                      <w:t>Church Initiative for Union Proposal, the United Reformed Church should proceed in the process with those partners willing to do so.</w:t>
                    </w:r>
                  </w:p>
                </w:txbxContent>
              </v:textbox>
            </v:shape>
            <w10:wrap type="topAndBottom" anchorx="page"/>
          </v:group>
        </w:pict>
      </w:r>
    </w:p>
    <w:p w:rsidR="00DE0288" w:rsidRDefault="00315B49">
      <w:pPr>
        <w:pStyle w:val="Heading3"/>
        <w:spacing w:before="15"/>
        <w:ind w:left="153"/>
      </w:pPr>
      <w:r>
        <w:rPr>
          <w:color w:val="231F20"/>
        </w:rPr>
        <w:t>Resolution 3 was carried.</w:t>
      </w:r>
    </w:p>
    <w:p w:rsidR="00DE0288" w:rsidRDefault="00DE0288">
      <w:pPr>
        <w:pStyle w:val="BodyText"/>
        <w:spacing w:before="8"/>
        <w:rPr>
          <w:b/>
          <w:sz w:val="22"/>
        </w:rPr>
      </w:pPr>
    </w:p>
    <w:p w:rsidR="00DE0288" w:rsidRDefault="00315B49">
      <w:pPr>
        <w:pStyle w:val="BodyText"/>
        <w:ind w:left="153"/>
      </w:pPr>
      <w:r>
        <w:rPr>
          <w:color w:val="231F20"/>
        </w:rPr>
        <w:t>The General Secretary moved Resolution 6:</w:t>
      </w:r>
    </w:p>
    <w:p w:rsidR="00DE0288" w:rsidRDefault="00DE0288">
      <w:pPr>
        <w:pStyle w:val="BodyText"/>
        <w:spacing w:before="8"/>
        <w:rPr>
          <w:sz w:val="18"/>
        </w:rPr>
      </w:pPr>
    </w:p>
    <w:p w:rsidR="00DE0288" w:rsidRDefault="00315B49">
      <w:pPr>
        <w:pStyle w:val="Heading2"/>
        <w:tabs>
          <w:tab w:val="left" w:pos="5470"/>
        </w:tabs>
        <w:ind w:left="319"/>
        <w:rPr>
          <w:rFonts w:ascii="Arial"/>
        </w:rPr>
      </w:pPr>
      <w:r>
        <w:pict>
          <v:group id="_x0000_s1107" style="position:absolute;left:0;text-align:left;margin-left:56.7pt;margin-top:-.9pt;width:467.75pt;height:99.1pt;z-index:-255455232;mso-position-horizontal-relative:page" coordorigin="1134,-18" coordsize="9355,1982">
            <v:shape id="_x0000_s1109" type="#_x0000_t75" style="position:absolute;left:1133;top:-18;width:9355;height:1183">
              <v:imagedata r:id="rId49" o:title=""/>
            </v:shape>
            <v:rect id="_x0000_s1108" style="position:absolute;left:1320;top:408;width:9010;height:1557" stroked="f"/>
            <w10:wrap anchorx="page"/>
          </v:group>
        </w:pict>
      </w:r>
      <w:r>
        <w:rPr>
          <w:rFonts w:ascii="Arial"/>
          <w:color w:val="FFFFFF"/>
          <w:w w:val="105"/>
        </w:rPr>
        <w:t>Resolution</w:t>
      </w:r>
      <w:r>
        <w:rPr>
          <w:rFonts w:ascii="Arial"/>
          <w:color w:val="FFFFFF"/>
          <w:spacing w:val="10"/>
          <w:w w:val="105"/>
        </w:rPr>
        <w:t xml:space="preserve"> </w:t>
      </w:r>
      <w:r>
        <w:rPr>
          <w:rFonts w:ascii="Arial"/>
          <w:color w:val="FFFFFF"/>
          <w:w w:val="105"/>
        </w:rPr>
        <w:t>6</w:t>
      </w:r>
      <w:r>
        <w:rPr>
          <w:rFonts w:ascii="Arial"/>
          <w:color w:val="FFFFFF"/>
          <w:w w:val="105"/>
        </w:rPr>
        <w:tab/>
        <w:t>Closure of Local</w:t>
      </w:r>
      <w:r>
        <w:rPr>
          <w:rFonts w:ascii="Arial"/>
          <w:color w:val="FFFFFF"/>
          <w:spacing w:val="9"/>
          <w:w w:val="105"/>
        </w:rPr>
        <w:t xml:space="preserve"> </w:t>
      </w:r>
      <w:r>
        <w:rPr>
          <w:rFonts w:ascii="Arial"/>
          <w:color w:val="FFFFFF"/>
          <w:w w:val="105"/>
        </w:rPr>
        <w:t>Churches</w:t>
      </w:r>
    </w:p>
    <w:p w:rsidR="00DE0288" w:rsidRDefault="00315B49">
      <w:pPr>
        <w:pStyle w:val="Heading3"/>
        <w:spacing w:before="251" w:line="264" w:lineRule="auto"/>
        <w:ind w:left="873" w:right="1183"/>
      </w:pPr>
      <w:r>
        <w:rPr>
          <w:color w:val="231F20"/>
        </w:rPr>
        <w:t>General Assembly receives notice of the closure of the local churches listed below and</w:t>
      </w:r>
      <w:r>
        <w:rPr>
          <w:color w:val="231F20"/>
          <w:spacing w:val="-9"/>
        </w:rPr>
        <w:t xml:space="preserve"> </w:t>
      </w:r>
      <w:r>
        <w:rPr>
          <w:color w:val="231F20"/>
        </w:rPr>
        <w:t>gives</w:t>
      </w:r>
      <w:r>
        <w:rPr>
          <w:color w:val="231F20"/>
          <w:spacing w:val="-8"/>
        </w:rPr>
        <w:t xml:space="preserve"> </w:t>
      </w:r>
      <w:r>
        <w:rPr>
          <w:color w:val="231F20"/>
        </w:rPr>
        <w:t>thanks</w:t>
      </w:r>
      <w:r>
        <w:rPr>
          <w:color w:val="231F20"/>
          <w:spacing w:val="-8"/>
        </w:rPr>
        <w:t xml:space="preserve"> </w:t>
      </w:r>
      <w:r>
        <w:rPr>
          <w:color w:val="231F20"/>
        </w:rPr>
        <w:t>to</w:t>
      </w:r>
      <w:r>
        <w:rPr>
          <w:color w:val="231F20"/>
          <w:spacing w:val="-8"/>
        </w:rPr>
        <w:t xml:space="preserve"> </w:t>
      </w:r>
      <w:r>
        <w:rPr>
          <w:color w:val="231F20"/>
        </w:rPr>
        <w:t>God</w:t>
      </w:r>
      <w:r>
        <w:rPr>
          <w:color w:val="231F20"/>
          <w:spacing w:val="-9"/>
        </w:rPr>
        <w:t xml:space="preserve"> </w:t>
      </w:r>
      <w:r>
        <w:rPr>
          <w:color w:val="231F20"/>
        </w:rPr>
        <w:t>for</w:t>
      </w:r>
      <w:r>
        <w:rPr>
          <w:color w:val="231F20"/>
          <w:spacing w:val="-8"/>
        </w:rPr>
        <w:t xml:space="preserve"> </w:t>
      </w:r>
      <w:r>
        <w:rPr>
          <w:color w:val="231F20"/>
        </w:rPr>
        <w:t>their</w:t>
      </w:r>
      <w:r>
        <w:rPr>
          <w:color w:val="231F20"/>
          <w:spacing w:val="-8"/>
        </w:rPr>
        <w:t xml:space="preserve"> </w:t>
      </w:r>
      <w:r>
        <w:rPr>
          <w:color w:val="231F20"/>
        </w:rPr>
        <w:t>worship,</w:t>
      </w:r>
      <w:r>
        <w:rPr>
          <w:color w:val="231F20"/>
          <w:spacing w:val="-8"/>
        </w:rPr>
        <w:t xml:space="preserve"> </w:t>
      </w:r>
      <w:r>
        <w:rPr>
          <w:color w:val="231F20"/>
        </w:rPr>
        <w:t>witness,</w:t>
      </w:r>
      <w:r>
        <w:rPr>
          <w:color w:val="231F20"/>
          <w:spacing w:val="-9"/>
        </w:rPr>
        <w:t xml:space="preserve"> </w:t>
      </w:r>
      <w:r>
        <w:rPr>
          <w:color w:val="231F20"/>
        </w:rPr>
        <w:t>and</w:t>
      </w:r>
      <w:r>
        <w:rPr>
          <w:color w:val="231F20"/>
          <w:spacing w:val="-8"/>
        </w:rPr>
        <w:t xml:space="preserve"> </w:t>
      </w:r>
      <w:r>
        <w:rPr>
          <w:color w:val="231F20"/>
        </w:rPr>
        <w:t>service</w:t>
      </w:r>
      <w:r>
        <w:rPr>
          <w:color w:val="231F20"/>
          <w:spacing w:val="-8"/>
        </w:rPr>
        <w:t xml:space="preserve"> </w:t>
      </w:r>
      <w:r>
        <w:rPr>
          <w:color w:val="231F20"/>
          <w:spacing w:val="-3"/>
        </w:rPr>
        <w:t>throughout</w:t>
      </w:r>
      <w:r>
        <w:rPr>
          <w:color w:val="231F20"/>
          <w:spacing w:val="-8"/>
        </w:rPr>
        <w:t xml:space="preserve"> </w:t>
      </w:r>
      <w:r>
        <w:rPr>
          <w:color w:val="231F20"/>
        </w:rPr>
        <w:t>their</w:t>
      </w:r>
      <w:r>
        <w:rPr>
          <w:color w:val="231F20"/>
          <w:spacing w:val="-9"/>
        </w:rPr>
        <w:t xml:space="preserve"> </w:t>
      </w:r>
      <w:r>
        <w:rPr>
          <w:color w:val="231F20"/>
          <w:spacing w:val="-4"/>
        </w:rPr>
        <w:t>history.</w:t>
      </w:r>
    </w:p>
    <w:p w:rsidR="00DE0288" w:rsidRDefault="00DE0288">
      <w:pPr>
        <w:pStyle w:val="BodyText"/>
        <w:rPr>
          <w:b/>
          <w:sz w:val="22"/>
        </w:rPr>
      </w:pPr>
    </w:p>
    <w:p w:rsidR="00DE0288" w:rsidRDefault="00DE0288">
      <w:pPr>
        <w:pStyle w:val="BodyText"/>
        <w:spacing w:before="7"/>
        <w:rPr>
          <w:b/>
        </w:rPr>
      </w:pPr>
    </w:p>
    <w:p w:rsidR="00DE0288" w:rsidRDefault="00315B49">
      <w:pPr>
        <w:pStyle w:val="BodyText"/>
        <w:tabs>
          <w:tab w:val="left" w:pos="6633"/>
        </w:tabs>
        <w:spacing w:before="1"/>
        <w:ind w:left="153"/>
        <w:rPr>
          <w:i/>
        </w:rPr>
      </w:pPr>
      <w:r>
        <w:rPr>
          <w:color w:val="231F20"/>
        </w:rPr>
        <w:t>Loftus, Durham &amp;</w:t>
      </w:r>
      <w:r>
        <w:rPr>
          <w:color w:val="231F20"/>
          <w:spacing w:val="21"/>
        </w:rPr>
        <w:t xml:space="preserve"> </w:t>
      </w:r>
      <w:r>
        <w:rPr>
          <w:color w:val="231F20"/>
          <w:spacing w:val="-3"/>
        </w:rPr>
        <w:t>Teesside</w:t>
      </w:r>
      <w:r>
        <w:rPr>
          <w:color w:val="231F20"/>
          <w:spacing w:val="7"/>
        </w:rPr>
        <w:t xml:space="preserve"> </w:t>
      </w:r>
      <w:r>
        <w:rPr>
          <w:color w:val="231F20"/>
        </w:rPr>
        <w:t>District</w:t>
      </w:r>
      <w:r>
        <w:rPr>
          <w:color w:val="231F20"/>
        </w:rPr>
        <w:tab/>
      </w:r>
      <w:r>
        <w:rPr>
          <w:i/>
          <w:color w:val="231F20"/>
        </w:rPr>
        <w:t>Northern</w:t>
      </w:r>
    </w:p>
    <w:p w:rsidR="00DE0288" w:rsidRDefault="00315B49">
      <w:pPr>
        <w:tabs>
          <w:tab w:val="left" w:pos="6633"/>
        </w:tabs>
        <w:spacing w:before="21"/>
        <w:ind w:left="153"/>
        <w:rPr>
          <w:i/>
          <w:sz w:val="19"/>
        </w:rPr>
      </w:pPr>
      <w:r>
        <w:rPr>
          <w:color w:val="231F20"/>
          <w:sz w:val="19"/>
        </w:rPr>
        <w:t>Chorley Old</w:t>
      </w:r>
      <w:r>
        <w:rPr>
          <w:color w:val="231F20"/>
          <w:spacing w:val="18"/>
          <w:sz w:val="19"/>
        </w:rPr>
        <w:t xml:space="preserve"> </w:t>
      </w:r>
      <w:r>
        <w:rPr>
          <w:color w:val="231F20"/>
          <w:sz w:val="19"/>
        </w:rPr>
        <w:t>Road,</w:t>
      </w:r>
      <w:r>
        <w:rPr>
          <w:color w:val="231F20"/>
          <w:spacing w:val="9"/>
          <w:sz w:val="19"/>
        </w:rPr>
        <w:t xml:space="preserve"> </w:t>
      </w:r>
      <w:r>
        <w:rPr>
          <w:color w:val="231F20"/>
          <w:sz w:val="19"/>
        </w:rPr>
        <w:t>Bolton</w:t>
      </w:r>
      <w:r>
        <w:rPr>
          <w:color w:val="231F20"/>
          <w:sz w:val="19"/>
        </w:rPr>
        <w:tab/>
      </w:r>
      <w:r>
        <w:rPr>
          <w:i/>
          <w:color w:val="231F20"/>
          <w:sz w:val="19"/>
        </w:rPr>
        <w:t>North Wester</w:t>
      </w:r>
      <w:r>
        <w:rPr>
          <w:i/>
          <w:color w:val="231F20"/>
          <w:sz w:val="19"/>
        </w:rPr>
        <w:t>n</w:t>
      </w:r>
    </w:p>
    <w:p w:rsidR="00DE0288" w:rsidRDefault="00315B49">
      <w:pPr>
        <w:tabs>
          <w:tab w:val="left" w:pos="6634"/>
        </w:tabs>
        <w:spacing w:before="22"/>
        <w:ind w:left="154"/>
        <w:rPr>
          <w:i/>
          <w:sz w:val="19"/>
        </w:rPr>
      </w:pPr>
      <w:proofErr w:type="spellStart"/>
      <w:r>
        <w:rPr>
          <w:color w:val="231F20"/>
          <w:sz w:val="19"/>
        </w:rPr>
        <w:t>Weaste</w:t>
      </w:r>
      <w:proofErr w:type="spellEnd"/>
      <w:r>
        <w:rPr>
          <w:color w:val="231F20"/>
          <w:sz w:val="19"/>
        </w:rPr>
        <w:t>,</w:t>
      </w:r>
      <w:r>
        <w:rPr>
          <w:color w:val="231F20"/>
          <w:spacing w:val="-1"/>
          <w:sz w:val="19"/>
        </w:rPr>
        <w:t xml:space="preserve"> </w:t>
      </w:r>
      <w:proofErr w:type="spellStart"/>
      <w:r>
        <w:rPr>
          <w:color w:val="231F20"/>
          <w:sz w:val="19"/>
        </w:rPr>
        <w:t>Salford</w:t>
      </w:r>
      <w:proofErr w:type="spellEnd"/>
      <w:r>
        <w:rPr>
          <w:color w:val="231F20"/>
          <w:sz w:val="19"/>
        </w:rPr>
        <w:tab/>
      </w:r>
      <w:r>
        <w:rPr>
          <w:i/>
          <w:color w:val="231F20"/>
          <w:sz w:val="19"/>
        </w:rPr>
        <w:t>North Western</w:t>
      </w:r>
    </w:p>
    <w:p w:rsidR="00DE0288" w:rsidRDefault="00315B49">
      <w:pPr>
        <w:tabs>
          <w:tab w:val="left" w:pos="6634"/>
        </w:tabs>
        <w:spacing w:before="21"/>
        <w:ind w:left="154"/>
        <w:rPr>
          <w:i/>
          <w:sz w:val="19"/>
        </w:rPr>
      </w:pPr>
      <w:r>
        <w:rPr>
          <w:color w:val="231F20"/>
          <w:sz w:val="19"/>
        </w:rPr>
        <w:t>Somerset</w:t>
      </w:r>
      <w:r>
        <w:rPr>
          <w:color w:val="231F20"/>
          <w:spacing w:val="10"/>
          <w:sz w:val="19"/>
        </w:rPr>
        <w:t xml:space="preserve"> </w:t>
      </w:r>
      <w:r>
        <w:rPr>
          <w:color w:val="231F20"/>
          <w:sz w:val="19"/>
        </w:rPr>
        <w:t>Road,</w:t>
      </w:r>
      <w:r>
        <w:rPr>
          <w:color w:val="231F20"/>
          <w:spacing w:val="10"/>
          <w:sz w:val="19"/>
        </w:rPr>
        <w:t xml:space="preserve"> </w:t>
      </w:r>
      <w:r>
        <w:rPr>
          <w:color w:val="231F20"/>
          <w:sz w:val="19"/>
        </w:rPr>
        <w:t>Bolton</w:t>
      </w:r>
      <w:r>
        <w:rPr>
          <w:color w:val="231F20"/>
          <w:sz w:val="19"/>
        </w:rPr>
        <w:tab/>
      </w:r>
      <w:r>
        <w:rPr>
          <w:i/>
          <w:color w:val="231F20"/>
          <w:sz w:val="19"/>
        </w:rPr>
        <w:t>North Western</w:t>
      </w:r>
    </w:p>
    <w:p w:rsidR="00DE0288" w:rsidRDefault="00315B49">
      <w:pPr>
        <w:tabs>
          <w:tab w:val="left" w:pos="6634"/>
        </w:tabs>
        <w:spacing w:before="22"/>
        <w:ind w:left="154"/>
        <w:rPr>
          <w:i/>
          <w:sz w:val="19"/>
        </w:rPr>
      </w:pPr>
      <w:proofErr w:type="spellStart"/>
      <w:r>
        <w:rPr>
          <w:color w:val="231F20"/>
          <w:sz w:val="19"/>
        </w:rPr>
        <w:t>Ladybridge</w:t>
      </w:r>
      <w:proofErr w:type="spellEnd"/>
      <w:r>
        <w:rPr>
          <w:color w:val="231F20"/>
          <w:spacing w:val="8"/>
          <w:sz w:val="19"/>
        </w:rPr>
        <w:t xml:space="preserve"> </w:t>
      </w:r>
      <w:r>
        <w:rPr>
          <w:color w:val="231F20"/>
          <w:sz w:val="19"/>
        </w:rPr>
        <w:t>Road,</w:t>
      </w:r>
      <w:r>
        <w:rPr>
          <w:color w:val="231F20"/>
          <w:spacing w:val="8"/>
          <w:sz w:val="19"/>
        </w:rPr>
        <w:t xml:space="preserve"> </w:t>
      </w:r>
      <w:r>
        <w:rPr>
          <w:color w:val="231F20"/>
          <w:sz w:val="19"/>
        </w:rPr>
        <w:t>Cheadle</w:t>
      </w:r>
      <w:r>
        <w:rPr>
          <w:color w:val="231F20"/>
          <w:sz w:val="19"/>
        </w:rPr>
        <w:tab/>
      </w:r>
      <w:r>
        <w:rPr>
          <w:i/>
          <w:color w:val="231F20"/>
          <w:sz w:val="19"/>
        </w:rPr>
        <w:t>North Western</w:t>
      </w:r>
    </w:p>
    <w:p w:rsidR="00DE0288" w:rsidRDefault="00315B49">
      <w:pPr>
        <w:tabs>
          <w:tab w:val="left" w:pos="6633"/>
        </w:tabs>
        <w:spacing w:before="21"/>
        <w:ind w:left="153"/>
        <w:rPr>
          <w:i/>
          <w:sz w:val="19"/>
        </w:rPr>
      </w:pPr>
      <w:proofErr w:type="spellStart"/>
      <w:r>
        <w:rPr>
          <w:color w:val="231F20"/>
          <w:sz w:val="19"/>
        </w:rPr>
        <w:t>Allithwaite</w:t>
      </w:r>
      <w:proofErr w:type="spellEnd"/>
      <w:r>
        <w:rPr>
          <w:color w:val="231F20"/>
          <w:sz w:val="19"/>
        </w:rPr>
        <w:tab/>
      </w:r>
      <w:r>
        <w:rPr>
          <w:i/>
          <w:color w:val="231F20"/>
          <w:sz w:val="19"/>
        </w:rPr>
        <w:t>North Western</w:t>
      </w:r>
    </w:p>
    <w:p w:rsidR="00DE0288" w:rsidRDefault="00315B49">
      <w:pPr>
        <w:pStyle w:val="BodyText"/>
        <w:tabs>
          <w:tab w:val="left" w:pos="6633"/>
        </w:tabs>
        <w:spacing w:before="22"/>
        <w:ind w:left="153"/>
        <w:rPr>
          <w:i/>
        </w:rPr>
      </w:pPr>
      <w:r>
        <w:rPr>
          <w:color w:val="231F20"/>
        </w:rPr>
        <w:t>Zion United Reformed</w:t>
      </w:r>
      <w:r>
        <w:rPr>
          <w:color w:val="231F20"/>
          <w:spacing w:val="20"/>
        </w:rPr>
        <w:t xml:space="preserve"> </w:t>
      </w:r>
      <w:r>
        <w:rPr>
          <w:color w:val="231F20"/>
        </w:rPr>
        <w:t>Church,</w:t>
      </w:r>
      <w:r>
        <w:rPr>
          <w:color w:val="231F20"/>
          <w:spacing w:val="7"/>
        </w:rPr>
        <w:t xml:space="preserve"> </w:t>
      </w:r>
      <w:r>
        <w:rPr>
          <w:color w:val="231F20"/>
        </w:rPr>
        <w:t>Wakefield</w:t>
      </w:r>
      <w:r>
        <w:rPr>
          <w:color w:val="231F20"/>
        </w:rPr>
        <w:tab/>
      </w:r>
      <w:r>
        <w:rPr>
          <w:i/>
          <w:color w:val="231F20"/>
          <w:spacing w:val="-3"/>
        </w:rPr>
        <w:t>Yorkshire</w:t>
      </w:r>
    </w:p>
    <w:p w:rsidR="00DE0288" w:rsidRDefault="00315B49">
      <w:pPr>
        <w:tabs>
          <w:tab w:val="left" w:pos="6633"/>
        </w:tabs>
        <w:spacing w:before="21"/>
        <w:ind w:left="153"/>
        <w:rPr>
          <w:i/>
          <w:sz w:val="19"/>
        </w:rPr>
      </w:pPr>
      <w:proofErr w:type="spellStart"/>
      <w:r>
        <w:rPr>
          <w:color w:val="231F20"/>
          <w:sz w:val="19"/>
        </w:rPr>
        <w:t>Horncastle</w:t>
      </w:r>
      <w:proofErr w:type="spellEnd"/>
      <w:r>
        <w:rPr>
          <w:color w:val="231F20"/>
          <w:sz w:val="19"/>
        </w:rPr>
        <w:tab/>
      </w:r>
      <w:r>
        <w:rPr>
          <w:i/>
          <w:color w:val="231F20"/>
          <w:sz w:val="19"/>
        </w:rPr>
        <w:t>East</w:t>
      </w:r>
      <w:r>
        <w:rPr>
          <w:i/>
          <w:color w:val="231F20"/>
          <w:spacing w:val="9"/>
          <w:sz w:val="19"/>
        </w:rPr>
        <w:t xml:space="preserve"> </w:t>
      </w:r>
      <w:r>
        <w:rPr>
          <w:i/>
          <w:color w:val="231F20"/>
          <w:sz w:val="19"/>
        </w:rPr>
        <w:t>Midlands</w:t>
      </w:r>
    </w:p>
    <w:p w:rsidR="00DE0288" w:rsidRDefault="00315B49">
      <w:pPr>
        <w:tabs>
          <w:tab w:val="left" w:pos="6633"/>
        </w:tabs>
        <w:spacing w:before="22"/>
        <w:ind w:left="153"/>
        <w:rPr>
          <w:i/>
          <w:sz w:val="19"/>
        </w:rPr>
      </w:pPr>
      <w:proofErr w:type="spellStart"/>
      <w:r>
        <w:rPr>
          <w:color w:val="231F20"/>
          <w:spacing w:val="-3"/>
          <w:sz w:val="19"/>
        </w:rPr>
        <w:t>Tolleshunt</w:t>
      </w:r>
      <w:proofErr w:type="spellEnd"/>
      <w:r>
        <w:rPr>
          <w:color w:val="231F20"/>
          <w:spacing w:val="13"/>
          <w:sz w:val="19"/>
        </w:rPr>
        <w:t xml:space="preserve"> </w:t>
      </w:r>
      <w:r>
        <w:rPr>
          <w:color w:val="231F20"/>
          <w:sz w:val="19"/>
        </w:rPr>
        <w:t>d’Arcy</w:t>
      </w:r>
      <w:r>
        <w:rPr>
          <w:color w:val="231F20"/>
          <w:sz w:val="19"/>
        </w:rPr>
        <w:tab/>
      </w:r>
      <w:r>
        <w:rPr>
          <w:i/>
          <w:color w:val="231F20"/>
          <w:sz w:val="19"/>
        </w:rPr>
        <w:t>Eastern</w:t>
      </w:r>
    </w:p>
    <w:p w:rsidR="00DE0288" w:rsidRDefault="00315B49">
      <w:pPr>
        <w:tabs>
          <w:tab w:val="left" w:pos="6633"/>
        </w:tabs>
        <w:spacing w:before="21"/>
        <w:ind w:left="153"/>
        <w:rPr>
          <w:i/>
          <w:sz w:val="19"/>
        </w:rPr>
      </w:pPr>
      <w:r>
        <w:rPr>
          <w:color w:val="231F20"/>
          <w:spacing w:val="-5"/>
          <w:sz w:val="19"/>
        </w:rPr>
        <w:t>Tower</w:t>
      </w:r>
      <w:r>
        <w:rPr>
          <w:color w:val="231F20"/>
          <w:spacing w:val="7"/>
          <w:sz w:val="19"/>
        </w:rPr>
        <w:t xml:space="preserve"> </w:t>
      </w:r>
      <w:r>
        <w:rPr>
          <w:color w:val="231F20"/>
          <w:sz w:val="19"/>
        </w:rPr>
        <w:t>Road,</w:t>
      </w:r>
      <w:r>
        <w:rPr>
          <w:color w:val="231F20"/>
          <w:spacing w:val="7"/>
          <w:sz w:val="19"/>
        </w:rPr>
        <w:t xml:space="preserve"> </w:t>
      </w:r>
      <w:r>
        <w:rPr>
          <w:color w:val="231F20"/>
          <w:sz w:val="19"/>
        </w:rPr>
        <w:t>Hindhead</w:t>
      </w:r>
      <w:r>
        <w:rPr>
          <w:color w:val="231F20"/>
          <w:sz w:val="19"/>
        </w:rPr>
        <w:tab/>
      </w:r>
      <w:r>
        <w:rPr>
          <w:i/>
          <w:color w:val="231F20"/>
          <w:sz w:val="19"/>
        </w:rPr>
        <w:t>Wessex</w:t>
      </w:r>
    </w:p>
    <w:p w:rsidR="00DE0288" w:rsidRDefault="00315B49">
      <w:pPr>
        <w:tabs>
          <w:tab w:val="left" w:pos="6633"/>
        </w:tabs>
        <w:spacing w:before="22"/>
        <w:ind w:left="153"/>
        <w:rPr>
          <w:i/>
          <w:sz w:val="19"/>
        </w:rPr>
      </w:pPr>
      <w:r>
        <w:rPr>
          <w:color w:val="231F20"/>
          <w:sz w:val="19"/>
        </w:rPr>
        <w:t>Woodhall Farm,</w:t>
      </w:r>
      <w:r>
        <w:rPr>
          <w:color w:val="231F20"/>
          <w:spacing w:val="9"/>
          <w:sz w:val="19"/>
        </w:rPr>
        <w:t xml:space="preserve"> </w:t>
      </w:r>
      <w:proofErr w:type="spellStart"/>
      <w:r>
        <w:rPr>
          <w:color w:val="231F20"/>
          <w:sz w:val="19"/>
        </w:rPr>
        <w:t>Hemel</w:t>
      </w:r>
      <w:proofErr w:type="spellEnd"/>
      <w:r>
        <w:rPr>
          <w:color w:val="231F20"/>
          <w:spacing w:val="5"/>
          <w:sz w:val="19"/>
        </w:rPr>
        <w:t xml:space="preserve"> </w:t>
      </w:r>
      <w:r>
        <w:rPr>
          <w:color w:val="231F20"/>
          <w:sz w:val="19"/>
        </w:rPr>
        <w:t>Hempstead</w:t>
      </w:r>
      <w:r>
        <w:rPr>
          <w:color w:val="231F20"/>
          <w:sz w:val="19"/>
        </w:rPr>
        <w:tab/>
      </w:r>
      <w:r>
        <w:rPr>
          <w:i/>
          <w:color w:val="231F20"/>
          <w:sz w:val="19"/>
        </w:rPr>
        <w:t>Thames</w:t>
      </w:r>
      <w:r>
        <w:rPr>
          <w:i/>
          <w:color w:val="231F20"/>
          <w:spacing w:val="5"/>
          <w:sz w:val="19"/>
        </w:rPr>
        <w:t xml:space="preserve"> </w:t>
      </w:r>
      <w:r>
        <w:rPr>
          <w:i/>
          <w:color w:val="231F20"/>
          <w:sz w:val="19"/>
        </w:rPr>
        <w:t>North</w:t>
      </w:r>
    </w:p>
    <w:p w:rsidR="00DE0288" w:rsidRDefault="00315B49">
      <w:pPr>
        <w:tabs>
          <w:tab w:val="left" w:pos="6633"/>
        </w:tabs>
        <w:spacing w:before="21"/>
        <w:ind w:left="153"/>
        <w:rPr>
          <w:i/>
          <w:sz w:val="19"/>
        </w:rPr>
      </w:pPr>
      <w:proofErr w:type="spellStart"/>
      <w:r>
        <w:rPr>
          <w:color w:val="231F20"/>
          <w:sz w:val="19"/>
        </w:rPr>
        <w:t>Clapham</w:t>
      </w:r>
      <w:proofErr w:type="spellEnd"/>
      <w:r>
        <w:rPr>
          <w:color w:val="231F20"/>
          <w:sz w:val="19"/>
        </w:rPr>
        <w:t xml:space="preserve"> United</w:t>
      </w:r>
      <w:r>
        <w:rPr>
          <w:color w:val="231F20"/>
          <w:spacing w:val="18"/>
          <w:sz w:val="19"/>
        </w:rPr>
        <w:t xml:space="preserve"> </w:t>
      </w:r>
      <w:r>
        <w:rPr>
          <w:color w:val="231F20"/>
          <w:sz w:val="19"/>
        </w:rPr>
        <w:t>Reformed</w:t>
      </w:r>
      <w:r>
        <w:rPr>
          <w:color w:val="231F20"/>
          <w:spacing w:val="9"/>
          <w:sz w:val="19"/>
        </w:rPr>
        <w:t xml:space="preserve"> </w:t>
      </w:r>
      <w:r>
        <w:rPr>
          <w:color w:val="231F20"/>
          <w:sz w:val="19"/>
        </w:rPr>
        <w:t>Church</w:t>
      </w:r>
      <w:r>
        <w:rPr>
          <w:color w:val="231F20"/>
          <w:sz w:val="19"/>
        </w:rPr>
        <w:tab/>
      </w:r>
      <w:r>
        <w:rPr>
          <w:i/>
          <w:color w:val="231F20"/>
          <w:sz w:val="19"/>
        </w:rPr>
        <w:t>Southern</w:t>
      </w:r>
    </w:p>
    <w:p w:rsidR="00DE0288" w:rsidRDefault="00315B49">
      <w:pPr>
        <w:pStyle w:val="BodyText"/>
        <w:tabs>
          <w:tab w:val="left" w:pos="6634"/>
        </w:tabs>
        <w:spacing w:before="22"/>
        <w:ind w:left="154"/>
        <w:rPr>
          <w:i/>
        </w:rPr>
      </w:pPr>
      <w:proofErr w:type="spellStart"/>
      <w:r>
        <w:rPr>
          <w:color w:val="231F20"/>
        </w:rPr>
        <w:t>Earlsfield</w:t>
      </w:r>
      <w:proofErr w:type="spellEnd"/>
      <w:r>
        <w:rPr>
          <w:color w:val="231F20"/>
        </w:rPr>
        <w:t xml:space="preserve"> United</w:t>
      </w:r>
      <w:r>
        <w:rPr>
          <w:color w:val="231F20"/>
          <w:spacing w:val="13"/>
        </w:rPr>
        <w:t xml:space="preserve"> </w:t>
      </w:r>
      <w:r>
        <w:rPr>
          <w:color w:val="231F20"/>
        </w:rPr>
        <w:t>Reformed</w:t>
      </w:r>
      <w:r>
        <w:rPr>
          <w:color w:val="231F20"/>
          <w:spacing w:val="7"/>
        </w:rPr>
        <w:t xml:space="preserve"> </w:t>
      </w:r>
      <w:r>
        <w:rPr>
          <w:color w:val="231F20"/>
        </w:rPr>
        <w:t>Church</w:t>
      </w:r>
      <w:r>
        <w:rPr>
          <w:color w:val="231F20"/>
        </w:rPr>
        <w:tab/>
      </w:r>
      <w:r>
        <w:rPr>
          <w:i/>
          <w:color w:val="231F20"/>
        </w:rPr>
        <w:t>Southern</w:t>
      </w:r>
    </w:p>
    <w:p w:rsidR="00DE0288" w:rsidRDefault="00315B49">
      <w:pPr>
        <w:tabs>
          <w:tab w:val="left" w:pos="6634"/>
        </w:tabs>
        <w:spacing w:before="21"/>
        <w:ind w:left="154"/>
        <w:rPr>
          <w:i/>
          <w:sz w:val="19"/>
        </w:rPr>
      </w:pPr>
      <w:r>
        <w:rPr>
          <w:color w:val="231F20"/>
          <w:sz w:val="19"/>
        </w:rPr>
        <w:t>Berea,</w:t>
      </w:r>
      <w:r>
        <w:rPr>
          <w:color w:val="231F20"/>
          <w:spacing w:val="-1"/>
          <w:sz w:val="19"/>
        </w:rPr>
        <w:t xml:space="preserve"> </w:t>
      </w:r>
      <w:proofErr w:type="spellStart"/>
      <w:r>
        <w:rPr>
          <w:color w:val="231F20"/>
          <w:sz w:val="19"/>
        </w:rPr>
        <w:t>Blaina</w:t>
      </w:r>
      <w:proofErr w:type="spellEnd"/>
      <w:r>
        <w:rPr>
          <w:color w:val="231F20"/>
          <w:sz w:val="19"/>
        </w:rPr>
        <w:tab/>
      </w:r>
      <w:r>
        <w:rPr>
          <w:i/>
          <w:color w:val="231F20"/>
          <w:sz w:val="19"/>
        </w:rPr>
        <w:t>Wales</w:t>
      </w:r>
    </w:p>
    <w:p w:rsidR="00DE0288" w:rsidRDefault="00315B49">
      <w:pPr>
        <w:pStyle w:val="BodyText"/>
        <w:tabs>
          <w:tab w:val="left" w:pos="6634"/>
        </w:tabs>
        <w:spacing w:before="22"/>
        <w:ind w:left="154"/>
        <w:rPr>
          <w:i/>
        </w:rPr>
      </w:pPr>
      <w:r>
        <w:rPr>
          <w:color w:val="231F20"/>
        </w:rPr>
        <w:t>Hannah</w:t>
      </w:r>
      <w:r>
        <w:rPr>
          <w:color w:val="231F20"/>
          <w:spacing w:val="3"/>
        </w:rPr>
        <w:t xml:space="preserve"> </w:t>
      </w:r>
      <w:r>
        <w:rPr>
          <w:color w:val="231F20"/>
        </w:rPr>
        <w:t>Street,</w:t>
      </w:r>
      <w:r>
        <w:rPr>
          <w:color w:val="231F20"/>
          <w:spacing w:val="3"/>
        </w:rPr>
        <w:t xml:space="preserve"> </w:t>
      </w:r>
      <w:r>
        <w:rPr>
          <w:color w:val="231F20"/>
        </w:rPr>
        <w:t>Cardiff</w:t>
      </w:r>
      <w:r>
        <w:rPr>
          <w:color w:val="231F20"/>
        </w:rPr>
        <w:tab/>
      </w:r>
      <w:r>
        <w:rPr>
          <w:i/>
          <w:color w:val="231F20"/>
        </w:rPr>
        <w:t>Wales</w:t>
      </w:r>
    </w:p>
    <w:p w:rsidR="00DE0288" w:rsidRDefault="00315B49">
      <w:pPr>
        <w:tabs>
          <w:tab w:val="left" w:pos="6633"/>
        </w:tabs>
        <w:spacing w:before="22"/>
        <w:ind w:left="153"/>
        <w:rPr>
          <w:i/>
          <w:sz w:val="19"/>
        </w:rPr>
      </w:pPr>
      <w:proofErr w:type="spellStart"/>
      <w:r>
        <w:rPr>
          <w:color w:val="231F20"/>
          <w:sz w:val="19"/>
        </w:rPr>
        <w:t>Neyland</w:t>
      </w:r>
      <w:proofErr w:type="spellEnd"/>
      <w:r>
        <w:rPr>
          <w:color w:val="231F20"/>
          <w:sz w:val="19"/>
        </w:rPr>
        <w:tab/>
      </w:r>
      <w:r>
        <w:rPr>
          <w:i/>
          <w:color w:val="231F20"/>
          <w:sz w:val="19"/>
        </w:rPr>
        <w:t>Wales</w:t>
      </w:r>
    </w:p>
    <w:p w:rsidR="00DE0288" w:rsidRDefault="00315B49">
      <w:pPr>
        <w:pStyle w:val="BodyText"/>
        <w:tabs>
          <w:tab w:val="left" w:pos="6633"/>
        </w:tabs>
        <w:spacing w:before="21"/>
        <w:ind w:left="153"/>
        <w:rPr>
          <w:i/>
        </w:rPr>
      </w:pPr>
      <w:r>
        <w:rPr>
          <w:color w:val="231F20"/>
          <w:spacing w:val="-5"/>
        </w:rPr>
        <w:t xml:space="preserve">Tabor  </w:t>
      </w:r>
      <w:r>
        <w:rPr>
          <w:color w:val="231F20"/>
        </w:rPr>
        <w:t>United Reformed</w:t>
      </w:r>
      <w:r>
        <w:rPr>
          <w:color w:val="231F20"/>
          <w:spacing w:val="-9"/>
        </w:rPr>
        <w:t xml:space="preserve"> </w:t>
      </w:r>
      <w:r>
        <w:rPr>
          <w:color w:val="231F20"/>
        </w:rPr>
        <w:t>Church,</w:t>
      </w:r>
      <w:r>
        <w:rPr>
          <w:color w:val="231F20"/>
          <w:spacing w:val="11"/>
        </w:rPr>
        <w:t xml:space="preserve"> </w:t>
      </w:r>
      <w:proofErr w:type="spellStart"/>
      <w:r>
        <w:rPr>
          <w:color w:val="231F20"/>
        </w:rPr>
        <w:t>Maesycwmmer</w:t>
      </w:r>
      <w:proofErr w:type="spellEnd"/>
      <w:r>
        <w:rPr>
          <w:color w:val="231F20"/>
        </w:rPr>
        <w:tab/>
      </w:r>
      <w:r>
        <w:rPr>
          <w:i/>
          <w:color w:val="231F20"/>
        </w:rPr>
        <w:t>Wales</w:t>
      </w:r>
    </w:p>
    <w:p w:rsidR="00DE0288" w:rsidRDefault="00315B49">
      <w:pPr>
        <w:tabs>
          <w:tab w:val="left" w:pos="6633"/>
        </w:tabs>
        <w:spacing w:before="22"/>
        <w:ind w:left="153"/>
        <w:rPr>
          <w:i/>
          <w:sz w:val="19"/>
        </w:rPr>
      </w:pPr>
      <w:r>
        <w:rPr>
          <w:color w:val="231F20"/>
          <w:sz w:val="19"/>
        </w:rPr>
        <w:t>Zion,</w:t>
      </w:r>
      <w:r>
        <w:rPr>
          <w:color w:val="231F20"/>
          <w:spacing w:val="4"/>
          <w:sz w:val="19"/>
        </w:rPr>
        <w:t xml:space="preserve"> </w:t>
      </w:r>
      <w:proofErr w:type="spellStart"/>
      <w:r>
        <w:rPr>
          <w:color w:val="231F20"/>
          <w:sz w:val="19"/>
        </w:rPr>
        <w:t>Wattsville</w:t>
      </w:r>
      <w:proofErr w:type="spellEnd"/>
      <w:r>
        <w:rPr>
          <w:color w:val="231F20"/>
          <w:sz w:val="19"/>
        </w:rPr>
        <w:tab/>
      </w:r>
      <w:r>
        <w:rPr>
          <w:i/>
          <w:color w:val="231F20"/>
          <w:sz w:val="19"/>
        </w:rPr>
        <w:t>Wales</w:t>
      </w:r>
    </w:p>
    <w:p w:rsidR="00DE0288" w:rsidRDefault="00DE0288">
      <w:pPr>
        <w:pStyle w:val="BodyText"/>
        <w:spacing w:before="8"/>
        <w:rPr>
          <w:i/>
          <w:sz w:val="22"/>
        </w:rPr>
      </w:pPr>
    </w:p>
    <w:p w:rsidR="00DE0288" w:rsidRDefault="00315B49">
      <w:pPr>
        <w:pStyle w:val="Heading3"/>
        <w:ind w:left="153"/>
      </w:pPr>
      <w:r>
        <w:rPr>
          <w:color w:val="231F20"/>
        </w:rPr>
        <w:t>Resolution 6 was carried.</w:t>
      </w:r>
    </w:p>
    <w:p w:rsidR="00DE0288" w:rsidRDefault="00DE0288">
      <w:pPr>
        <w:pStyle w:val="BodyText"/>
        <w:spacing w:before="8"/>
        <w:rPr>
          <w:b/>
          <w:sz w:val="22"/>
        </w:rPr>
      </w:pPr>
    </w:p>
    <w:p w:rsidR="00DE0288" w:rsidRDefault="00315B49">
      <w:pPr>
        <w:pStyle w:val="BodyText"/>
        <w:spacing w:before="1"/>
        <w:ind w:left="153"/>
      </w:pPr>
      <w:r>
        <w:rPr>
          <w:color w:val="231F20"/>
        </w:rPr>
        <w:t>The Assembly adjourned.</w:t>
      </w:r>
    </w:p>
    <w:p w:rsidR="00DE0288" w:rsidRDefault="00DE0288">
      <w:pPr>
        <w:sectPr w:rsidR="00DE0288">
          <w:pgSz w:w="11910" w:h="16840"/>
          <w:pgMar w:top="900" w:right="1020" w:bottom="880" w:left="1000" w:header="0" w:footer="694" w:gutter="0"/>
          <w:cols w:space="720"/>
        </w:sectPr>
      </w:pPr>
    </w:p>
    <w:p w:rsidR="00DE0288" w:rsidRDefault="00315B49">
      <w:pPr>
        <w:pStyle w:val="Heading1"/>
        <w:tabs>
          <w:tab w:val="left" w:pos="7444"/>
        </w:tabs>
        <w:spacing w:before="83"/>
      </w:pPr>
      <w:r>
        <w:pict>
          <v:shape id="_x0000_s1106" style="position:absolute;left:0;text-align:left;margin-left:70.85pt;margin-top:28.8pt;width:467.75pt;height:.1pt;z-index:-251486208;mso-wrap-distance-left:0;mso-wrap-distance-right:0;mso-position-horizontal-relative:page" coordorigin="1417,576" coordsize="9355,0" path="m1417,576r9355,e" filled="f" strokecolor="#231f20" strokeweight="1pt">
            <v:path arrowok="t"/>
            <w10:wrap type="topAndBottom" anchorx="page"/>
          </v:shape>
        </w:pict>
      </w:r>
      <w:r>
        <w:rPr>
          <w:color w:val="231F20"/>
        </w:rPr>
        <w:t>Monday</w:t>
      </w:r>
      <w:r>
        <w:rPr>
          <w:color w:val="231F20"/>
          <w:spacing w:val="59"/>
        </w:rPr>
        <w:t xml:space="preserve"> </w:t>
      </w:r>
      <w:r>
        <w:rPr>
          <w:color w:val="231F20"/>
        </w:rPr>
        <w:t>7th</w:t>
      </w:r>
      <w:r>
        <w:rPr>
          <w:color w:val="231F20"/>
          <w:spacing w:val="59"/>
        </w:rPr>
        <w:t xml:space="preserve"> </w:t>
      </w:r>
      <w:r>
        <w:rPr>
          <w:color w:val="231F20"/>
        </w:rPr>
        <w:t>July</w:t>
      </w:r>
      <w:r>
        <w:rPr>
          <w:color w:val="231F20"/>
        </w:rPr>
        <w:tab/>
        <w:t>Third</w:t>
      </w:r>
      <w:r>
        <w:rPr>
          <w:color w:val="231F20"/>
          <w:spacing w:val="28"/>
        </w:rPr>
        <w:t xml:space="preserve"> </w:t>
      </w:r>
      <w:r>
        <w:rPr>
          <w:color w:val="231F20"/>
        </w:rPr>
        <w:t>Session</w:t>
      </w:r>
    </w:p>
    <w:p w:rsidR="00DE0288" w:rsidRDefault="00315B49">
      <w:pPr>
        <w:pStyle w:val="BodyText"/>
        <w:spacing w:before="348"/>
        <w:ind w:left="437"/>
      </w:pPr>
      <w:r>
        <w:rPr>
          <w:color w:val="231F20"/>
        </w:rPr>
        <w:t>The Chaplain led the Assembly in prayer.</w:t>
      </w:r>
    </w:p>
    <w:p w:rsidR="00DE0288" w:rsidRDefault="00DE0288">
      <w:pPr>
        <w:pStyle w:val="BodyText"/>
        <w:spacing w:before="1"/>
        <w:rPr>
          <w:sz w:val="22"/>
        </w:rPr>
      </w:pPr>
    </w:p>
    <w:p w:rsidR="00DE0288" w:rsidRDefault="00315B49">
      <w:pPr>
        <w:pStyle w:val="Heading2"/>
      </w:pPr>
      <w:r>
        <w:rPr>
          <w:color w:val="231F20"/>
        </w:rPr>
        <w:t>Church and Society</w:t>
      </w:r>
    </w:p>
    <w:p w:rsidR="00DE0288" w:rsidRDefault="00315B49">
      <w:pPr>
        <w:pStyle w:val="BodyText"/>
        <w:spacing w:before="238" w:line="264" w:lineRule="auto"/>
        <w:ind w:left="437" w:hanging="1"/>
      </w:pPr>
      <w:r>
        <w:rPr>
          <w:color w:val="231F20"/>
        </w:rPr>
        <w:t xml:space="preserve">The Secretary of the Church and Society Committee, the </w:t>
      </w:r>
      <w:proofErr w:type="spellStart"/>
      <w:r>
        <w:rPr>
          <w:color w:val="231F20"/>
        </w:rPr>
        <w:t>Revd</w:t>
      </w:r>
      <w:proofErr w:type="spellEnd"/>
      <w:r>
        <w:rPr>
          <w:color w:val="231F20"/>
        </w:rPr>
        <w:t xml:space="preserve"> Andrew Bradstock, introduced the former Secretary of State for International Relations, the Rt Hon Clare Short MP, who addressed the Assembly.</w:t>
      </w:r>
    </w:p>
    <w:p w:rsidR="00DE0288" w:rsidRDefault="00DE0288">
      <w:pPr>
        <w:pStyle w:val="BodyText"/>
        <w:spacing w:before="9"/>
        <w:rPr>
          <w:sz w:val="20"/>
        </w:rPr>
      </w:pPr>
    </w:p>
    <w:p w:rsidR="00DE0288" w:rsidRDefault="00315B49">
      <w:pPr>
        <w:pStyle w:val="BodyText"/>
        <w:spacing w:line="264" w:lineRule="auto"/>
        <w:ind w:left="439" w:hanging="1"/>
      </w:pPr>
      <w:r>
        <w:rPr>
          <w:color w:val="231F20"/>
        </w:rPr>
        <w:t>Ms Short responded to a number of questions. The Mod</w:t>
      </w:r>
      <w:r>
        <w:rPr>
          <w:color w:val="231F20"/>
        </w:rPr>
        <w:t>erator thanked her and the Assembly showed its appreciation in warm applause.</w:t>
      </w:r>
    </w:p>
    <w:p w:rsidR="00DE0288" w:rsidRDefault="00DE0288">
      <w:pPr>
        <w:pStyle w:val="BodyText"/>
        <w:spacing w:before="9"/>
        <w:rPr>
          <w:sz w:val="20"/>
        </w:rPr>
      </w:pPr>
    </w:p>
    <w:p w:rsidR="00DE0288" w:rsidRDefault="00315B49">
      <w:pPr>
        <w:pStyle w:val="BodyText"/>
        <w:spacing w:before="1"/>
        <w:ind w:left="439"/>
      </w:pPr>
      <w:r>
        <w:rPr>
          <w:color w:val="231F20"/>
        </w:rPr>
        <w:t>After worship led by the Chaplain, the Assembly adjourned.</w:t>
      </w:r>
    </w:p>
    <w:p w:rsidR="00DE0288" w:rsidRDefault="00DE0288">
      <w:pPr>
        <w:pStyle w:val="BodyText"/>
        <w:rPr>
          <w:sz w:val="22"/>
        </w:rPr>
      </w:pPr>
    </w:p>
    <w:p w:rsidR="00DE0288" w:rsidRDefault="00DE0288">
      <w:pPr>
        <w:pStyle w:val="BodyText"/>
        <w:rPr>
          <w:sz w:val="22"/>
        </w:rPr>
      </w:pPr>
    </w:p>
    <w:p w:rsidR="00DE0288" w:rsidRDefault="00DE0288">
      <w:pPr>
        <w:pStyle w:val="BodyText"/>
        <w:rPr>
          <w:sz w:val="22"/>
        </w:rPr>
      </w:pPr>
    </w:p>
    <w:p w:rsidR="00DE0288" w:rsidRDefault="00DE0288">
      <w:pPr>
        <w:pStyle w:val="BodyText"/>
        <w:spacing w:before="8"/>
        <w:rPr>
          <w:sz w:val="29"/>
        </w:rPr>
      </w:pPr>
    </w:p>
    <w:p w:rsidR="00DE0288" w:rsidRDefault="00315B49">
      <w:pPr>
        <w:pStyle w:val="Heading1"/>
        <w:tabs>
          <w:tab w:val="left" w:pos="7576"/>
        </w:tabs>
        <w:spacing w:before="1"/>
      </w:pPr>
      <w:r>
        <w:pict>
          <v:shape id="_x0000_s1105" style="position:absolute;left:0;text-align:left;margin-left:70.85pt;margin-top:24.25pt;width:467.75pt;height:.1pt;z-index:-251485184;mso-wrap-distance-left:0;mso-wrap-distance-right:0;mso-position-horizontal-relative:page" coordorigin="1417,485" coordsize="9355,0" path="m1417,485r9355,e" filled="f" strokecolor="#231f20" strokeweight="1pt">
            <v:path arrowok="t"/>
            <w10:wrap type="topAndBottom" anchorx="page"/>
          </v:shape>
        </w:pict>
      </w:r>
      <w:r>
        <w:rPr>
          <w:color w:val="231F20"/>
          <w:spacing w:val="-9"/>
          <w:w w:val="105"/>
        </w:rPr>
        <w:t xml:space="preserve">Tuesday  </w:t>
      </w:r>
      <w:r>
        <w:rPr>
          <w:color w:val="231F20"/>
          <w:w w:val="105"/>
        </w:rPr>
        <w:t>8th</w:t>
      </w:r>
      <w:r>
        <w:rPr>
          <w:color w:val="231F20"/>
          <w:spacing w:val="12"/>
          <w:w w:val="105"/>
        </w:rPr>
        <w:t xml:space="preserve"> </w:t>
      </w:r>
      <w:r>
        <w:rPr>
          <w:color w:val="231F20"/>
          <w:w w:val="105"/>
        </w:rPr>
        <w:t>July</w:t>
      </w:r>
      <w:r>
        <w:rPr>
          <w:color w:val="231F20"/>
          <w:spacing w:val="45"/>
          <w:w w:val="105"/>
        </w:rPr>
        <w:t xml:space="preserve"> </w:t>
      </w:r>
      <w:r>
        <w:rPr>
          <w:color w:val="231F20"/>
          <w:w w:val="105"/>
        </w:rPr>
        <w:t>2003</w:t>
      </w:r>
      <w:r>
        <w:rPr>
          <w:color w:val="231F20"/>
          <w:w w:val="105"/>
        </w:rPr>
        <w:tab/>
        <w:t>First</w:t>
      </w:r>
      <w:r>
        <w:rPr>
          <w:color w:val="231F20"/>
          <w:spacing w:val="-9"/>
          <w:w w:val="105"/>
        </w:rPr>
        <w:t xml:space="preserve"> </w:t>
      </w:r>
      <w:r>
        <w:rPr>
          <w:color w:val="231F20"/>
          <w:w w:val="105"/>
        </w:rPr>
        <w:t>Session</w:t>
      </w:r>
    </w:p>
    <w:p w:rsidR="00DE0288" w:rsidRDefault="00315B49">
      <w:pPr>
        <w:pStyle w:val="BodyText"/>
        <w:spacing w:before="357"/>
        <w:ind w:left="437"/>
      </w:pPr>
      <w:r>
        <w:rPr>
          <w:color w:val="231F20"/>
        </w:rPr>
        <w:t xml:space="preserve">The Chaplain led opening worship; Bible study was led by the </w:t>
      </w:r>
      <w:proofErr w:type="spellStart"/>
      <w:r>
        <w:rPr>
          <w:color w:val="231F20"/>
        </w:rPr>
        <w:t>Revd</w:t>
      </w:r>
      <w:proofErr w:type="spellEnd"/>
      <w:r>
        <w:rPr>
          <w:color w:val="231F20"/>
        </w:rPr>
        <w:t xml:space="preserve"> Lance Stone.</w:t>
      </w:r>
    </w:p>
    <w:p w:rsidR="00DE0288" w:rsidRDefault="00DE0288">
      <w:pPr>
        <w:pStyle w:val="BodyText"/>
        <w:spacing w:before="1"/>
        <w:rPr>
          <w:sz w:val="22"/>
        </w:rPr>
      </w:pPr>
    </w:p>
    <w:p w:rsidR="00DE0288" w:rsidRDefault="00315B49">
      <w:pPr>
        <w:pStyle w:val="Heading2"/>
      </w:pPr>
      <w:r>
        <w:rPr>
          <w:color w:val="231F20"/>
        </w:rPr>
        <w:t>National Synod of Wales</w:t>
      </w:r>
    </w:p>
    <w:p w:rsidR="00DE0288" w:rsidRDefault="00315B49">
      <w:pPr>
        <w:pStyle w:val="BodyText"/>
        <w:spacing w:before="238"/>
        <w:ind w:left="437"/>
      </w:pPr>
      <w:r>
        <w:rPr>
          <w:color w:val="231F20"/>
        </w:rPr>
        <w:t>The National Synod of Wales made its presentation.</w:t>
      </w:r>
    </w:p>
    <w:p w:rsidR="00DE0288" w:rsidRDefault="00DE0288">
      <w:pPr>
        <w:pStyle w:val="BodyText"/>
        <w:spacing w:before="1"/>
        <w:rPr>
          <w:sz w:val="22"/>
        </w:rPr>
      </w:pPr>
    </w:p>
    <w:p w:rsidR="00DE0288" w:rsidRDefault="00315B49">
      <w:pPr>
        <w:pStyle w:val="Heading2"/>
      </w:pPr>
      <w:r>
        <w:rPr>
          <w:color w:val="231F20"/>
          <w:w w:val="105"/>
        </w:rPr>
        <w:t>Inter-faith Relations</w:t>
      </w:r>
    </w:p>
    <w:p w:rsidR="00DE0288" w:rsidRDefault="00315B49">
      <w:pPr>
        <w:pStyle w:val="BodyText"/>
        <w:spacing w:before="238" w:line="264" w:lineRule="auto"/>
        <w:ind w:left="437" w:hanging="1"/>
      </w:pPr>
      <w:r>
        <w:rPr>
          <w:color w:val="231F20"/>
        </w:rPr>
        <w:t>Mrs Daphne Beale, Convener of the Inter-faith relations Committee, presented the committee’s report, and invited the Moderator to greet guests from other faith traditions:</w:t>
      </w:r>
    </w:p>
    <w:p w:rsidR="00DE0288" w:rsidRDefault="00DE0288">
      <w:pPr>
        <w:pStyle w:val="BodyText"/>
        <w:spacing w:before="9"/>
        <w:rPr>
          <w:sz w:val="20"/>
        </w:rPr>
      </w:pPr>
    </w:p>
    <w:p w:rsidR="00DE0288" w:rsidRDefault="00315B49">
      <w:pPr>
        <w:pStyle w:val="BodyText"/>
        <w:spacing w:before="1" w:line="264" w:lineRule="auto"/>
        <w:ind w:left="438" w:right="1588" w:hanging="1"/>
      </w:pPr>
      <w:r>
        <w:rPr>
          <w:color w:val="231F20"/>
        </w:rPr>
        <w:t xml:space="preserve">Mr </w:t>
      </w:r>
      <w:proofErr w:type="spellStart"/>
      <w:r>
        <w:rPr>
          <w:color w:val="231F20"/>
        </w:rPr>
        <w:t>Shadi</w:t>
      </w:r>
      <w:proofErr w:type="spellEnd"/>
      <w:r>
        <w:rPr>
          <w:color w:val="231F20"/>
        </w:rPr>
        <w:t xml:space="preserve"> Bashir, Research and Documentation Committee, Muslim Council of Great Brit</w:t>
      </w:r>
      <w:r>
        <w:rPr>
          <w:color w:val="231F20"/>
        </w:rPr>
        <w:t>ain; Mr Mohammed Zaman, Jamia Mosque, Portsmouth.</w:t>
      </w:r>
    </w:p>
    <w:p w:rsidR="00DE0288" w:rsidRDefault="00DE0288">
      <w:pPr>
        <w:pStyle w:val="BodyText"/>
        <w:spacing w:before="9"/>
        <w:rPr>
          <w:sz w:val="20"/>
        </w:rPr>
      </w:pPr>
    </w:p>
    <w:p w:rsidR="00DE0288" w:rsidRDefault="00315B49">
      <w:pPr>
        <w:pStyle w:val="BodyText"/>
        <w:spacing w:line="528" w:lineRule="auto"/>
        <w:ind w:left="439" w:right="4447" w:hanging="1"/>
      </w:pPr>
      <w:r>
        <w:pict>
          <v:group id="_x0000_s1098" style="position:absolute;left:0;text-align:left;margin-left:70.85pt;margin-top:46.95pt;width:467.75pt;height:100.05pt;z-index:251836416;mso-position-horizontal-relative:page" coordorigin="1417,939" coordsize="9355,2001">
            <v:shape id="_x0000_s1104" type="#_x0000_t75" style="position:absolute;left:1417;top:939;width:9355;height:1378">
              <v:imagedata r:id="rId50" o:title=""/>
            </v:shape>
            <v:rect id="_x0000_s1103" style="position:absolute;left:1603;top:1364;width:9010;height:1557" stroked="f"/>
            <v:shape id="_x0000_s1102" type="#_x0000_t202" style="position:absolute;left:1603;top:990;width:1690;height:285" filled="f" stroked="f">
              <v:textbox inset="0,0,0,0">
                <w:txbxContent>
                  <w:p w:rsidR="00DE0288" w:rsidRDefault="00315B49">
                    <w:pPr>
                      <w:spacing w:before="3"/>
                      <w:rPr>
                        <w:b/>
                        <w:sz w:val="24"/>
                      </w:rPr>
                    </w:pPr>
                    <w:r>
                      <w:rPr>
                        <w:b/>
                        <w:color w:val="FFFFFF"/>
                        <w:w w:val="105"/>
                        <w:sz w:val="24"/>
                      </w:rPr>
                      <w:t>Resolution 23</w:t>
                    </w:r>
                  </w:p>
                </w:txbxContent>
              </v:textbox>
            </v:shape>
            <v:shape id="_x0000_s1101" type="#_x0000_t202" style="position:absolute;left:7446;top:990;width:2491;height:285" filled="f" stroked="f">
              <v:textbox inset="0,0,0,0">
                <w:txbxContent>
                  <w:p w:rsidR="00DE0288" w:rsidRDefault="00315B49">
                    <w:pPr>
                      <w:spacing w:before="3"/>
                      <w:rPr>
                        <w:b/>
                        <w:sz w:val="24"/>
                      </w:rPr>
                    </w:pPr>
                    <w:r>
                      <w:rPr>
                        <w:b/>
                        <w:color w:val="FFFFFF"/>
                        <w:w w:val="105"/>
                        <w:sz w:val="24"/>
                      </w:rPr>
                      <w:t>Inter-Faith Relations</w:t>
                    </w:r>
                  </w:p>
                </w:txbxContent>
              </v:textbox>
            </v:shape>
            <v:shape id="_x0000_s1100" type="#_x0000_t202" style="position:absolute;left:2157;top:1513;width:7767;height:707" filled="f" stroked="f">
              <v:textbox inset="0,0,0,0">
                <w:txbxContent>
                  <w:p w:rsidR="00DE0288" w:rsidRDefault="00315B49">
                    <w:pPr>
                      <w:spacing w:before="7" w:line="264" w:lineRule="auto"/>
                      <w:ind w:right="-3"/>
                      <w:rPr>
                        <w:b/>
                        <w:sz w:val="19"/>
                      </w:rPr>
                    </w:pPr>
                    <w:r>
                      <w:rPr>
                        <w:b/>
                        <w:color w:val="231F20"/>
                        <w:sz w:val="19"/>
                      </w:rPr>
                      <w:t>Assembly urges local churches, Districts and Synods to establish good relations with Muslims in the community and to enhance their understanding of the world of Islam and Muslim attitudes towards Christianity and the West.</w:t>
                    </w:r>
                  </w:p>
                </w:txbxContent>
              </v:textbox>
            </v:shape>
            <v:shape id="_x0000_s1099" type="#_x0000_t202" style="position:absolute;left:1437;top:2713;width:4348;height:227" filled="f" stroked="f">
              <v:textbox inset="0,0,0,0">
                <w:txbxContent>
                  <w:p w:rsidR="00DE0288" w:rsidRDefault="00315B49">
                    <w:pPr>
                      <w:spacing w:before="7"/>
                      <w:rPr>
                        <w:b/>
                        <w:sz w:val="19"/>
                      </w:rPr>
                    </w:pPr>
                    <w:r>
                      <w:rPr>
                        <w:color w:val="231F20"/>
                        <w:sz w:val="19"/>
                      </w:rPr>
                      <w:t xml:space="preserve">After brief discussion, </w:t>
                    </w:r>
                    <w:r>
                      <w:rPr>
                        <w:b/>
                        <w:color w:val="231F20"/>
                        <w:sz w:val="19"/>
                      </w:rPr>
                      <w:t>Resolu</w:t>
                    </w:r>
                    <w:r>
                      <w:rPr>
                        <w:b/>
                        <w:color w:val="231F20"/>
                        <w:sz w:val="19"/>
                      </w:rPr>
                      <w:t>tion 23 was carried.</w:t>
                    </w:r>
                  </w:p>
                </w:txbxContent>
              </v:textbox>
            </v:shape>
            <w10:wrap anchorx="page"/>
          </v:group>
        </w:pict>
      </w:r>
      <w:r>
        <w:rPr>
          <w:color w:val="231F20"/>
        </w:rPr>
        <w:t>The Moderator invited Mr Bashir to address the Assembly. Mrs Beale moved adoption of Resolution 23:</w:t>
      </w: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rPr>
          <w:sz w:val="20"/>
        </w:rPr>
      </w:pPr>
    </w:p>
    <w:p w:rsidR="00DE0288" w:rsidRDefault="00DE0288">
      <w:pPr>
        <w:pStyle w:val="BodyText"/>
        <w:spacing w:before="8"/>
        <w:rPr>
          <w:sz w:val="25"/>
        </w:rPr>
      </w:pPr>
    </w:p>
    <w:p w:rsidR="00DE0288" w:rsidRDefault="00315B49">
      <w:pPr>
        <w:pStyle w:val="BodyText"/>
        <w:spacing w:before="103"/>
        <w:ind w:left="437"/>
      </w:pPr>
      <w:r>
        <w:rPr>
          <w:color w:val="231F20"/>
        </w:rPr>
        <w:t>The Moderator greeted the retiring Convener of the Inter-faith Relations Committee, Mrs Daphne Beale.</w:t>
      </w:r>
    </w:p>
    <w:p w:rsidR="00DE0288" w:rsidRDefault="00315B49">
      <w:pPr>
        <w:pStyle w:val="BodyText"/>
        <w:spacing w:before="22" w:line="264" w:lineRule="auto"/>
        <w:ind w:left="438" w:right="303" w:hanging="1"/>
      </w:pPr>
      <w:r>
        <w:rPr>
          <w:color w:val="231F20"/>
        </w:rPr>
        <w:t>He noted the retirement</w:t>
      </w:r>
      <w:r>
        <w:rPr>
          <w:color w:val="231F20"/>
        </w:rPr>
        <w:t xml:space="preserve"> of the Convener of the Training Committee, the </w:t>
      </w:r>
      <w:proofErr w:type="spellStart"/>
      <w:r>
        <w:rPr>
          <w:color w:val="231F20"/>
        </w:rPr>
        <w:t>Revd</w:t>
      </w:r>
      <w:proofErr w:type="spellEnd"/>
      <w:r>
        <w:rPr>
          <w:color w:val="231F20"/>
        </w:rPr>
        <w:t xml:space="preserve"> John Proctor, and asked that the Assembly’s appreciation of his service be noted.</w:t>
      </w:r>
    </w:p>
    <w:p w:rsidR="00DE0288" w:rsidRDefault="00DE0288">
      <w:pPr>
        <w:pStyle w:val="BodyText"/>
        <w:spacing w:before="9"/>
        <w:rPr>
          <w:sz w:val="20"/>
        </w:rPr>
      </w:pPr>
    </w:p>
    <w:p w:rsidR="00DE0288" w:rsidRDefault="00315B49">
      <w:pPr>
        <w:pStyle w:val="BodyText"/>
        <w:ind w:left="438"/>
      </w:pPr>
      <w:r>
        <w:rPr>
          <w:color w:val="231F20"/>
        </w:rPr>
        <w:t xml:space="preserve">The </w:t>
      </w:r>
      <w:proofErr w:type="spellStart"/>
      <w:r>
        <w:rPr>
          <w:color w:val="231F20"/>
        </w:rPr>
        <w:t>Revd</w:t>
      </w:r>
      <w:proofErr w:type="spellEnd"/>
      <w:r>
        <w:rPr>
          <w:color w:val="231F20"/>
        </w:rPr>
        <w:t xml:space="preserve"> Elizabeth Welch took the Chair.</w:t>
      </w:r>
    </w:p>
    <w:p w:rsidR="00DE0288" w:rsidRDefault="00DE0288">
      <w:pPr>
        <w:pStyle w:val="BodyText"/>
        <w:spacing w:before="8"/>
        <w:rPr>
          <w:sz w:val="22"/>
        </w:rPr>
      </w:pPr>
    </w:p>
    <w:p w:rsidR="00DE0288" w:rsidRDefault="00315B49">
      <w:pPr>
        <w:pStyle w:val="BodyText"/>
        <w:spacing w:before="1"/>
        <w:ind w:left="438"/>
      </w:pPr>
      <w:r>
        <w:rPr>
          <w:color w:val="231F20"/>
        </w:rPr>
        <w:t xml:space="preserve">The </w:t>
      </w:r>
      <w:proofErr w:type="spellStart"/>
      <w:r>
        <w:rPr>
          <w:color w:val="231F20"/>
        </w:rPr>
        <w:t>Revd</w:t>
      </w:r>
      <w:proofErr w:type="spellEnd"/>
      <w:r>
        <w:rPr>
          <w:color w:val="231F20"/>
        </w:rPr>
        <w:t xml:space="preserve"> Alan Paterson, seconded by the </w:t>
      </w:r>
      <w:proofErr w:type="spellStart"/>
      <w:r>
        <w:rPr>
          <w:color w:val="231F20"/>
        </w:rPr>
        <w:t>Revd</w:t>
      </w:r>
      <w:proofErr w:type="spellEnd"/>
      <w:r>
        <w:rPr>
          <w:color w:val="231F20"/>
        </w:rPr>
        <w:t xml:space="preserve"> John Young, moved adoption of Resolution 4:</w:t>
      </w:r>
    </w:p>
    <w:p w:rsidR="00DE0288" w:rsidRDefault="00DE0288">
      <w:pPr>
        <w:sectPr w:rsidR="00DE0288">
          <w:pgSz w:w="11910" w:h="16840"/>
          <w:pgMar w:top="880" w:right="1020" w:bottom="880" w:left="1000" w:header="0" w:footer="694" w:gutter="0"/>
          <w:cols w:space="720"/>
        </w:sectPr>
      </w:pPr>
    </w:p>
    <w:p w:rsidR="00DE0288" w:rsidRDefault="00315B49">
      <w:pPr>
        <w:pStyle w:val="BodyText"/>
        <w:ind w:left="133"/>
        <w:rPr>
          <w:sz w:val="20"/>
        </w:rPr>
      </w:pPr>
      <w:r>
        <w:rPr>
          <w:sz w:val="20"/>
        </w:rPr>
      </w:r>
      <w:r>
        <w:rPr>
          <w:sz w:val="20"/>
        </w:rPr>
        <w:pict>
          <v:group id="_x0000_s1092" style="width:467.75pt;height:263.65pt;mso-position-horizontal-relative:char;mso-position-vertical-relative:line" coordsize="9355,5273">
            <v:shape id="_x0000_s1097" type="#_x0000_t75" style="position:absolute;width:9355;height:5148">
              <v:imagedata r:id="rId51" o:title=""/>
            </v:shape>
            <v:rect id="_x0000_s1096" style="position:absolute;left:186;top:425;width:9010;height:4847" stroked="f"/>
            <v:shape id="_x0000_s1095" type="#_x0000_t202" style="position:absolute;left:186;top:75;width:1539;height:285" filled="f" stroked="f">
              <v:textbox inset="0,0,0,0">
                <w:txbxContent>
                  <w:p w:rsidR="00DE0288" w:rsidRDefault="00315B49">
                    <w:pPr>
                      <w:spacing w:before="3"/>
                      <w:rPr>
                        <w:b/>
                        <w:sz w:val="24"/>
                      </w:rPr>
                    </w:pPr>
                    <w:r>
                      <w:rPr>
                        <w:b/>
                        <w:color w:val="FFFFFF"/>
                        <w:w w:val="105"/>
                        <w:sz w:val="24"/>
                      </w:rPr>
                      <w:t>Resolution 4</w:t>
                    </w:r>
                  </w:p>
                </w:txbxContent>
              </v:textbox>
            </v:shape>
            <v:shape id="_x0000_s1094" type="#_x0000_t202" style="position:absolute;left:4755;top:75;width:3833;height:285" filled="f" stroked="f">
              <v:textbox inset="0,0,0,0">
                <w:txbxContent>
                  <w:p w:rsidR="00DE0288" w:rsidRDefault="00315B49">
                    <w:pPr>
                      <w:spacing w:before="3"/>
                      <w:rPr>
                        <w:b/>
                        <w:sz w:val="24"/>
                      </w:rPr>
                    </w:pPr>
                    <w:r>
                      <w:rPr>
                        <w:b/>
                        <w:color w:val="FFFFFF"/>
                        <w:w w:val="105"/>
                        <w:sz w:val="24"/>
                      </w:rPr>
                      <w:t>The National Synod of Scotland</w:t>
                    </w:r>
                  </w:p>
                </w:txbxContent>
              </v:textbox>
            </v:shape>
            <v:shape id="_x0000_s1093" type="#_x0000_t202" style="position:absolute;left:739;top:598;width:7766;height:4547" filled="f" stroked="f">
              <v:textbox inset="0,0,0,0">
                <w:txbxContent>
                  <w:p w:rsidR="00DE0288" w:rsidRDefault="00315B49">
                    <w:pPr>
                      <w:spacing w:before="7" w:line="264" w:lineRule="auto"/>
                      <w:rPr>
                        <w:b/>
                        <w:sz w:val="19"/>
                      </w:rPr>
                    </w:pPr>
                    <w:r>
                      <w:rPr>
                        <w:b/>
                        <w:color w:val="231F20"/>
                        <w:sz w:val="19"/>
                      </w:rPr>
                      <w:t>General Assembly mindful that in recent decades military technology has developed substantiall</w:t>
                    </w:r>
                    <w:r>
                      <w:rPr>
                        <w:b/>
                        <w:color w:val="231F20"/>
                        <w:sz w:val="19"/>
                      </w:rPr>
                      <w:t>y, that definitions and terminology for various acts of warfare have been evolving, and that the politics of conflict has moved into a new, post-Cold-War era, asks its Church and Society Committee to explore and prepare a report on the ethics of warfare fo</w:t>
                    </w:r>
                    <w:r>
                      <w:rPr>
                        <w:b/>
                        <w:color w:val="231F20"/>
                        <w:sz w:val="19"/>
                      </w:rPr>
                      <w:t>r the twenty-first century.</w:t>
                    </w:r>
                  </w:p>
                  <w:p w:rsidR="00DE0288" w:rsidRDefault="00DE0288">
                    <w:pPr>
                      <w:spacing w:before="8"/>
                      <w:rPr>
                        <w:b/>
                        <w:sz w:val="20"/>
                      </w:rPr>
                    </w:pPr>
                  </w:p>
                  <w:p w:rsidR="00DE0288" w:rsidRDefault="00315B49">
                    <w:pPr>
                      <w:rPr>
                        <w:b/>
                        <w:sz w:val="19"/>
                      </w:rPr>
                    </w:pPr>
                    <w:r>
                      <w:rPr>
                        <w:b/>
                        <w:color w:val="231F20"/>
                        <w:sz w:val="19"/>
                      </w:rPr>
                      <w:t>The report should take account of;</w:t>
                    </w:r>
                  </w:p>
                  <w:p w:rsidR="00DE0288" w:rsidRDefault="00315B49">
                    <w:pPr>
                      <w:numPr>
                        <w:ilvl w:val="0"/>
                        <w:numId w:val="14"/>
                      </w:numPr>
                      <w:tabs>
                        <w:tab w:val="left" w:pos="719"/>
                        <w:tab w:val="left" w:pos="721"/>
                      </w:tabs>
                      <w:spacing w:before="22" w:line="264" w:lineRule="auto"/>
                      <w:ind w:left="719" w:right="784"/>
                      <w:rPr>
                        <w:b/>
                        <w:sz w:val="19"/>
                      </w:rPr>
                    </w:pPr>
                    <w:r>
                      <w:rPr>
                        <w:b/>
                        <w:color w:val="231F20"/>
                        <w:sz w:val="19"/>
                      </w:rPr>
                      <w:t xml:space="preserve">an understanding of terrorism, suicide bombing and state </w:t>
                    </w:r>
                    <w:r>
                      <w:rPr>
                        <w:b/>
                        <w:color w:val="231F20"/>
                        <w:spacing w:val="-3"/>
                        <w:sz w:val="19"/>
                      </w:rPr>
                      <w:t xml:space="preserve">sponsored </w:t>
                    </w:r>
                    <w:r>
                      <w:rPr>
                        <w:b/>
                        <w:color w:val="231F20"/>
                        <w:sz w:val="19"/>
                      </w:rPr>
                      <w:t>assassination</w:t>
                    </w:r>
                  </w:p>
                  <w:p w:rsidR="00DE0288" w:rsidRDefault="00315B49">
                    <w:pPr>
                      <w:numPr>
                        <w:ilvl w:val="0"/>
                        <w:numId w:val="14"/>
                      </w:numPr>
                      <w:tabs>
                        <w:tab w:val="left" w:pos="720"/>
                        <w:tab w:val="left" w:pos="721"/>
                      </w:tabs>
                      <w:spacing w:line="264" w:lineRule="auto"/>
                      <w:ind w:right="361" w:hanging="721"/>
                      <w:rPr>
                        <w:b/>
                        <w:sz w:val="19"/>
                      </w:rPr>
                    </w:pPr>
                    <w:r>
                      <w:rPr>
                        <w:b/>
                        <w:color w:val="231F20"/>
                        <w:sz w:val="19"/>
                      </w:rPr>
                      <w:t xml:space="preserve">weapons of mass-destruction, including </w:t>
                    </w:r>
                    <w:r>
                      <w:rPr>
                        <w:b/>
                        <w:color w:val="231F20"/>
                        <w:spacing w:val="-3"/>
                        <w:sz w:val="19"/>
                      </w:rPr>
                      <w:t xml:space="preserve">nuclear, </w:t>
                    </w:r>
                    <w:r>
                      <w:rPr>
                        <w:b/>
                        <w:color w:val="231F20"/>
                        <w:sz w:val="19"/>
                      </w:rPr>
                      <w:t xml:space="preserve">chemical, biological </w:t>
                    </w:r>
                    <w:r>
                      <w:rPr>
                        <w:b/>
                        <w:color w:val="231F20"/>
                        <w:spacing w:val="-5"/>
                        <w:sz w:val="19"/>
                      </w:rPr>
                      <w:t xml:space="preserve">and </w:t>
                    </w:r>
                    <w:r>
                      <w:rPr>
                        <w:b/>
                        <w:color w:val="231F20"/>
                        <w:sz w:val="19"/>
                      </w:rPr>
                      <w:t>multi-kiloton [conventional]</w:t>
                    </w:r>
                    <w:r>
                      <w:rPr>
                        <w:b/>
                        <w:color w:val="231F20"/>
                        <w:spacing w:val="9"/>
                        <w:sz w:val="19"/>
                      </w:rPr>
                      <w:t xml:space="preserve"> </w:t>
                    </w:r>
                    <w:r>
                      <w:rPr>
                        <w:b/>
                        <w:color w:val="231F20"/>
                        <w:sz w:val="19"/>
                      </w:rPr>
                      <w:t>bombs</w:t>
                    </w:r>
                  </w:p>
                  <w:p w:rsidR="00DE0288" w:rsidRDefault="00315B49">
                    <w:pPr>
                      <w:numPr>
                        <w:ilvl w:val="0"/>
                        <w:numId w:val="14"/>
                      </w:numPr>
                      <w:tabs>
                        <w:tab w:val="left" w:pos="719"/>
                        <w:tab w:val="left" w:pos="720"/>
                      </w:tabs>
                      <w:spacing w:line="218" w:lineRule="exact"/>
                      <w:ind w:left="719"/>
                      <w:rPr>
                        <w:b/>
                        <w:sz w:val="19"/>
                      </w:rPr>
                    </w:pPr>
                    <w:r>
                      <w:rPr>
                        <w:b/>
                        <w:color w:val="231F20"/>
                        <w:sz w:val="19"/>
                      </w:rPr>
                      <w:t>weapons</w:t>
                    </w:r>
                    <w:r>
                      <w:rPr>
                        <w:b/>
                        <w:color w:val="231F20"/>
                        <w:spacing w:val="6"/>
                        <w:sz w:val="19"/>
                      </w:rPr>
                      <w:t xml:space="preserve"> </w:t>
                    </w:r>
                    <w:r>
                      <w:rPr>
                        <w:b/>
                        <w:color w:val="231F20"/>
                        <w:sz w:val="19"/>
                      </w:rPr>
                      <w:t>which</w:t>
                    </w:r>
                    <w:r>
                      <w:rPr>
                        <w:b/>
                        <w:color w:val="231F20"/>
                        <w:spacing w:val="6"/>
                        <w:sz w:val="19"/>
                      </w:rPr>
                      <w:t xml:space="preserve"> </w:t>
                    </w:r>
                    <w:r>
                      <w:rPr>
                        <w:b/>
                        <w:color w:val="231F20"/>
                        <w:sz w:val="19"/>
                      </w:rPr>
                      <w:t>continue</w:t>
                    </w:r>
                    <w:r>
                      <w:rPr>
                        <w:b/>
                        <w:color w:val="231F20"/>
                        <w:spacing w:val="7"/>
                        <w:sz w:val="19"/>
                      </w:rPr>
                      <w:t xml:space="preserve"> </w:t>
                    </w:r>
                    <w:r>
                      <w:rPr>
                        <w:b/>
                        <w:color w:val="231F20"/>
                        <w:sz w:val="19"/>
                      </w:rPr>
                      <w:t>to</w:t>
                    </w:r>
                    <w:r>
                      <w:rPr>
                        <w:b/>
                        <w:color w:val="231F20"/>
                        <w:spacing w:val="6"/>
                        <w:sz w:val="19"/>
                      </w:rPr>
                      <w:t xml:space="preserve"> </w:t>
                    </w:r>
                    <w:r>
                      <w:rPr>
                        <w:b/>
                        <w:color w:val="231F20"/>
                        <w:sz w:val="19"/>
                      </w:rPr>
                      <w:t>cause</w:t>
                    </w:r>
                    <w:r>
                      <w:rPr>
                        <w:b/>
                        <w:color w:val="231F20"/>
                        <w:spacing w:val="7"/>
                        <w:sz w:val="19"/>
                      </w:rPr>
                      <w:t xml:space="preserve"> </w:t>
                    </w:r>
                    <w:r>
                      <w:rPr>
                        <w:b/>
                        <w:color w:val="231F20"/>
                        <w:sz w:val="19"/>
                      </w:rPr>
                      <w:t>death</w:t>
                    </w:r>
                    <w:r>
                      <w:rPr>
                        <w:b/>
                        <w:color w:val="231F20"/>
                        <w:spacing w:val="6"/>
                        <w:sz w:val="19"/>
                      </w:rPr>
                      <w:t xml:space="preserve"> </w:t>
                    </w:r>
                    <w:r>
                      <w:rPr>
                        <w:b/>
                        <w:color w:val="231F20"/>
                        <w:sz w:val="19"/>
                      </w:rPr>
                      <w:t>and</w:t>
                    </w:r>
                    <w:r>
                      <w:rPr>
                        <w:b/>
                        <w:color w:val="231F20"/>
                        <w:spacing w:val="6"/>
                        <w:sz w:val="19"/>
                      </w:rPr>
                      <w:t xml:space="preserve"> </w:t>
                    </w:r>
                    <w:r>
                      <w:rPr>
                        <w:b/>
                        <w:color w:val="231F20"/>
                        <w:sz w:val="19"/>
                      </w:rPr>
                      <w:t>suffering</w:t>
                    </w:r>
                    <w:r>
                      <w:rPr>
                        <w:b/>
                        <w:color w:val="231F20"/>
                        <w:spacing w:val="7"/>
                        <w:sz w:val="19"/>
                      </w:rPr>
                      <w:t xml:space="preserve"> </w:t>
                    </w:r>
                    <w:r>
                      <w:rPr>
                        <w:b/>
                        <w:color w:val="231F20"/>
                        <w:sz w:val="19"/>
                      </w:rPr>
                      <w:t>in</w:t>
                    </w:r>
                    <w:r>
                      <w:rPr>
                        <w:b/>
                        <w:color w:val="231F20"/>
                        <w:spacing w:val="6"/>
                        <w:sz w:val="19"/>
                      </w:rPr>
                      <w:t xml:space="preserve"> </w:t>
                    </w:r>
                    <w:r>
                      <w:rPr>
                        <w:b/>
                        <w:color w:val="231F20"/>
                        <w:sz w:val="19"/>
                      </w:rPr>
                      <w:t>a</w:t>
                    </w:r>
                    <w:r>
                      <w:rPr>
                        <w:b/>
                        <w:color w:val="231F20"/>
                        <w:spacing w:val="7"/>
                        <w:sz w:val="19"/>
                      </w:rPr>
                      <w:t xml:space="preserve"> </w:t>
                    </w:r>
                    <w:r>
                      <w:rPr>
                        <w:b/>
                        <w:color w:val="231F20"/>
                        <w:sz w:val="19"/>
                      </w:rPr>
                      <w:t>post-conflict</w:t>
                    </w:r>
                    <w:r>
                      <w:rPr>
                        <w:b/>
                        <w:color w:val="231F20"/>
                        <w:spacing w:val="6"/>
                        <w:sz w:val="19"/>
                      </w:rPr>
                      <w:t xml:space="preserve"> </w:t>
                    </w:r>
                    <w:r>
                      <w:rPr>
                        <w:b/>
                        <w:color w:val="231F20"/>
                        <w:sz w:val="19"/>
                      </w:rPr>
                      <w:t>era,</w:t>
                    </w:r>
                  </w:p>
                  <w:p w:rsidR="00DE0288" w:rsidRDefault="00315B49">
                    <w:pPr>
                      <w:spacing w:before="20"/>
                      <w:ind w:left="720"/>
                      <w:rPr>
                        <w:b/>
                        <w:sz w:val="19"/>
                      </w:rPr>
                    </w:pPr>
                    <w:r>
                      <w:rPr>
                        <w:b/>
                        <w:color w:val="231F20"/>
                        <w:sz w:val="19"/>
                      </w:rPr>
                      <w:t>e.g. land-mines, unexploded cluster-bombs, depleted uranium dust.</w:t>
                    </w:r>
                  </w:p>
                  <w:p w:rsidR="00DE0288" w:rsidRDefault="00315B49">
                    <w:pPr>
                      <w:numPr>
                        <w:ilvl w:val="0"/>
                        <w:numId w:val="13"/>
                      </w:numPr>
                      <w:tabs>
                        <w:tab w:val="left" w:pos="719"/>
                        <w:tab w:val="left" w:pos="720"/>
                      </w:tabs>
                      <w:spacing w:before="22" w:line="264" w:lineRule="auto"/>
                      <w:ind w:right="72" w:hanging="721"/>
                      <w:rPr>
                        <w:b/>
                        <w:sz w:val="19"/>
                      </w:rPr>
                    </w:pPr>
                    <w:r>
                      <w:rPr>
                        <w:b/>
                        <w:color w:val="231F20"/>
                        <w:sz w:val="19"/>
                      </w:rPr>
                      <w:t>the argument that a perceived threat is justification for a pre-emptive attack, or that “regime change” is a legitimate objective for armed aggression.</w:t>
                    </w:r>
                  </w:p>
                  <w:p w:rsidR="00DE0288" w:rsidRDefault="00315B49">
                    <w:pPr>
                      <w:numPr>
                        <w:ilvl w:val="0"/>
                        <w:numId w:val="13"/>
                      </w:numPr>
                      <w:tabs>
                        <w:tab w:val="left" w:pos="720"/>
                        <w:tab w:val="left" w:pos="721"/>
                      </w:tabs>
                      <w:spacing w:line="218" w:lineRule="exact"/>
                      <w:ind w:hanging="721"/>
                      <w:rPr>
                        <w:b/>
                        <w:sz w:val="19"/>
                      </w:rPr>
                    </w:pPr>
                    <w:r>
                      <w:rPr>
                        <w:b/>
                        <w:color w:val="231F20"/>
                        <w:sz w:val="19"/>
                      </w:rPr>
                      <w:t xml:space="preserve">other matters germane to the concept and practice of  </w:t>
                    </w:r>
                    <w:r>
                      <w:rPr>
                        <w:b/>
                        <w:color w:val="231F20"/>
                        <w:spacing w:val="-4"/>
                        <w:sz w:val="19"/>
                      </w:rPr>
                      <w:t xml:space="preserve">‘Total </w:t>
                    </w:r>
                    <w:r>
                      <w:rPr>
                        <w:b/>
                        <w:color w:val="231F20"/>
                        <w:spacing w:val="7"/>
                        <w:sz w:val="19"/>
                      </w:rPr>
                      <w:t xml:space="preserve"> </w:t>
                    </w:r>
                    <w:r>
                      <w:rPr>
                        <w:b/>
                        <w:color w:val="231F20"/>
                        <w:sz w:val="19"/>
                      </w:rPr>
                      <w:t>War’</w:t>
                    </w:r>
                  </w:p>
                  <w:p w:rsidR="00DE0288" w:rsidRDefault="00DE0288">
                    <w:pPr>
                      <w:spacing w:before="8"/>
                      <w:rPr>
                        <w:b/>
                      </w:rPr>
                    </w:pPr>
                  </w:p>
                  <w:p w:rsidR="00DE0288" w:rsidRDefault="00315B49">
                    <w:pPr>
                      <w:spacing w:line="264" w:lineRule="auto"/>
                      <w:rPr>
                        <w:b/>
                        <w:sz w:val="19"/>
                      </w:rPr>
                    </w:pPr>
                    <w:r>
                      <w:rPr>
                        <w:b/>
                        <w:color w:val="231F20"/>
                        <w:sz w:val="19"/>
                      </w:rPr>
                      <w:t>In whatever methodology it adopts th</w:t>
                    </w:r>
                    <w:r>
                      <w:rPr>
                        <w:b/>
                        <w:color w:val="231F20"/>
                        <w:sz w:val="19"/>
                      </w:rPr>
                      <w:t xml:space="preserve">e Committee is encouraged to take account </w:t>
                    </w:r>
                    <w:r>
                      <w:rPr>
                        <w:b/>
                        <w:color w:val="231F20"/>
                        <w:spacing w:val="-7"/>
                        <w:sz w:val="19"/>
                      </w:rPr>
                      <w:t xml:space="preserve">of </w:t>
                    </w:r>
                    <w:r>
                      <w:rPr>
                        <w:b/>
                        <w:color w:val="231F20"/>
                        <w:sz w:val="19"/>
                      </w:rPr>
                      <w:t>past General Assembly resolutions and to work ecumenically and</w:t>
                    </w:r>
                    <w:r>
                      <w:rPr>
                        <w:b/>
                        <w:color w:val="231F20"/>
                        <w:spacing w:val="12"/>
                        <w:sz w:val="19"/>
                      </w:rPr>
                      <w:t xml:space="preserve"> </w:t>
                    </w:r>
                    <w:r>
                      <w:rPr>
                        <w:b/>
                        <w:color w:val="231F20"/>
                        <w:sz w:val="19"/>
                      </w:rPr>
                      <w:t>internationally.</w:t>
                    </w:r>
                  </w:p>
                </w:txbxContent>
              </v:textbox>
            </v:shape>
            <w10:anchorlock/>
          </v:group>
        </w:pict>
      </w:r>
    </w:p>
    <w:p w:rsidR="00DE0288" w:rsidRDefault="00DE0288">
      <w:pPr>
        <w:pStyle w:val="BodyText"/>
        <w:spacing w:before="6"/>
        <w:rPr>
          <w:sz w:val="20"/>
        </w:rPr>
      </w:pPr>
    </w:p>
    <w:p w:rsidR="00DE0288" w:rsidRDefault="00315B49">
      <w:pPr>
        <w:spacing w:before="107"/>
        <w:ind w:left="153"/>
        <w:rPr>
          <w:b/>
          <w:sz w:val="19"/>
        </w:rPr>
      </w:pPr>
      <w:r>
        <w:rPr>
          <w:color w:val="231F20"/>
          <w:sz w:val="19"/>
        </w:rPr>
        <w:t xml:space="preserve">After debate, </w:t>
      </w:r>
      <w:r>
        <w:rPr>
          <w:b/>
          <w:color w:val="231F20"/>
          <w:sz w:val="19"/>
        </w:rPr>
        <w:t>Resolution 4 was carried.</w:t>
      </w:r>
    </w:p>
    <w:p w:rsidR="00DE0288" w:rsidRDefault="00DE0288">
      <w:pPr>
        <w:pStyle w:val="BodyText"/>
        <w:spacing w:before="8"/>
        <w:rPr>
          <w:b/>
          <w:sz w:val="22"/>
        </w:rPr>
      </w:pPr>
    </w:p>
    <w:p w:rsidR="00DE0288" w:rsidRDefault="00315B49">
      <w:pPr>
        <w:pStyle w:val="BodyText"/>
        <w:ind w:left="153"/>
      </w:pPr>
      <w:r>
        <w:rPr>
          <w:color w:val="231F20"/>
        </w:rPr>
        <w:t xml:space="preserve">The </w:t>
      </w:r>
      <w:proofErr w:type="spellStart"/>
      <w:r>
        <w:rPr>
          <w:color w:val="231F20"/>
        </w:rPr>
        <w:t>Revd</w:t>
      </w:r>
      <w:proofErr w:type="spellEnd"/>
      <w:r>
        <w:rPr>
          <w:color w:val="231F20"/>
        </w:rPr>
        <w:t xml:space="preserve"> Alasdair Pratt resumed the Chair.</w:t>
      </w:r>
    </w:p>
    <w:p w:rsidR="00DE0288" w:rsidRDefault="00DE0288">
      <w:pPr>
        <w:pStyle w:val="BodyText"/>
        <w:spacing w:before="1"/>
        <w:rPr>
          <w:sz w:val="22"/>
        </w:rPr>
      </w:pPr>
    </w:p>
    <w:p w:rsidR="00DE0288" w:rsidRDefault="00315B49">
      <w:pPr>
        <w:pStyle w:val="Heading2"/>
        <w:spacing w:before="1"/>
        <w:ind w:left="153"/>
      </w:pPr>
      <w:r>
        <w:rPr>
          <w:color w:val="231F20"/>
        </w:rPr>
        <w:t>Yorkshire Synod</w:t>
      </w:r>
    </w:p>
    <w:p w:rsidR="00DE0288" w:rsidRDefault="00315B49">
      <w:pPr>
        <w:pStyle w:val="BodyText"/>
        <w:spacing w:before="238"/>
        <w:ind w:left="153"/>
      </w:pPr>
      <w:r>
        <w:rPr>
          <w:color w:val="231F20"/>
        </w:rPr>
        <w:t xml:space="preserve">The </w:t>
      </w:r>
      <w:proofErr w:type="spellStart"/>
      <w:r>
        <w:rPr>
          <w:color w:val="231F20"/>
        </w:rPr>
        <w:t>Revd</w:t>
      </w:r>
      <w:proofErr w:type="spellEnd"/>
      <w:r>
        <w:rPr>
          <w:color w:val="231F20"/>
        </w:rPr>
        <w:t xml:space="preserve"> Arnold Harrison, seconded by Mr John Seager, moved adoption of Resolution 5:</w:t>
      </w:r>
    </w:p>
    <w:p w:rsidR="00DE0288" w:rsidRDefault="00315B49">
      <w:pPr>
        <w:pStyle w:val="BodyText"/>
        <w:spacing w:before="2"/>
        <w:rPr>
          <w:sz w:val="11"/>
        </w:rPr>
      </w:pPr>
      <w:r>
        <w:pict>
          <v:group id="_x0000_s1083" style="position:absolute;margin-left:56.7pt;margin-top:8.4pt;width:467.75pt;height:144.1pt;z-index:-251468800;mso-wrap-distance-left:0;mso-wrap-distance-right:0;mso-position-horizontal-relative:page" coordorigin="1134,168" coordsize="9355,2882">
            <v:shape id="_x0000_s1091" type="#_x0000_t75" style="position:absolute;left:1133;top:167;width:9355;height:2750">
              <v:imagedata r:id="rId52" o:title=""/>
            </v:shape>
            <v:rect id="_x0000_s1090" style="position:absolute;left:1320;top:593;width:9010;height:2457" stroked="f"/>
            <v:shape id="_x0000_s1089" type="#_x0000_t202" style="position:absolute;left:1319;top:251;width:1539;height:285" filled="f" stroked="f">
              <v:textbox inset="0,0,0,0">
                <w:txbxContent>
                  <w:p w:rsidR="00DE0288" w:rsidRDefault="00315B49">
                    <w:pPr>
                      <w:spacing w:before="3"/>
                      <w:rPr>
                        <w:b/>
                        <w:sz w:val="24"/>
                      </w:rPr>
                    </w:pPr>
                    <w:r>
                      <w:rPr>
                        <w:b/>
                        <w:color w:val="FFFFFF"/>
                        <w:w w:val="105"/>
                        <w:sz w:val="24"/>
                      </w:rPr>
                      <w:t>Resolution 5</w:t>
                    </w:r>
                  </w:p>
                </w:txbxContent>
              </v:textbox>
            </v:shape>
            <v:shape id="_x0000_s1088" type="#_x0000_t202" style="position:absolute;left:7661;top:251;width:1971;height:285" filled="f" stroked="f">
              <v:textbox inset="0,0,0,0">
                <w:txbxContent>
                  <w:p w:rsidR="00DE0288" w:rsidRDefault="00315B49">
                    <w:pPr>
                      <w:spacing w:before="3"/>
                      <w:rPr>
                        <w:b/>
                        <w:sz w:val="24"/>
                      </w:rPr>
                    </w:pPr>
                    <w:r>
                      <w:rPr>
                        <w:b/>
                        <w:color w:val="FFFFFF"/>
                        <w:spacing w:val="-4"/>
                        <w:w w:val="105"/>
                        <w:sz w:val="24"/>
                      </w:rPr>
                      <w:t xml:space="preserve">Yorkshire </w:t>
                    </w:r>
                    <w:r>
                      <w:rPr>
                        <w:b/>
                        <w:color w:val="FFFFFF"/>
                        <w:w w:val="105"/>
                        <w:sz w:val="24"/>
                      </w:rPr>
                      <w:t>Synod</w:t>
                    </w:r>
                  </w:p>
                </w:txbxContent>
              </v:textbox>
            </v:shape>
            <v:shape id="_x0000_s1087" type="#_x0000_t202" style="position:absolute;left:1873;top:774;width:7110;height:467" filled="f" stroked="f">
              <v:textbox inset="0,0,0,0">
                <w:txbxContent>
                  <w:p w:rsidR="00DE0288" w:rsidRDefault="00315B49">
                    <w:pPr>
                      <w:spacing w:before="7" w:line="264" w:lineRule="auto"/>
                      <w:rPr>
                        <w:b/>
                        <w:sz w:val="19"/>
                      </w:rPr>
                    </w:pPr>
                    <w:r>
                      <w:rPr>
                        <w:b/>
                        <w:color w:val="231F20"/>
                        <w:sz w:val="19"/>
                      </w:rPr>
                      <w:t>General Assembly asks its officers, through the Churches Main Committee, to continue discussions with appropriate government agencies with a view to:</w:t>
                    </w:r>
                  </w:p>
                </w:txbxContent>
              </v:textbox>
            </v:shape>
            <v:shape id="_x0000_s1086" type="#_x0000_t202" style="position:absolute;left:1873;top:1494;width:126;height:227" filled="f" stroked="f">
              <v:textbox inset="0,0,0,0">
                <w:txbxContent>
                  <w:p w:rsidR="00DE0288" w:rsidRDefault="00315B49">
                    <w:pPr>
                      <w:spacing w:before="7"/>
                      <w:rPr>
                        <w:b/>
                        <w:sz w:val="19"/>
                      </w:rPr>
                    </w:pPr>
                    <w:proofErr w:type="spellStart"/>
                    <w:r>
                      <w:rPr>
                        <w:b/>
                        <w:color w:val="231F20"/>
                        <w:sz w:val="19"/>
                      </w:rPr>
                      <w:t>i</w:t>
                    </w:r>
                    <w:proofErr w:type="spellEnd"/>
                    <w:r>
                      <w:rPr>
                        <w:b/>
                        <w:color w:val="231F20"/>
                        <w:sz w:val="19"/>
                      </w:rPr>
                      <w:t>)</w:t>
                    </w:r>
                  </w:p>
                </w:txbxContent>
              </v:textbox>
            </v:shape>
            <v:shape id="_x0000_s1085" type="#_x0000_t202" style="position:absolute;left:2593;top:1494;width:6449;height:707" filled="f" stroked="f">
              <v:textbox inset="0,0,0,0">
                <w:txbxContent>
                  <w:p w:rsidR="00DE0288" w:rsidRDefault="00315B49">
                    <w:pPr>
                      <w:spacing w:before="7" w:line="264" w:lineRule="auto"/>
                      <w:rPr>
                        <w:b/>
                        <w:sz w:val="19"/>
                      </w:rPr>
                    </w:pPr>
                    <w:r>
                      <w:rPr>
                        <w:b/>
                        <w:color w:val="231F20"/>
                        <w:sz w:val="19"/>
                      </w:rPr>
                      <w:t>obtaining adequate assistance with the extra costs or securing a more equitabl</w:t>
                    </w:r>
                    <w:r>
                      <w:rPr>
                        <w:b/>
                        <w:color w:val="231F20"/>
                        <w:sz w:val="19"/>
                      </w:rPr>
                      <w:t>e distribution of the grant aid already made available for the maintenance of historical church buildings and</w:t>
                    </w:r>
                  </w:p>
                </w:txbxContent>
              </v:textbox>
            </v:shape>
            <v:shape id="_x0000_s1084" type="#_x0000_t202" style="position:absolute;left:1873;top:2214;width:7665;height:707" filled="f" stroked="f">
              <v:textbox inset="0,0,0,0">
                <w:txbxContent>
                  <w:p w:rsidR="00DE0288" w:rsidRDefault="00315B49">
                    <w:pPr>
                      <w:spacing w:before="7"/>
                      <w:rPr>
                        <w:b/>
                        <w:sz w:val="19"/>
                      </w:rPr>
                    </w:pPr>
                    <w:r>
                      <w:rPr>
                        <w:b/>
                        <w:color w:val="231F20"/>
                        <w:w w:val="122"/>
                        <w:sz w:val="19"/>
                      </w:rPr>
                      <w:t>-</w:t>
                    </w:r>
                  </w:p>
                  <w:p w:rsidR="00DE0288" w:rsidRDefault="00315B49">
                    <w:pPr>
                      <w:tabs>
                        <w:tab w:val="left" w:pos="719"/>
                      </w:tabs>
                      <w:spacing w:before="21" w:line="264" w:lineRule="auto"/>
                      <w:ind w:left="719" w:right="18" w:hanging="662"/>
                      <w:rPr>
                        <w:b/>
                        <w:sz w:val="19"/>
                      </w:rPr>
                    </w:pPr>
                    <w:r>
                      <w:rPr>
                        <w:b/>
                        <w:color w:val="231F20"/>
                        <w:sz w:val="19"/>
                      </w:rPr>
                      <w:t>ii)</w:t>
                    </w:r>
                    <w:r>
                      <w:rPr>
                        <w:b/>
                        <w:color w:val="231F20"/>
                        <w:sz w:val="19"/>
                      </w:rPr>
                      <w:tab/>
                      <w:t>securing a relaxation of the regulations surrounding the granting of “change of use” for redundant places of</w:t>
                    </w:r>
                    <w:r>
                      <w:rPr>
                        <w:b/>
                        <w:color w:val="231F20"/>
                        <w:spacing w:val="28"/>
                        <w:sz w:val="19"/>
                      </w:rPr>
                      <w:t xml:space="preserve"> </w:t>
                    </w:r>
                    <w:r>
                      <w:rPr>
                        <w:b/>
                        <w:color w:val="231F20"/>
                        <w:sz w:val="19"/>
                      </w:rPr>
                      <w:t>worship.</w:t>
                    </w:r>
                  </w:p>
                </w:txbxContent>
              </v:textbox>
            </v:shape>
            <w10:wrap type="topAndBottom" anchorx="page"/>
          </v:group>
        </w:pict>
      </w:r>
    </w:p>
    <w:p w:rsidR="00DE0288" w:rsidRDefault="00DE0288">
      <w:pPr>
        <w:pStyle w:val="BodyText"/>
        <w:spacing w:before="6"/>
        <w:rPr>
          <w:sz w:val="20"/>
        </w:rPr>
      </w:pPr>
    </w:p>
    <w:p w:rsidR="00DE0288" w:rsidRDefault="00315B49">
      <w:pPr>
        <w:pStyle w:val="Heading3"/>
        <w:spacing w:before="107"/>
        <w:ind w:left="153"/>
      </w:pPr>
      <w:r>
        <w:rPr>
          <w:color w:val="231F20"/>
        </w:rPr>
        <w:t>Resolution 5 was carried.</w:t>
      </w:r>
    </w:p>
    <w:p w:rsidR="00DE0288" w:rsidRDefault="00DE0288">
      <w:pPr>
        <w:pStyle w:val="BodyText"/>
        <w:spacing w:before="1"/>
        <w:rPr>
          <w:b/>
          <w:sz w:val="22"/>
        </w:rPr>
      </w:pPr>
    </w:p>
    <w:p w:rsidR="00DE0288" w:rsidRDefault="00315B49">
      <w:pPr>
        <w:ind w:left="153"/>
        <w:rPr>
          <w:rFonts w:ascii="Book Antiqua"/>
          <w:b/>
          <w:sz w:val="24"/>
        </w:rPr>
      </w:pPr>
      <w:r>
        <w:rPr>
          <w:rFonts w:ascii="Book Antiqua"/>
          <w:b/>
          <w:color w:val="231F20"/>
          <w:sz w:val="24"/>
        </w:rPr>
        <w:t>Mission Council</w:t>
      </w:r>
    </w:p>
    <w:p w:rsidR="00DE0288" w:rsidRDefault="00315B49">
      <w:pPr>
        <w:pStyle w:val="BodyText"/>
        <w:spacing w:before="238"/>
        <w:ind w:left="153"/>
      </w:pPr>
      <w:r>
        <w:rPr>
          <w:color w:val="231F20"/>
        </w:rPr>
        <w:t>Mr Eric Chilton, on behalf of mission Council, moved adoption of Resolution 14:</w:t>
      </w:r>
    </w:p>
    <w:p w:rsidR="00DE0288" w:rsidRDefault="00315B49">
      <w:pPr>
        <w:pStyle w:val="BodyText"/>
        <w:spacing w:before="5"/>
        <w:rPr>
          <w:sz w:val="9"/>
        </w:rPr>
      </w:pPr>
      <w:r>
        <w:pict>
          <v:group id="_x0000_s1076" style="position:absolute;margin-left:56.7pt;margin-top:7.4pt;width:467.75pt;height:99.1pt;z-index:-251463680;mso-wrap-distance-left:0;mso-wrap-distance-right:0;mso-position-horizontal-relative:page" coordorigin="1134,148" coordsize="9355,1982">
            <v:shape id="_x0000_s1082" type="#_x0000_t75" style="position:absolute;left:1133;top:148;width:9355;height:1106">
              <v:imagedata r:id="rId53" o:title=""/>
            </v:shape>
            <v:rect id="_x0000_s1081" style="position:absolute;left:1320;top:574;width:9010;height:1557" stroked="f"/>
            <v:shape id="_x0000_s1080" type="#_x0000_t202" style="position:absolute;left:1319;top:231;width:1690;height:285" filled="f" stroked="f">
              <v:textbox inset="0,0,0,0">
                <w:txbxContent>
                  <w:p w:rsidR="00DE0288" w:rsidRDefault="00315B49">
                    <w:pPr>
                      <w:spacing w:before="3"/>
                      <w:rPr>
                        <w:b/>
                        <w:sz w:val="24"/>
                      </w:rPr>
                    </w:pPr>
                    <w:r>
                      <w:rPr>
                        <w:b/>
                        <w:color w:val="FFFFFF"/>
                        <w:w w:val="105"/>
                        <w:sz w:val="24"/>
                      </w:rPr>
                      <w:t>Resolution 14</w:t>
                    </w:r>
                  </w:p>
                </w:txbxContent>
              </v:textbox>
            </v:shape>
            <v:shape id="_x0000_s1079" type="#_x0000_t202" style="position:absolute;left:6692;top:231;width:3069;height:285" filled="f" stroked="f">
              <v:textbox inset="0,0,0,0">
                <w:txbxContent>
                  <w:p w:rsidR="00DE0288" w:rsidRDefault="00315B49">
                    <w:pPr>
                      <w:spacing w:before="3"/>
                      <w:rPr>
                        <w:b/>
                        <w:sz w:val="24"/>
                      </w:rPr>
                    </w:pPr>
                    <w:r>
                      <w:rPr>
                        <w:b/>
                        <w:color w:val="FFFFFF"/>
                        <w:w w:val="105"/>
                        <w:sz w:val="24"/>
                      </w:rPr>
                      <w:t>Budget for the year 2004</w:t>
                    </w:r>
                  </w:p>
                </w:txbxContent>
              </v:textbox>
            </v:shape>
            <v:shape id="_x0000_s1078" type="#_x0000_t202" style="position:absolute;left:1873;top:754;width:7697;height:467" filled="f" stroked="f">
              <v:textbox inset="0,0,0,0">
                <w:txbxContent>
                  <w:p w:rsidR="00DE0288" w:rsidRDefault="00315B49">
                    <w:pPr>
                      <w:spacing w:before="7" w:line="264" w:lineRule="auto"/>
                      <w:rPr>
                        <w:b/>
                        <w:sz w:val="19"/>
                      </w:rPr>
                    </w:pPr>
                    <w:r>
                      <w:rPr>
                        <w:b/>
                        <w:color w:val="231F20"/>
                        <w:sz w:val="19"/>
                      </w:rPr>
                      <w:t>General Assembly accepts the budget for the year 2004, set out in Appendix 6 to the Book of Reports.</w:t>
                    </w:r>
                  </w:p>
                </w:txbxContent>
              </v:textbox>
            </v:shape>
            <v:shape id="_x0000_s1077" type="#_x0000_t202" style="position:absolute;left:1153;top:1714;width:2436;height:227" filled="f" stroked="f">
              <v:textbox inset="0,0,0,0">
                <w:txbxContent>
                  <w:p w:rsidR="00DE0288" w:rsidRDefault="00315B49">
                    <w:pPr>
                      <w:spacing w:before="7"/>
                      <w:rPr>
                        <w:b/>
                        <w:sz w:val="19"/>
                      </w:rPr>
                    </w:pPr>
                    <w:r>
                      <w:rPr>
                        <w:b/>
                        <w:color w:val="231F20"/>
                        <w:sz w:val="19"/>
                      </w:rPr>
                      <w:t>Resolution 14 was carried.</w:t>
                    </w:r>
                  </w:p>
                </w:txbxContent>
              </v:textbox>
            </v:shape>
            <w10:wrap type="topAndBottom" anchorx="page"/>
          </v:group>
        </w:pict>
      </w:r>
    </w:p>
    <w:p w:rsidR="00DE0288" w:rsidRDefault="00315B49">
      <w:pPr>
        <w:pStyle w:val="BodyText"/>
        <w:spacing w:before="42"/>
        <w:ind w:left="153"/>
      </w:pPr>
      <w:r>
        <w:rPr>
          <w:color w:val="231F20"/>
        </w:rPr>
        <w:t>Mr Chilton, formally seconded by the Assembly Clerk, moved adoption of Resolution 35:</w:t>
      </w:r>
    </w:p>
    <w:p w:rsidR="00DE0288" w:rsidRDefault="00DE0288">
      <w:pPr>
        <w:sectPr w:rsidR="00DE0288">
          <w:pgSz w:w="11910" w:h="16840"/>
          <w:pgMar w:top="1000" w:right="1020" w:bottom="880" w:left="1000" w:header="0" w:footer="694" w:gutter="0"/>
          <w:cols w:space="720"/>
        </w:sectPr>
      </w:pPr>
    </w:p>
    <w:p w:rsidR="00DE0288" w:rsidRDefault="00315B49">
      <w:pPr>
        <w:pStyle w:val="BodyText"/>
        <w:ind w:left="417"/>
        <w:rPr>
          <w:sz w:val="20"/>
        </w:rPr>
      </w:pPr>
      <w:r>
        <w:rPr>
          <w:sz w:val="20"/>
        </w:rPr>
      </w:r>
      <w:r>
        <w:rPr>
          <w:sz w:val="20"/>
        </w:rPr>
        <w:pict>
          <v:group id="_x0000_s1072" style="width:467.75pt;height:99.1pt;mso-position-horizontal-relative:char;mso-position-vertical-relative:line" coordsize="9355,1982">
            <v:shape id="_x0000_s1075" type="#_x0000_t75" style="position:absolute;width:9355;height:1638">
              <v:imagedata r:id="rId54" o:title=""/>
            </v:shape>
            <v:rect id="_x0000_s1074" style="position:absolute;left:186;top:425;width:9010;height:1557" stroked="f"/>
            <v:shape id="_x0000_s1073" type="#_x0000_t202" style="position:absolute;width:9355;height:1982" filled="f" stroked="f">
              <v:textbox inset="0,0,0,0">
                <w:txbxContent>
                  <w:p w:rsidR="00DE0288" w:rsidRDefault="00315B49">
                    <w:pPr>
                      <w:spacing w:before="78"/>
                      <w:ind w:left="186"/>
                      <w:rPr>
                        <w:b/>
                        <w:sz w:val="24"/>
                      </w:rPr>
                    </w:pPr>
                    <w:r>
                      <w:rPr>
                        <w:b/>
                        <w:color w:val="FFFFFF"/>
                        <w:w w:val="105"/>
                        <w:sz w:val="24"/>
                      </w:rPr>
                      <w:t>Resolution 35</w:t>
                    </w:r>
                  </w:p>
                  <w:p w:rsidR="00DE0288" w:rsidRDefault="00315B49">
                    <w:pPr>
                      <w:spacing w:before="251" w:line="264" w:lineRule="auto"/>
                      <w:ind w:left="739" w:right="861"/>
                      <w:jc w:val="both"/>
                      <w:rPr>
                        <w:b/>
                        <w:sz w:val="19"/>
                      </w:rPr>
                    </w:pPr>
                    <w:r>
                      <w:rPr>
                        <w:b/>
                        <w:color w:val="231F20"/>
                        <w:sz w:val="19"/>
                      </w:rPr>
                      <w:t>General Assembly noting the advice of its Actuaries requests that the trustees of the United Reformed Church Minister’s Pension Fund take appropriate action to increase the contribution of members of the United Reformed Church Minister’s Pension Fund by 1.</w:t>
                    </w:r>
                    <w:r>
                      <w:rPr>
                        <w:b/>
                        <w:color w:val="231F20"/>
                        <w:sz w:val="19"/>
                      </w:rPr>
                      <w:t>25% to 4.5% as from 1 January 2004.</w:t>
                    </w:r>
                  </w:p>
                </w:txbxContent>
              </v:textbox>
            </v:shape>
            <w10:anchorlock/>
          </v:group>
        </w:pict>
      </w:r>
    </w:p>
    <w:p w:rsidR="00DE0288" w:rsidRDefault="00315B49">
      <w:pPr>
        <w:pStyle w:val="Heading3"/>
        <w:spacing w:before="28"/>
        <w:ind w:left="437"/>
      </w:pPr>
      <w:r>
        <w:rPr>
          <w:color w:val="231F20"/>
        </w:rPr>
        <w:t>Resolution 35 was carried.</w:t>
      </w:r>
    </w:p>
    <w:p w:rsidR="00DE0288" w:rsidRDefault="00DE0288">
      <w:pPr>
        <w:pStyle w:val="BodyText"/>
        <w:spacing w:before="1"/>
        <w:rPr>
          <w:b/>
          <w:sz w:val="22"/>
        </w:rPr>
      </w:pPr>
    </w:p>
    <w:p w:rsidR="00DE0288" w:rsidRDefault="00315B49">
      <w:pPr>
        <w:ind w:left="437"/>
        <w:rPr>
          <w:rFonts w:ascii="Book Antiqua"/>
          <w:b/>
          <w:sz w:val="24"/>
        </w:rPr>
      </w:pPr>
      <w:r>
        <w:rPr>
          <w:rFonts w:ascii="Book Antiqua"/>
          <w:b/>
          <w:color w:val="231F20"/>
          <w:sz w:val="24"/>
        </w:rPr>
        <w:t>Maintenance of Ministry</w:t>
      </w:r>
    </w:p>
    <w:p w:rsidR="00DE0288" w:rsidRDefault="00315B49">
      <w:pPr>
        <w:pStyle w:val="BodyText"/>
        <w:spacing w:before="238" w:line="264" w:lineRule="auto"/>
        <w:ind w:left="438" w:right="652" w:hanging="1"/>
      </w:pPr>
      <w:r>
        <w:rPr>
          <w:color w:val="231F20"/>
        </w:rPr>
        <w:t>On behalf of the maintenance of Ministry Sub-committee, Mr John Ellis formally moved adoption of Resolution 24:</w:t>
      </w:r>
    </w:p>
    <w:p w:rsidR="00DE0288" w:rsidRDefault="00DE0288">
      <w:pPr>
        <w:pStyle w:val="BodyText"/>
        <w:spacing w:before="9"/>
        <w:rPr>
          <w:sz w:val="20"/>
        </w:rPr>
      </w:pPr>
    </w:p>
    <w:p w:rsidR="00DE0288" w:rsidRDefault="00315B49">
      <w:pPr>
        <w:pStyle w:val="Heading3"/>
        <w:tabs>
          <w:tab w:val="left" w:pos="2401"/>
        </w:tabs>
        <w:ind w:left="438"/>
      </w:pPr>
      <w:r>
        <w:rPr>
          <w:color w:val="231F20"/>
        </w:rPr>
        <w:t>Resolution</w:t>
      </w:r>
      <w:r>
        <w:rPr>
          <w:color w:val="231F20"/>
          <w:spacing w:val="1"/>
        </w:rPr>
        <w:t xml:space="preserve"> </w:t>
      </w:r>
      <w:r>
        <w:rPr>
          <w:color w:val="231F20"/>
        </w:rPr>
        <w:t>24</w:t>
      </w:r>
      <w:r>
        <w:rPr>
          <w:color w:val="231F20"/>
        </w:rPr>
        <w:tab/>
        <w:t>Plan for Partnership in Ministerial</w:t>
      </w:r>
      <w:r>
        <w:rPr>
          <w:color w:val="231F20"/>
          <w:spacing w:val="24"/>
        </w:rPr>
        <w:t xml:space="preserve"> </w:t>
      </w:r>
      <w:r>
        <w:rPr>
          <w:color w:val="231F20"/>
        </w:rPr>
        <w:t>Remuneration</w:t>
      </w:r>
    </w:p>
    <w:p w:rsidR="00DE0288" w:rsidRDefault="00DE0288">
      <w:pPr>
        <w:pStyle w:val="BodyText"/>
        <w:spacing w:before="9"/>
        <w:rPr>
          <w:b/>
          <w:sz w:val="22"/>
        </w:rPr>
      </w:pPr>
    </w:p>
    <w:p w:rsidR="00DE0288" w:rsidRDefault="00315B49">
      <w:pPr>
        <w:pStyle w:val="BodyText"/>
        <w:spacing w:line="506" w:lineRule="auto"/>
        <w:ind w:left="437" w:right="652" w:hanging="1"/>
      </w:pPr>
      <w:r>
        <w:rPr>
          <w:color w:val="231F20"/>
        </w:rPr>
        <w:t>General Assembly approves and adopts, as an addition to the Plan for Partnershi</w:t>
      </w:r>
      <w:r>
        <w:rPr>
          <w:color w:val="231F20"/>
        </w:rPr>
        <w:t>p, Appendix E: APPENDIX E – NATIONAL MANSE GUIDELINES</w:t>
      </w:r>
    </w:p>
    <w:p w:rsidR="00DE0288" w:rsidRDefault="00315B49">
      <w:pPr>
        <w:pStyle w:val="ListParagraph"/>
        <w:numPr>
          <w:ilvl w:val="0"/>
          <w:numId w:val="12"/>
        </w:numPr>
        <w:tabs>
          <w:tab w:val="left" w:pos="602"/>
        </w:tabs>
        <w:spacing w:line="196" w:lineRule="exact"/>
        <w:jc w:val="left"/>
        <w:rPr>
          <w:sz w:val="19"/>
        </w:rPr>
      </w:pPr>
      <w:r>
        <w:rPr>
          <w:color w:val="231F20"/>
          <w:sz w:val="19"/>
        </w:rPr>
        <w:t>Background</w:t>
      </w:r>
    </w:p>
    <w:p w:rsidR="00DE0288" w:rsidRDefault="00315B49">
      <w:pPr>
        <w:pStyle w:val="ListParagraph"/>
        <w:numPr>
          <w:ilvl w:val="1"/>
          <w:numId w:val="12"/>
        </w:numPr>
        <w:tabs>
          <w:tab w:val="left" w:pos="761"/>
        </w:tabs>
        <w:spacing w:before="2"/>
        <w:rPr>
          <w:sz w:val="19"/>
        </w:rPr>
      </w:pPr>
      <w:r>
        <w:rPr>
          <w:color w:val="231F20"/>
          <w:sz w:val="19"/>
        </w:rPr>
        <w:t>Review of Ministerial</w:t>
      </w:r>
      <w:r>
        <w:rPr>
          <w:color w:val="231F20"/>
          <w:spacing w:val="15"/>
          <w:sz w:val="19"/>
        </w:rPr>
        <w:t xml:space="preserve"> </w:t>
      </w:r>
      <w:r>
        <w:rPr>
          <w:color w:val="231F20"/>
          <w:sz w:val="19"/>
        </w:rPr>
        <w:t>Remuneration</w:t>
      </w:r>
    </w:p>
    <w:p w:rsidR="00DE0288" w:rsidRDefault="00315B49">
      <w:pPr>
        <w:pStyle w:val="BodyText"/>
        <w:spacing w:before="1"/>
        <w:ind w:left="438" w:right="303" w:hanging="1"/>
      </w:pPr>
      <w:r>
        <w:rPr>
          <w:color w:val="231F20"/>
        </w:rPr>
        <w:t xml:space="preserve">During the Review information was sought from Synods about their policies for manse provision. The conclusion was that it would benefit ministers and those </w:t>
      </w:r>
      <w:r>
        <w:rPr>
          <w:color w:val="231F20"/>
        </w:rPr>
        <w:t>responsible for providing manses if there were clear nationally agreed guidelines based on current best practices; recommending a list of benefits that should be included in such guidelines. This Appendix seeks to address that issue.</w:t>
      </w:r>
    </w:p>
    <w:p w:rsidR="00DE0288" w:rsidRDefault="00315B49">
      <w:pPr>
        <w:pStyle w:val="BodyText"/>
        <w:spacing w:before="6"/>
        <w:ind w:left="441" w:right="176" w:hanging="1"/>
      </w:pPr>
      <w:r>
        <w:rPr>
          <w:color w:val="231F20"/>
        </w:rPr>
        <w:t xml:space="preserve">It should be stressed </w:t>
      </w:r>
      <w:r>
        <w:rPr>
          <w:color w:val="231F20"/>
        </w:rPr>
        <w:t xml:space="preserve">that having sought information from Synods, most do have guidelines. It also has to     be recognised that in seeking to set guidelines it is important to offer some flexibility to take account of local circumstances. For example, it is felt that a garage </w:t>
      </w:r>
      <w:r>
        <w:rPr>
          <w:color w:val="231F20"/>
        </w:rPr>
        <w:t>should be provided and indeed that should be seen as a requirement.</w:t>
      </w:r>
      <w:r>
        <w:rPr>
          <w:color w:val="231F20"/>
          <w:spacing w:val="6"/>
        </w:rPr>
        <w:t xml:space="preserve"> </w:t>
      </w:r>
      <w:r>
        <w:rPr>
          <w:color w:val="231F20"/>
        </w:rPr>
        <w:t>But</w:t>
      </w:r>
      <w:r>
        <w:rPr>
          <w:color w:val="231F20"/>
          <w:spacing w:val="7"/>
        </w:rPr>
        <w:t xml:space="preserve"> </w:t>
      </w:r>
      <w:r>
        <w:rPr>
          <w:color w:val="231F20"/>
        </w:rPr>
        <w:t>it</w:t>
      </w:r>
      <w:r>
        <w:rPr>
          <w:color w:val="231F20"/>
          <w:spacing w:val="7"/>
        </w:rPr>
        <w:t xml:space="preserve"> </w:t>
      </w:r>
      <w:r>
        <w:rPr>
          <w:color w:val="231F20"/>
        </w:rPr>
        <w:t>has</w:t>
      </w:r>
      <w:r>
        <w:rPr>
          <w:color w:val="231F20"/>
          <w:spacing w:val="7"/>
        </w:rPr>
        <w:t xml:space="preserve"> </w:t>
      </w:r>
      <w:r>
        <w:rPr>
          <w:color w:val="231F20"/>
        </w:rPr>
        <w:t>to</w:t>
      </w:r>
      <w:r>
        <w:rPr>
          <w:color w:val="231F20"/>
          <w:spacing w:val="7"/>
        </w:rPr>
        <w:t xml:space="preserve"> </w:t>
      </w:r>
      <w:r>
        <w:rPr>
          <w:color w:val="231F20"/>
        </w:rPr>
        <w:t>be</w:t>
      </w:r>
      <w:r>
        <w:rPr>
          <w:color w:val="231F20"/>
          <w:spacing w:val="6"/>
        </w:rPr>
        <w:t xml:space="preserve"> </w:t>
      </w:r>
      <w:r>
        <w:rPr>
          <w:color w:val="231F20"/>
        </w:rPr>
        <w:t>recognised</w:t>
      </w:r>
      <w:r>
        <w:rPr>
          <w:color w:val="231F20"/>
          <w:spacing w:val="7"/>
        </w:rPr>
        <w:t xml:space="preserve"> </w:t>
      </w:r>
      <w:r>
        <w:rPr>
          <w:color w:val="231F20"/>
        </w:rPr>
        <w:t>that</w:t>
      </w:r>
      <w:r>
        <w:rPr>
          <w:color w:val="231F20"/>
          <w:spacing w:val="7"/>
        </w:rPr>
        <w:t xml:space="preserve"> </w:t>
      </w:r>
      <w:r>
        <w:rPr>
          <w:color w:val="231F20"/>
        </w:rPr>
        <w:t>this</w:t>
      </w:r>
      <w:r>
        <w:rPr>
          <w:color w:val="231F20"/>
          <w:spacing w:val="7"/>
        </w:rPr>
        <w:t xml:space="preserve"> </w:t>
      </w:r>
      <w:r>
        <w:rPr>
          <w:color w:val="231F20"/>
        </w:rPr>
        <w:t>is</w:t>
      </w:r>
      <w:r>
        <w:rPr>
          <w:color w:val="231F20"/>
          <w:spacing w:val="7"/>
        </w:rPr>
        <w:t xml:space="preserve"> </w:t>
      </w:r>
      <w:r>
        <w:rPr>
          <w:color w:val="231F20"/>
        </w:rPr>
        <w:t>not</w:t>
      </w:r>
      <w:r>
        <w:rPr>
          <w:color w:val="231F20"/>
          <w:spacing w:val="7"/>
        </w:rPr>
        <w:t xml:space="preserve"> </w:t>
      </w:r>
      <w:r>
        <w:rPr>
          <w:color w:val="231F20"/>
        </w:rPr>
        <w:t>always</w:t>
      </w:r>
      <w:r>
        <w:rPr>
          <w:color w:val="231F20"/>
          <w:spacing w:val="6"/>
        </w:rPr>
        <w:t xml:space="preserve"> </w:t>
      </w:r>
      <w:r>
        <w:rPr>
          <w:color w:val="231F20"/>
        </w:rPr>
        <w:t>a</w:t>
      </w:r>
      <w:r>
        <w:rPr>
          <w:color w:val="231F20"/>
          <w:spacing w:val="7"/>
        </w:rPr>
        <w:t xml:space="preserve"> </w:t>
      </w:r>
      <w:r>
        <w:rPr>
          <w:color w:val="231F20"/>
        </w:rPr>
        <w:t>practical</w:t>
      </w:r>
      <w:r>
        <w:rPr>
          <w:color w:val="231F20"/>
          <w:spacing w:val="7"/>
        </w:rPr>
        <w:t xml:space="preserve"> </w:t>
      </w:r>
      <w:r>
        <w:rPr>
          <w:color w:val="231F20"/>
        </w:rPr>
        <w:t>possibility.</w:t>
      </w:r>
    </w:p>
    <w:p w:rsidR="00DE0288" w:rsidRDefault="00315B49">
      <w:pPr>
        <w:pStyle w:val="BodyText"/>
        <w:spacing w:before="7"/>
        <w:ind w:left="444" w:hanging="1"/>
      </w:pPr>
      <w:r>
        <w:rPr>
          <w:color w:val="231F20"/>
        </w:rPr>
        <w:t>Within that flexibility Synods should take care to ensure that standards are maintained when considering the pr</w:t>
      </w:r>
      <w:r>
        <w:rPr>
          <w:color w:val="231F20"/>
        </w:rPr>
        <w:t>ovision of manse accommodation.</w:t>
      </w:r>
    </w:p>
    <w:p w:rsidR="00DE0288" w:rsidRDefault="00DE0288">
      <w:pPr>
        <w:pStyle w:val="BodyText"/>
        <w:spacing w:before="4"/>
      </w:pPr>
    </w:p>
    <w:p w:rsidR="00DE0288" w:rsidRDefault="00315B49">
      <w:pPr>
        <w:pStyle w:val="ListParagraph"/>
        <w:numPr>
          <w:ilvl w:val="1"/>
          <w:numId w:val="12"/>
        </w:numPr>
        <w:tabs>
          <w:tab w:val="left" w:pos="768"/>
        </w:tabs>
        <w:ind w:left="767" w:hanging="324"/>
        <w:rPr>
          <w:sz w:val="19"/>
        </w:rPr>
      </w:pPr>
      <w:r>
        <w:rPr>
          <w:color w:val="231F20"/>
          <w:sz w:val="19"/>
        </w:rPr>
        <w:t>Plan for</w:t>
      </w:r>
      <w:r>
        <w:rPr>
          <w:color w:val="231F20"/>
          <w:spacing w:val="10"/>
          <w:sz w:val="19"/>
        </w:rPr>
        <w:t xml:space="preserve"> </w:t>
      </w:r>
      <w:r>
        <w:rPr>
          <w:color w:val="231F20"/>
          <w:sz w:val="19"/>
        </w:rPr>
        <w:t>Partnership</w:t>
      </w:r>
    </w:p>
    <w:p w:rsidR="00DE0288" w:rsidRDefault="00315B49">
      <w:pPr>
        <w:pStyle w:val="BodyText"/>
        <w:spacing w:before="2"/>
        <w:ind w:left="445" w:right="444" w:hanging="1"/>
      </w:pPr>
      <w:r>
        <w:rPr>
          <w:color w:val="231F20"/>
        </w:rPr>
        <w:t xml:space="preserve">A responsibility is placed upon District Councils (para. 6.3.1) – taking advice from Synod – to take note of the condition and facilities of the manse </w:t>
      </w:r>
      <w:r>
        <w:rPr>
          <w:color w:val="231F20"/>
          <w:spacing w:val="-6"/>
        </w:rPr>
        <w:t xml:space="preserve">or, </w:t>
      </w:r>
      <w:r>
        <w:rPr>
          <w:color w:val="231F20"/>
        </w:rPr>
        <w:t>if alternative arrangements are to be made, should approve the details of the arrangement before conc</w:t>
      </w:r>
      <w:r>
        <w:rPr>
          <w:color w:val="231F20"/>
        </w:rPr>
        <w:t>urring in Calls and regularly</w:t>
      </w:r>
      <w:r>
        <w:rPr>
          <w:color w:val="231F20"/>
          <w:spacing w:val="52"/>
        </w:rPr>
        <w:t xml:space="preserve"> </w:t>
      </w:r>
      <w:r>
        <w:rPr>
          <w:color w:val="231F20"/>
        </w:rPr>
        <w:t>thereafter.</w:t>
      </w:r>
    </w:p>
    <w:p w:rsidR="00DE0288" w:rsidRDefault="00DE0288">
      <w:pPr>
        <w:pStyle w:val="BodyText"/>
        <w:spacing w:before="6"/>
      </w:pPr>
    </w:p>
    <w:p w:rsidR="00DE0288" w:rsidRDefault="00315B49">
      <w:pPr>
        <w:pStyle w:val="ListParagraph"/>
        <w:numPr>
          <w:ilvl w:val="0"/>
          <w:numId w:val="12"/>
        </w:numPr>
        <w:tabs>
          <w:tab w:val="left" w:pos="612"/>
        </w:tabs>
        <w:ind w:left="611" w:hanging="165"/>
        <w:jc w:val="left"/>
        <w:rPr>
          <w:sz w:val="19"/>
        </w:rPr>
      </w:pPr>
      <w:r>
        <w:rPr>
          <w:color w:val="231F20"/>
          <w:sz w:val="19"/>
        </w:rPr>
        <w:t>Process</w:t>
      </w:r>
    </w:p>
    <w:p w:rsidR="00DE0288" w:rsidRDefault="00315B49">
      <w:pPr>
        <w:pStyle w:val="ListParagraph"/>
        <w:numPr>
          <w:ilvl w:val="1"/>
          <w:numId w:val="12"/>
        </w:numPr>
        <w:tabs>
          <w:tab w:val="left" w:pos="770"/>
        </w:tabs>
        <w:spacing w:before="1"/>
        <w:ind w:left="769"/>
        <w:rPr>
          <w:sz w:val="19"/>
        </w:rPr>
      </w:pPr>
      <w:r>
        <w:rPr>
          <w:color w:val="231F20"/>
          <w:sz w:val="19"/>
        </w:rPr>
        <w:t>Location</w:t>
      </w:r>
    </w:p>
    <w:p w:rsidR="00DE0288" w:rsidRDefault="00315B49">
      <w:pPr>
        <w:pStyle w:val="BodyText"/>
        <w:spacing w:before="2"/>
        <w:ind w:left="448" w:right="303" w:hanging="1"/>
      </w:pPr>
      <w:r>
        <w:rPr>
          <w:color w:val="231F20"/>
        </w:rPr>
        <w:t>This will depend on many factors but churches may wish to seek a location so that the minister is within walking distance of the church; or one of the churches in the pastorate.</w:t>
      </w:r>
    </w:p>
    <w:p w:rsidR="00DE0288" w:rsidRDefault="00315B49">
      <w:pPr>
        <w:pStyle w:val="BodyText"/>
        <w:spacing w:before="3"/>
        <w:ind w:left="448"/>
      </w:pPr>
      <w:r>
        <w:rPr>
          <w:color w:val="231F20"/>
        </w:rPr>
        <w:t xml:space="preserve">A manse adjoining </w:t>
      </w:r>
      <w:r>
        <w:rPr>
          <w:color w:val="231F20"/>
        </w:rPr>
        <w:t>the church should be avoided in the exercise of pastoral care for the minister.</w:t>
      </w:r>
    </w:p>
    <w:p w:rsidR="00DE0288" w:rsidRDefault="00315B49">
      <w:pPr>
        <w:pStyle w:val="BodyText"/>
        <w:spacing w:before="2"/>
        <w:ind w:left="450" w:right="591" w:hanging="1"/>
      </w:pPr>
      <w:r>
        <w:rPr>
          <w:color w:val="231F20"/>
        </w:rPr>
        <w:t xml:space="preserve">The purchase of a manse is a substantial investment and the church would be wise to consider locating   in an area where property values might be expected to be maintained (or </w:t>
      </w:r>
      <w:r>
        <w:rPr>
          <w:color w:val="231F20"/>
        </w:rPr>
        <w:t>may appreciate). Consideration should</w:t>
      </w:r>
      <w:r>
        <w:rPr>
          <w:color w:val="231F20"/>
          <w:spacing w:val="13"/>
        </w:rPr>
        <w:t xml:space="preserve"> </w:t>
      </w:r>
      <w:r>
        <w:rPr>
          <w:color w:val="231F20"/>
        </w:rPr>
        <w:t>be</w:t>
      </w:r>
      <w:r>
        <w:rPr>
          <w:color w:val="231F20"/>
          <w:spacing w:val="14"/>
        </w:rPr>
        <w:t xml:space="preserve"> </w:t>
      </w:r>
      <w:r>
        <w:rPr>
          <w:color w:val="231F20"/>
        </w:rPr>
        <w:t>given</w:t>
      </w:r>
      <w:r>
        <w:rPr>
          <w:color w:val="231F20"/>
          <w:spacing w:val="14"/>
        </w:rPr>
        <w:t xml:space="preserve"> </w:t>
      </w:r>
      <w:r>
        <w:rPr>
          <w:color w:val="231F20"/>
        </w:rPr>
        <w:t>to</w:t>
      </w:r>
      <w:r>
        <w:rPr>
          <w:color w:val="231F20"/>
          <w:spacing w:val="14"/>
        </w:rPr>
        <w:t xml:space="preserve"> </w:t>
      </w:r>
      <w:r>
        <w:rPr>
          <w:color w:val="231F20"/>
        </w:rPr>
        <w:t>other</w:t>
      </w:r>
      <w:r>
        <w:rPr>
          <w:color w:val="231F20"/>
          <w:spacing w:val="14"/>
        </w:rPr>
        <w:t xml:space="preserve"> </w:t>
      </w:r>
      <w:r>
        <w:rPr>
          <w:color w:val="231F20"/>
        </w:rPr>
        <w:t>factors</w:t>
      </w:r>
      <w:r>
        <w:rPr>
          <w:color w:val="231F20"/>
          <w:spacing w:val="14"/>
        </w:rPr>
        <w:t xml:space="preserve"> </w:t>
      </w:r>
      <w:r>
        <w:rPr>
          <w:color w:val="231F20"/>
        </w:rPr>
        <w:t>e.g.</w:t>
      </w:r>
      <w:r>
        <w:rPr>
          <w:color w:val="231F20"/>
          <w:spacing w:val="14"/>
        </w:rPr>
        <w:t xml:space="preserve"> </w:t>
      </w:r>
      <w:r>
        <w:rPr>
          <w:color w:val="231F20"/>
        </w:rPr>
        <w:t>proximity</w:t>
      </w:r>
      <w:r>
        <w:rPr>
          <w:color w:val="231F20"/>
          <w:spacing w:val="14"/>
        </w:rPr>
        <w:t xml:space="preserve"> </w:t>
      </w:r>
      <w:r>
        <w:rPr>
          <w:color w:val="231F20"/>
        </w:rPr>
        <w:t>to</w:t>
      </w:r>
      <w:r>
        <w:rPr>
          <w:color w:val="231F20"/>
          <w:spacing w:val="14"/>
        </w:rPr>
        <w:t xml:space="preserve"> </w:t>
      </w:r>
      <w:r>
        <w:rPr>
          <w:color w:val="231F20"/>
        </w:rPr>
        <w:t>schools</w:t>
      </w:r>
      <w:r>
        <w:rPr>
          <w:color w:val="231F20"/>
          <w:spacing w:val="14"/>
        </w:rPr>
        <w:t xml:space="preserve"> </w:t>
      </w:r>
      <w:r>
        <w:rPr>
          <w:color w:val="231F20"/>
        </w:rPr>
        <w:t>and</w:t>
      </w:r>
      <w:r>
        <w:rPr>
          <w:color w:val="231F20"/>
          <w:spacing w:val="14"/>
        </w:rPr>
        <w:t xml:space="preserve"> </w:t>
      </w:r>
      <w:r>
        <w:rPr>
          <w:color w:val="231F20"/>
        </w:rPr>
        <w:t>shops</w:t>
      </w:r>
      <w:r>
        <w:rPr>
          <w:color w:val="231F20"/>
          <w:spacing w:val="14"/>
        </w:rPr>
        <w:t xml:space="preserve"> </w:t>
      </w:r>
      <w:r>
        <w:rPr>
          <w:color w:val="231F20"/>
        </w:rPr>
        <w:t>and</w:t>
      </w:r>
      <w:r>
        <w:rPr>
          <w:color w:val="231F20"/>
          <w:spacing w:val="14"/>
        </w:rPr>
        <w:t xml:space="preserve"> </w:t>
      </w:r>
      <w:r>
        <w:rPr>
          <w:color w:val="231F20"/>
        </w:rPr>
        <w:t>availability</w:t>
      </w:r>
      <w:r>
        <w:rPr>
          <w:color w:val="231F20"/>
          <w:spacing w:val="14"/>
        </w:rPr>
        <w:t xml:space="preserve"> </w:t>
      </w:r>
      <w:r>
        <w:rPr>
          <w:color w:val="231F20"/>
        </w:rPr>
        <w:t>of</w:t>
      </w:r>
      <w:r>
        <w:rPr>
          <w:color w:val="231F20"/>
          <w:spacing w:val="14"/>
        </w:rPr>
        <w:t xml:space="preserve"> </w:t>
      </w:r>
      <w:r>
        <w:rPr>
          <w:color w:val="231F20"/>
        </w:rPr>
        <w:t>public</w:t>
      </w:r>
      <w:r>
        <w:rPr>
          <w:color w:val="231F20"/>
          <w:spacing w:val="14"/>
        </w:rPr>
        <w:t xml:space="preserve"> </w:t>
      </w:r>
      <w:r>
        <w:rPr>
          <w:color w:val="231F20"/>
        </w:rPr>
        <w:t>transport.</w:t>
      </w:r>
    </w:p>
    <w:p w:rsidR="00DE0288" w:rsidRDefault="00DE0288">
      <w:pPr>
        <w:pStyle w:val="BodyText"/>
        <w:spacing w:before="5"/>
      </w:pPr>
    </w:p>
    <w:p w:rsidR="00DE0288" w:rsidRDefault="00315B49">
      <w:pPr>
        <w:pStyle w:val="ListParagraph"/>
        <w:numPr>
          <w:ilvl w:val="1"/>
          <w:numId w:val="12"/>
        </w:numPr>
        <w:tabs>
          <w:tab w:val="left" w:pos="774"/>
        </w:tabs>
        <w:spacing w:before="1"/>
        <w:ind w:left="773"/>
        <w:rPr>
          <w:sz w:val="19"/>
        </w:rPr>
      </w:pPr>
      <w:r>
        <w:rPr>
          <w:color w:val="231F20"/>
          <w:spacing w:val="-6"/>
          <w:sz w:val="19"/>
        </w:rPr>
        <w:t xml:space="preserve">Type </w:t>
      </w:r>
      <w:r>
        <w:rPr>
          <w:color w:val="231F20"/>
          <w:sz w:val="19"/>
        </w:rPr>
        <w:t>and</w:t>
      </w:r>
      <w:r>
        <w:rPr>
          <w:color w:val="231F20"/>
          <w:spacing w:val="16"/>
          <w:sz w:val="19"/>
        </w:rPr>
        <w:t xml:space="preserve"> </w:t>
      </w:r>
      <w:r>
        <w:rPr>
          <w:color w:val="231F20"/>
          <w:sz w:val="19"/>
        </w:rPr>
        <w:t>Structure</w:t>
      </w:r>
    </w:p>
    <w:p w:rsidR="00DE0288" w:rsidRDefault="00315B49">
      <w:pPr>
        <w:pStyle w:val="BodyText"/>
        <w:spacing w:before="1"/>
        <w:ind w:left="452" w:right="303" w:hanging="1"/>
      </w:pPr>
      <w:r>
        <w:rPr>
          <w:color w:val="231F20"/>
        </w:rPr>
        <w:t xml:space="preserve">Care must be taken where an older property is considered to ensure that the costs of bringing the </w:t>
      </w:r>
      <w:r>
        <w:rPr>
          <w:color w:val="231F20"/>
        </w:rPr>
        <w:t>house up to</w:t>
      </w:r>
      <w:r>
        <w:rPr>
          <w:color w:val="231F20"/>
          <w:spacing w:val="5"/>
        </w:rPr>
        <w:t xml:space="preserve"> </w:t>
      </w:r>
      <w:r>
        <w:rPr>
          <w:color w:val="231F20"/>
        </w:rPr>
        <w:t>a</w:t>
      </w:r>
      <w:r>
        <w:rPr>
          <w:color w:val="231F20"/>
          <w:spacing w:val="5"/>
        </w:rPr>
        <w:t xml:space="preserve"> </w:t>
      </w:r>
      <w:r>
        <w:rPr>
          <w:color w:val="231F20"/>
        </w:rPr>
        <w:t>reasonable</w:t>
      </w:r>
      <w:r>
        <w:rPr>
          <w:color w:val="231F20"/>
          <w:spacing w:val="6"/>
        </w:rPr>
        <w:t xml:space="preserve"> </w:t>
      </w:r>
      <w:r>
        <w:rPr>
          <w:color w:val="231F20"/>
        </w:rPr>
        <w:t>standard</w:t>
      </w:r>
      <w:r>
        <w:rPr>
          <w:color w:val="231F20"/>
          <w:spacing w:val="5"/>
        </w:rPr>
        <w:t xml:space="preserve"> </w:t>
      </w:r>
      <w:r>
        <w:rPr>
          <w:color w:val="231F20"/>
        </w:rPr>
        <w:t>–</w:t>
      </w:r>
      <w:r>
        <w:rPr>
          <w:color w:val="231F20"/>
          <w:spacing w:val="6"/>
        </w:rPr>
        <w:t xml:space="preserve"> </w:t>
      </w:r>
      <w:r>
        <w:rPr>
          <w:color w:val="231F20"/>
        </w:rPr>
        <w:t>and</w:t>
      </w:r>
      <w:r>
        <w:rPr>
          <w:color w:val="231F20"/>
          <w:spacing w:val="5"/>
        </w:rPr>
        <w:t xml:space="preserve"> </w:t>
      </w:r>
      <w:r>
        <w:rPr>
          <w:color w:val="231F20"/>
        </w:rPr>
        <w:t>costs</w:t>
      </w:r>
      <w:r>
        <w:rPr>
          <w:color w:val="231F20"/>
          <w:spacing w:val="6"/>
        </w:rPr>
        <w:t xml:space="preserve"> </w:t>
      </w:r>
      <w:r>
        <w:rPr>
          <w:color w:val="231F20"/>
        </w:rPr>
        <w:t>of</w:t>
      </w:r>
      <w:r>
        <w:rPr>
          <w:color w:val="231F20"/>
          <w:spacing w:val="5"/>
        </w:rPr>
        <w:t xml:space="preserve"> </w:t>
      </w:r>
      <w:r>
        <w:rPr>
          <w:color w:val="231F20"/>
        </w:rPr>
        <w:t>further</w:t>
      </w:r>
      <w:r>
        <w:rPr>
          <w:color w:val="231F20"/>
          <w:spacing w:val="5"/>
        </w:rPr>
        <w:t xml:space="preserve"> </w:t>
      </w:r>
      <w:r>
        <w:rPr>
          <w:color w:val="231F20"/>
        </w:rPr>
        <w:t>maintenance</w:t>
      </w:r>
      <w:r>
        <w:rPr>
          <w:color w:val="231F20"/>
          <w:spacing w:val="6"/>
        </w:rPr>
        <w:t xml:space="preserve"> </w:t>
      </w:r>
      <w:r>
        <w:rPr>
          <w:color w:val="231F20"/>
        </w:rPr>
        <w:t>–</w:t>
      </w:r>
      <w:r>
        <w:rPr>
          <w:color w:val="231F20"/>
          <w:spacing w:val="5"/>
        </w:rPr>
        <w:t xml:space="preserve"> </w:t>
      </w:r>
      <w:r>
        <w:rPr>
          <w:color w:val="231F20"/>
        </w:rPr>
        <w:t>are</w:t>
      </w:r>
      <w:r>
        <w:rPr>
          <w:color w:val="231F20"/>
          <w:spacing w:val="6"/>
        </w:rPr>
        <w:t xml:space="preserve"> </w:t>
      </w:r>
      <w:r>
        <w:rPr>
          <w:color w:val="231F20"/>
        </w:rPr>
        <w:t>not</w:t>
      </w:r>
      <w:r>
        <w:rPr>
          <w:color w:val="231F20"/>
          <w:spacing w:val="5"/>
        </w:rPr>
        <w:t xml:space="preserve"> </w:t>
      </w:r>
      <w:r>
        <w:rPr>
          <w:color w:val="231F20"/>
        </w:rPr>
        <w:t>excessive.</w:t>
      </w:r>
    </w:p>
    <w:p w:rsidR="00DE0288" w:rsidRDefault="00315B49">
      <w:pPr>
        <w:pStyle w:val="BodyText"/>
        <w:spacing w:before="3"/>
        <w:ind w:left="454" w:right="229" w:hanging="1"/>
      </w:pPr>
      <w:r>
        <w:rPr>
          <w:color w:val="231F20"/>
        </w:rPr>
        <w:t xml:space="preserve">A full professional survey must be obtained prior to the purchase and this should be carefully assessed. It     is important to give consideration to the condition of the roof, walls, gutters, </w:t>
      </w:r>
      <w:proofErr w:type="spellStart"/>
      <w:r>
        <w:rPr>
          <w:color w:val="231F20"/>
        </w:rPr>
        <w:t>wallplaster</w:t>
      </w:r>
      <w:proofErr w:type="spellEnd"/>
      <w:r>
        <w:rPr>
          <w:color w:val="231F20"/>
        </w:rPr>
        <w:t xml:space="preserve">, glass, drainage, water </w:t>
      </w:r>
      <w:r>
        <w:rPr>
          <w:color w:val="231F20"/>
          <w:spacing w:val="-3"/>
        </w:rPr>
        <w:t xml:space="preserve">supply,  </w:t>
      </w:r>
      <w:r>
        <w:rPr>
          <w:color w:val="231F20"/>
        </w:rPr>
        <w:t xml:space="preserve">gas &amp; electricity </w:t>
      </w:r>
      <w:r>
        <w:rPr>
          <w:color w:val="231F20"/>
        </w:rPr>
        <w:t>installations, ventilation and woodwork. Internal decoration may present less  of a problem if the structure is sound. Poor external decoration may point to structural problems e.g. rotting woodwork and this should be looked at with great</w:t>
      </w:r>
      <w:r>
        <w:rPr>
          <w:color w:val="231F20"/>
          <w:spacing w:val="1"/>
        </w:rPr>
        <w:t xml:space="preserve"> </w:t>
      </w:r>
      <w:r>
        <w:rPr>
          <w:color w:val="231F20"/>
        </w:rPr>
        <w:t>care.</w:t>
      </w:r>
    </w:p>
    <w:p w:rsidR="00DE0288" w:rsidRDefault="00315B49">
      <w:pPr>
        <w:pStyle w:val="BodyText"/>
        <w:spacing w:before="8"/>
        <w:ind w:left="456"/>
      </w:pPr>
      <w:r>
        <w:rPr>
          <w:color w:val="231F20"/>
        </w:rPr>
        <w:t>Redecoratio</w:t>
      </w:r>
      <w:r>
        <w:rPr>
          <w:color w:val="231F20"/>
        </w:rPr>
        <w:t>n work may be relatively inexpensive – but to remedy structural defects can be very costly.</w:t>
      </w:r>
    </w:p>
    <w:p w:rsidR="00DE0288" w:rsidRDefault="00DE0288">
      <w:pPr>
        <w:pStyle w:val="BodyText"/>
        <w:spacing w:before="3"/>
      </w:pPr>
    </w:p>
    <w:p w:rsidR="00DE0288" w:rsidRDefault="00315B49">
      <w:pPr>
        <w:pStyle w:val="ListParagraph"/>
        <w:numPr>
          <w:ilvl w:val="1"/>
          <w:numId w:val="12"/>
        </w:numPr>
        <w:tabs>
          <w:tab w:val="left" w:pos="780"/>
        </w:tabs>
        <w:ind w:left="779"/>
        <w:rPr>
          <w:sz w:val="19"/>
        </w:rPr>
      </w:pPr>
      <w:r>
        <w:rPr>
          <w:color w:val="231F20"/>
          <w:sz w:val="19"/>
        </w:rPr>
        <w:t>Standard</w:t>
      </w:r>
    </w:p>
    <w:p w:rsidR="00DE0288" w:rsidRDefault="00315B49">
      <w:pPr>
        <w:pStyle w:val="BodyText"/>
        <w:spacing w:before="2"/>
        <w:ind w:left="458" w:right="410" w:hanging="1"/>
      </w:pPr>
      <w:r>
        <w:rPr>
          <w:color w:val="231F20"/>
        </w:rPr>
        <w:t xml:space="preserve">The manse is the minister’s ‘office’ as well as being a home for the minister and his/her </w:t>
      </w:r>
      <w:r>
        <w:rPr>
          <w:color w:val="231F20"/>
          <w:spacing w:val="-3"/>
        </w:rPr>
        <w:t xml:space="preserve">family. </w:t>
      </w:r>
      <w:r>
        <w:rPr>
          <w:color w:val="231F20"/>
        </w:rPr>
        <w:t>The Plan (para. 6.3.2) does seek to ensure that as far a</w:t>
      </w:r>
      <w:r>
        <w:rPr>
          <w:color w:val="231F20"/>
        </w:rPr>
        <w:t>s possible the minister has use of a separate room as a  study at the manse. The manse should be suitable for a wide range of ministers and their families – and this</w:t>
      </w:r>
      <w:r>
        <w:rPr>
          <w:color w:val="231F20"/>
          <w:spacing w:val="9"/>
        </w:rPr>
        <w:t xml:space="preserve"> </w:t>
      </w:r>
      <w:r>
        <w:rPr>
          <w:color w:val="231F20"/>
        </w:rPr>
        <w:t>requirement</w:t>
      </w:r>
      <w:r>
        <w:rPr>
          <w:color w:val="231F20"/>
          <w:spacing w:val="10"/>
        </w:rPr>
        <w:t xml:space="preserve"> </w:t>
      </w:r>
      <w:r>
        <w:rPr>
          <w:color w:val="231F20"/>
        </w:rPr>
        <w:t>for</w:t>
      </w:r>
      <w:r>
        <w:rPr>
          <w:color w:val="231F20"/>
          <w:spacing w:val="9"/>
        </w:rPr>
        <w:t xml:space="preserve"> </w:t>
      </w:r>
      <w:r>
        <w:rPr>
          <w:color w:val="231F20"/>
        </w:rPr>
        <w:t>flexibility</w:t>
      </w:r>
      <w:r>
        <w:rPr>
          <w:color w:val="231F20"/>
          <w:spacing w:val="10"/>
        </w:rPr>
        <w:t xml:space="preserve"> </w:t>
      </w:r>
      <w:r>
        <w:rPr>
          <w:color w:val="231F20"/>
        </w:rPr>
        <w:t>should</w:t>
      </w:r>
      <w:r>
        <w:rPr>
          <w:color w:val="231F20"/>
          <w:spacing w:val="9"/>
        </w:rPr>
        <w:t xml:space="preserve"> </w:t>
      </w:r>
      <w:r>
        <w:rPr>
          <w:color w:val="231F20"/>
        </w:rPr>
        <w:t>be</w:t>
      </w:r>
      <w:r>
        <w:rPr>
          <w:color w:val="231F20"/>
          <w:spacing w:val="10"/>
        </w:rPr>
        <w:t xml:space="preserve"> </w:t>
      </w:r>
      <w:r>
        <w:rPr>
          <w:color w:val="231F20"/>
        </w:rPr>
        <w:t>carefully</w:t>
      </w:r>
      <w:r>
        <w:rPr>
          <w:color w:val="231F20"/>
          <w:spacing w:val="10"/>
        </w:rPr>
        <w:t xml:space="preserve"> </w:t>
      </w:r>
      <w:r>
        <w:rPr>
          <w:color w:val="231F20"/>
        </w:rPr>
        <w:t>considered</w:t>
      </w:r>
      <w:r>
        <w:rPr>
          <w:color w:val="231F20"/>
          <w:spacing w:val="9"/>
        </w:rPr>
        <w:t xml:space="preserve"> </w:t>
      </w:r>
      <w:r>
        <w:rPr>
          <w:color w:val="231F20"/>
        </w:rPr>
        <w:t>when</w:t>
      </w:r>
      <w:r>
        <w:rPr>
          <w:color w:val="231F20"/>
          <w:spacing w:val="10"/>
        </w:rPr>
        <w:t xml:space="preserve"> </w:t>
      </w:r>
      <w:r>
        <w:rPr>
          <w:color w:val="231F20"/>
        </w:rPr>
        <w:t>the</w:t>
      </w:r>
      <w:r>
        <w:rPr>
          <w:color w:val="231F20"/>
          <w:spacing w:val="9"/>
        </w:rPr>
        <w:t xml:space="preserve"> </w:t>
      </w:r>
      <w:r>
        <w:rPr>
          <w:color w:val="231F20"/>
        </w:rPr>
        <w:t>manse</w:t>
      </w:r>
      <w:r>
        <w:rPr>
          <w:color w:val="231F20"/>
          <w:spacing w:val="10"/>
        </w:rPr>
        <w:t xml:space="preserve"> </w:t>
      </w:r>
      <w:r>
        <w:rPr>
          <w:color w:val="231F20"/>
        </w:rPr>
        <w:t>is</w:t>
      </w:r>
      <w:r>
        <w:rPr>
          <w:color w:val="231F20"/>
          <w:spacing w:val="10"/>
        </w:rPr>
        <w:t xml:space="preserve"> </w:t>
      </w:r>
      <w:r>
        <w:rPr>
          <w:color w:val="231F20"/>
        </w:rPr>
        <w:t>purchased.</w:t>
      </w:r>
      <w:r>
        <w:rPr>
          <w:color w:val="231F20"/>
          <w:spacing w:val="9"/>
        </w:rPr>
        <w:t xml:space="preserve"> </w:t>
      </w:r>
      <w:r>
        <w:rPr>
          <w:color w:val="231F20"/>
        </w:rPr>
        <w:t>In</w:t>
      </w:r>
      <w:r>
        <w:rPr>
          <w:color w:val="231F20"/>
          <w:spacing w:val="10"/>
        </w:rPr>
        <w:t xml:space="preserve"> </w:t>
      </w:r>
      <w:r>
        <w:rPr>
          <w:color w:val="231F20"/>
        </w:rPr>
        <w:t>the</w:t>
      </w:r>
      <w:r>
        <w:rPr>
          <w:color w:val="231F20"/>
          <w:spacing w:val="9"/>
        </w:rPr>
        <w:t xml:space="preserve"> </w:t>
      </w:r>
      <w:r>
        <w:rPr>
          <w:color w:val="231F20"/>
        </w:rPr>
        <w:t>case</w:t>
      </w:r>
      <w:r>
        <w:rPr>
          <w:color w:val="231F20"/>
          <w:spacing w:val="10"/>
        </w:rPr>
        <w:t xml:space="preserve"> </w:t>
      </w:r>
      <w:r>
        <w:rPr>
          <w:color w:val="231F20"/>
        </w:rPr>
        <w:t>of</w:t>
      </w:r>
    </w:p>
    <w:p w:rsidR="00DE0288" w:rsidRDefault="00315B49">
      <w:pPr>
        <w:pStyle w:val="BodyText"/>
        <w:spacing w:before="6"/>
        <w:ind w:left="460"/>
      </w:pPr>
      <w:r>
        <w:rPr>
          <w:color w:val="231F20"/>
        </w:rPr>
        <w:t>smaller modern properties care should be taken that there is adequate accommodation for interviews when</w:t>
      </w:r>
    </w:p>
    <w:p w:rsidR="00DE0288" w:rsidRDefault="00DE0288">
      <w:pPr>
        <w:sectPr w:rsidR="00DE0288">
          <w:pgSz w:w="11910" w:h="16840"/>
          <w:pgMar w:top="1000" w:right="1020" w:bottom="880" w:left="1000" w:header="0" w:footer="694" w:gutter="0"/>
          <w:cols w:space="720"/>
        </w:sectPr>
      </w:pPr>
    </w:p>
    <w:p w:rsidR="00DE0288" w:rsidRDefault="00315B49">
      <w:pPr>
        <w:pStyle w:val="BodyText"/>
        <w:spacing w:before="85"/>
        <w:ind w:left="154" w:right="303" w:hanging="1"/>
      </w:pPr>
      <w:r>
        <w:rPr>
          <w:color w:val="231F20"/>
        </w:rPr>
        <w:t>the study itself is not large enough for that purpose. Churches should avoid as far as possible the need to change a mans</w:t>
      </w:r>
      <w:r>
        <w:rPr>
          <w:color w:val="231F20"/>
        </w:rPr>
        <w:t>e each time a minister is called – although there may be circumstances when this may</w:t>
      </w:r>
    </w:p>
    <w:p w:rsidR="00DE0288" w:rsidRDefault="00315B49">
      <w:pPr>
        <w:pStyle w:val="BodyText"/>
        <w:spacing w:before="3"/>
        <w:ind w:left="155"/>
      </w:pPr>
      <w:r>
        <w:rPr>
          <w:color w:val="231F20"/>
        </w:rPr>
        <w:t>be necessary.</w:t>
      </w:r>
    </w:p>
    <w:p w:rsidR="00DE0288" w:rsidRDefault="00DE0288">
      <w:pPr>
        <w:pStyle w:val="BodyText"/>
        <w:spacing w:before="3"/>
      </w:pPr>
    </w:p>
    <w:p w:rsidR="00DE0288" w:rsidRDefault="00315B49">
      <w:pPr>
        <w:pStyle w:val="ListParagraph"/>
        <w:numPr>
          <w:ilvl w:val="0"/>
          <w:numId w:val="12"/>
        </w:numPr>
        <w:tabs>
          <w:tab w:val="left" w:pos="320"/>
        </w:tabs>
        <w:ind w:left="319" w:hanging="165"/>
        <w:jc w:val="left"/>
        <w:rPr>
          <w:sz w:val="19"/>
        </w:rPr>
      </w:pPr>
      <w:r>
        <w:rPr>
          <w:color w:val="231F20"/>
          <w:sz w:val="19"/>
        </w:rPr>
        <w:t>Requirements</w:t>
      </w:r>
    </w:p>
    <w:p w:rsidR="00DE0288" w:rsidRDefault="00315B49">
      <w:pPr>
        <w:pStyle w:val="ListParagraph"/>
        <w:numPr>
          <w:ilvl w:val="1"/>
          <w:numId w:val="12"/>
        </w:numPr>
        <w:tabs>
          <w:tab w:val="left" w:pos="478"/>
        </w:tabs>
        <w:spacing w:before="2"/>
        <w:ind w:left="155" w:right="8004" w:firstLine="0"/>
        <w:rPr>
          <w:sz w:val="19"/>
        </w:rPr>
      </w:pPr>
      <w:r>
        <w:rPr>
          <w:color w:val="231F20"/>
          <w:spacing w:val="-2"/>
          <w:sz w:val="19"/>
        </w:rPr>
        <w:t xml:space="preserve">Accommodation </w:t>
      </w:r>
      <w:r>
        <w:rPr>
          <w:color w:val="231F20"/>
          <w:sz w:val="19"/>
        </w:rPr>
        <w:t>This should</w:t>
      </w:r>
      <w:r>
        <w:rPr>
          <w:color w:val="231F20"/>
          <w:spacing w:val="20"/>
          <w:sz w:val="19"/>
        </w:rPr>
        <w:t xml:space="preserve"> </w:t>
      </w:r>
      <w:r>
        <w:rPr>
          <w:color w:val="231F20"/>
          <w:sz w:val="19"/>
        </w:rPr>
        <w:t>include:</w:t>
      </w:r>
    </w:p>
    <w:p w:rsidR="00DE0288" w:rsidRDefault="00315B49">
      <w:pPr>
        <w:pStyle w:val="BodyText"/>
        <w:spacing w:before="3"/>
        <w:ind w:left="153"/>
      </w:pPr>
      <w:r>
        <w:rPr>
          <w:color w:val="231F20"/>
        </w:rPr>
        <w:t>Lounge</w:t>
      </w:r>
    </w:p>
    <w:p w:rsidR="00DE0288" w:rsidRDefault="00315B49">
      <w:pPr>
        <w:pStyle w:val="BodyText"/>
        <w:spacing w:before="1"/>
        <w:ind w:left="153" w:right="6612"/>
      </w:pPr>
      <w:r>
        <w:rPr>
          <w:color w:val="231F20"/>
        </w:rPr>
        <w:t>Dining Room (separate if possible) Kitchen</w:t>
      </w:r>
    </w:p>
    <w:p w:rsidR="00DE0288" w:rsidRDefault="00315B49">
      <w:pPr>
        <w:pStyle w:val="BodyText"/>
        <w:spacing w:before="3"/>
        <w:ind w:left="154" w:right="5902" w:hanging="1"/>
      </w:pPr>
      <w:r>
        <w:rPr>
          <w:color w:val="231F20"/>
        </w:rPr>
        <w:t>Hall (large enough to provide for cloaks) Study (downstairs is recommended)</w:t>
      </w:r>
    </w:p>
    <w:p w:rsidR="00DE0288" w:rsidRDefault="00315B49">
      <w:pPr>
        <w:pStyle w:val="BodyText"/>
        <w:spacing w:before="3"/>
        <w:ind w:left="154" w:right="4809" w:hanging="1"/>
      </w:pPr>
      <w:r>
        <w:rPr>
          <w:color w:val="231F20"/>
        </w:rPr>
        <w:t>Bedrooms: at least 3 good size rooms – 4 if possible Bathroom and Toilet</w:t>
      </w:r>
    </w:p>
    <w:p w:rsidR="00DE0288" w:rsidRDefault="00315B49">
      <w:pPr>
        <w:pStyle w:val="BodyText"/>
        <w:spacing w:before="3"/>
        <w:ind w:left="154" w:right="6337" w:hanging="1"/>
      </w:pPr>
      <w:r>
        <w:rPr>
          <w:color w:val="231F20"/>
        </w:rPr>
        <w:t>Downstairs toilet is seen as essential Garage and/or adequate parking</w:t>
      </w:r>
    </w:p>
    <w:p w:rsidR="00DE0288" w:rsidRDefault="00315B49">
      <w:pPr>
        <w:pStyle w:val="BodyText"/>
        <w:spacing w:before="3"/>
        <w:ind w:left="155" w:right="2542" w:hanging="1"/>
      </w:pPr>
      <w:r>
        <w:rPr>
          <w:color w:val="231F20"/>
        </w:rPr>
        <w:t>Grounds – paths, gate and fences in s</w:t>
      </w:r>
      <w:r>
        <w:rPr>
          <w:color w:val="231F20"/>
        </w:rPr>
        <w:t>atisfactory repair, garden of manageable size. Storage space</w:t>
      </w:r>
    </w:p>
    <w:p w:rsidR="00DE0288" w:rsidRDefault="00DE0288">
      <w:pPr>
        <w:pStyle w:val="BodyText"/>
        <w:spacing w:before="5"/>
      </w:pPr>
    </w:p>
    <w:p w:rsidR="00DE0288" w:rsidRDefault="00315B49">
      <w:pPr>
        <w:pStyle w:val="ListParagraph"/>
        <w:numPr>
          <w:ilvl w:val="1"/>
          <w:numId w:val="12"/>
        </w:numPr>
        <w:tabs>
          <w:tab w:val="left" w:pos="478"/>
        </w:tabs>
        <w:ind w:left="155" w:right="7325" w:hanging="1"/>
        <w:rPr>
          <w:sz w:val="19"/>
        </w:rPr>
      </w:pPr>
      <w:r>
        <w:rPr>
          <w:color w:val="231F20"/>
          <w:sz w:val="19"/>
        </w:rPr>
        <w:t>Facilities and equipment The manse should</w:t>
      </w:r>
      <w:r>
        <w:rPr>
          <w:color w:val="231F20"/>
          <w:spacing w:val="11"/>
          <w:sz w:val="19"/>
        </w:rPr>
        <w:t xml:space="preserve"> </w:t>
      </w:r>
      <w:r>
        <w:rPr>
          <w:color w:val="231F20"/>
          <w:sz w:val="19"/>
        </w:rPr>
        <w:t>have:</w:t>
      </w:r>
    </w:p>
    <w:p w:rsidR="00DE0288" w:rsidRDefault="00315B49">
      <w:pPr>
        <w:pStyle w:val="BodyText"/>
        <w:spacing w:before="3"/>
        <w:ind w:left="156" w:right="7876" w:hanging="1"/>
      </w:pPr>
      <w:r>
        <w:rPr>
          <w:color w:val="231F20"/>
        </w:rPr>
        <w:t>Full Central Heating Water heating system</w:t>
      </w:r>
    </w:p>
    <w:p w:rsidR="00DE0288" w:rsidRDefault="00315B49">
      <w:pPr>
        <w:pStyle w:val="BodyText"/>
        <w:spacing w:before="3"/>
        <w:ind w:left="156"/>
      </w:pPr>
      <w:r>
        <w:rPr>
          <w:color w:val="231F20"/>
        </w:rPr>
        <w:t>Bathroom fitted with modern equipment including a shower</w:t>
      </w:r>
    </w:p>
    <w:p w:rsidR="00DE0288" w:rsidRDefault="00315B49">
      <w:pPr>
        <w:pStyle w:val="BodyText"/>
        <w:spacing w:before="2"/>
        <w:ind w:left="157" w:right="3092" w:hanging="1"/>
      </w:pPr>
      <w:r>
        <w:rPr>
          <w:color w:val="231F20"/>
        </w:rPr>
        <w:t xml:space="preserve">Kitchen of reasonable size with adequate space </w:t>
      </w:r>
      <w:r>
        <w:rPr>
          <w:color w:val="231F20"/>
        </w:rPr>
        <w:t>for larger electrical appliances Double Glazing is desirable</w:t>
      </w:r>
    </w:p>
    <w:p w:rsidR="00DE0288" w:rsidRDefault="00315B49">
      <w:pPr>
        <w:pStyle w:val="BodyText"/>
        <w:spacing w:before="3"/>
        <w:ind w:left="157" w:right="4809" w:hanging="1"/>
      </w:pPr>
      <w:r>
        <w:rPr>
          <w:color w:val="231F20"/>
        </w:rPr>
        <w:t>Adequate number of power sockets throughout the house Telephone points – including the study</w:t>
      </w:r>
    </w:p>
    <w:p w:rsidR="00DE0288" w:rsidRDefault="00315B49">
      <w:pPr>
        <w:pStyle w:val="BodyText"/>
        <w:spacing w:before="3"/>
        <w:ind w:left="158" w:right="4191" w:hanging="1"/>
      </w:pPr>
      <w:r>
        <w:rPr>
          <w:color w:val="231F20"/>
        </w:rPr>
        <w:t>Security locks on external doors – and windows where possible Smoke detectors</w:t>
      </w:r>
    </w:p>
    <w:p w:rsidR="00DE0288" w:rsidRDefault="00315B49">
      <w:pPr>
        <w:pStyle w:val="BodyText"/>
        <w:spacing w:before="3"/>
        <w:ind w:left="158"/>
      </w:pPr>
      <w:r>
        <w:rPr>
          <w:color w:val="231F20"/>
        </w:rPr>
        <w:t>Curtain rails and light fittings in all rooms.</w:t>
      </w:r>
    </w:p>
    <w:p w:rsidR="00DE0288" w:rsidRDefault="00DE0288">
      <w:pPr>
        <w:pStyle w:val="BodyText"/>
        <w:spacing w:before="3"/>
      </w:pPr>
    </w:p>
    <w:p w:rsidR="00DE0288" w:rsidRDefault="00315B49">
      <w:pPr>
        <w:pStyle w:val="ListParagraph"/>
        <w:numPr>
          <w:ilvl w:val="1"/>
          <w:numId w:val="12"/>
        </w:numPr>
        <w:tabs>
          <w:tab w:val="left" w:pos="482"/>
        </w:tabs>
        <w:ind w:left="481" w:hanging="324"/>
        <w:rPr>
          <w:sz w:val="19"/>
        </w:rPr>
      </w:pPr>
      <w:r>
        <w:rPr>
          <w:color w:val="231F20"/>
          <w:sz w:val="19"/>
        </w:rPr>
        <w:t>Heat</w:t>
      </w:r>
      <w:r>
        <w:rPr>
          <w:color w:val="231F20"/>
          <w:spacing w:val="5"/>
          <w:sz w:val="19"/>
        </w:rPr>
        <w:t xml:space="preserve"> </w:t>
      </w:r>
      <w:r>
        <w:rPr>
          <w:color w:val="231F20"/>
          <w:sz w:val="19"/>
        </w:rPr>
        <w:t>conservation</w:t>
      </w:r>
    </w:p>
    <w:p w:rsidR="00DE0288" w:rsidRDefault="00315B49">
      <w:pPr>
        <w:pStyle w:val="BodyText"/>
        <w:spacing w:before="2"/>
        <w:ind w:left="159" w:right="652" w:hanging="1"/>
      </w:pPr>
      <w:r>
        <w:rPr>
          <w:color w:val="231F20"/>
        </w:rPr>
        <w:t>It is important to have regard to heat conservation for economy purposes and for the comfort of the occupants. G</w:t>
      </w:r>
      <w:r>
        <w:rPr>
          <w:color w:val="231F20"/>
        </w:rPr>
        <w:t>ive consideration then to e.g.</w:t>
      </w:r>
    </w:p>
    <w:p w:rsidR="00DE0288" w:rsidRDefault="00315B49">
      <w:pPr>
        <w:pStyle w:val="BodyText"/>
        <w:spacing w:before="3"/>
        <w:ind w:left="159"/>
      </w:pPr>
      <w:r>
        <w:rPr>
          <w:color w:val="231F20"/>
        </w:rPr>
        <w:t>Roof</w:t>
      </w:r>
      <w:r>
        <w:rPr>
          <w:color w:val="231F20"/>
          <w:spacing w:val="14"/>
        </w:rPr>
        <w:t xml:space="preserve"> </w:t>
      </w:r>
      <w:r>
        <w:rPr>
          <w:color w:val="231F20"/>
        </w:rPr>
        <w:t>insulation</w:t>
      </w:r>
    </w:p>
    <w:p w:rsidR="00DE0288" w:rsidRDefault="00315B49">
      <w:pPr>
        <w:pStyle w:val="BodyText"/>
        <w:spacing w:before="1"/>
        <w:ind w:left="159" w:right="6612" w:hanging="1"/>
      </w:pPr>
      <w:r>
        <w:rPr>
          <w:color w:val="231F20"/>
        </w:rPr>
        <w:t>Lagging of pipes and water cistern Double</w:t>
      </w:r>
      <w:r>
        <w:rPr>
          <w:color w:val="231F20"/>
          <w:spacing w:val="5"/>
        </w:rPr>
        <w:t xml:space="preserve"> </w:t>
      </w:r>
      <w:r>
        <w:rPr>
          <w:color w:val="231F20"/>
        </w:rPr>
        <w:t>glazing</w:t>
      </w:r>
    </w:p>
    <w:p w:rsidR="00DE0288" w:rsidRDefault="00DE0288">
      <w:pPr>
        <w:pStyle w:val="BodyText"/>
        <w:spacing w:before="5"/>
      </w:pPr>
    </w:p>
    <w:p w:rsidR="00DE0288" w:rsidRDefault="00315B49">
      <w:pPr>
        <w:pStyle w:val="ListParagraph"/>
        <w:numPr>
          <w:ilvl w:val="0"/>
          <w:numId w:val="12"/>
        </w:numPr>
        <w:tabs>
          <w:tab w:val="left" w:pos="324"/>
        </w:tabs>
        <w:ind w:left="323" w:hanging="165"/>
        <w:jc w:val="left"/>
        <w:rPr>
          <w:sz w:val="19"/>
        </w:rPr>
      </w:pPr>
      <w:r>
        <w:rPr>
          <w:color w:val="231F20"/>
          <w:sz w:val="19"/>
        </w:rPr>
        <w:t>On Going</w:t>
      </w:r>
      <w:r>
        <w:rPr>
          <w:color w:val="231F20"/>
          <w:spacing w:val="10"/>
          <w:sz w:val="19"/>
        </w:rPr>
        <w:t xml:space="preserve"> </w:t>
      </w:r>
      <w:r>
        <w:rPr>
          <w:color w:val="231F20"/>
          <w:sz w:val="19"/>
        </w:rPr>
        <w:t>Responsibility</w:t>
      </w:r>
    </w:p>
    <w:p w:rsidR="00DE0288" w:rsidRDefault="00315B49">
      <w:pPr>
        <w:pStyle w:val="ListParagraph"/>
        <w:numPr>
          <w:ilvl w:val="1"/>
          <w:numId w:val="12"/>
        </w:numPr>
        <w:tabs>
          <w:tab w:val="left" w:pos="483"/>
        </w:tabs>
        <w:spacing w:before="1"/>
        <w:ind w:left="482"/>
        <w:rPr>
          <w:sz w:val="19"/>
        </w:rPr>
      </w:pPr>
      <w:r>
        <w:rPr>
          <w:color w:val="231F20"/>
          <w:sz w:val="19"/>
        </w:rPr>
        <w:t>Maintenance</w:t>
      </w:r>
    </w:p>
    <w:p w:rsidR="00DE0288" w:rsidRDefault="00315B49">
      <w:pPr>
        <w:pStyle w:val="BodyText"/>
        <w:spacing w:before="2"/>
        <w:ind w:left="160" w:right="689" w:hanging="1"/>
      </w:pPr>
      <w:r>
        <w:rPr>
          <w:color w:val="231F20"/>
        </w:rPr>
        <w:t>This is very important and an annual inspection should be undertaken to ensure provision is made for a programme of mainte</w:t>
      </w:r>
      <w:r>
        <w:rPr>
          <w:color w:val="231F20"/>
        </w:rPr>
        <w:t>nance. This is for the benefit of the minister and his/her family and is also to ensure   the value of the asset is protected. Synods should ensure there is a mechanism in place to monitor the way District and the local church exercise their responsibility</w:t>
      </w:r>
      <w:r>
        <w:rPr>
          <w:color w:val="231F20"/>
        </w:rPr>
        <w:t xml:space="preserve"> for maintaining the property in good </w:t>
      </w:r>
      <w:r>
        <w:rPr>
          <w:color w:val="231F20"/>
          <w:spacing w:val="-4"/>
        </w:rPr>
        <w:t xml:space="preserve">order. </w:t>
      </w:r>
      <w:r>
        <w:rPr>
          <w:color w:val="231F20"/>
        </w:rPr>
        <w:t>The church should identify who is to be responsible for ensuring the procedure for maintenance of the property   is followed. It is normal practice for the church building to be surveyed on a regular basis, norm</w:t>
      </w:r>
      <w:r>
        <w:rPr>
          <w:color w:val="231F20"/>
        </w:rPr>
        <w:t>ally every 5 years. The manse should be included in such a</w:t>
      </w:r>
      <w:r>
        <w:rPr>
          <w:color w:val="231F20"/>
          <w:spacing w:val="46"/>
        </w:rPr>
        <w:t xml:space="preserve"> </w:t>
      </w:r>
      <w:r>
        <w:rPr>
          <w:color w:val="231F20"/>
          <w:spacing w:val="-3"/>
        </w:rPr>
        <w:t>review.</w:t>
      </w:r>
    </w:p>
    <w:p w:rsidR="00DE0288" w:rsidRDefault="00DE0288">
      <w:pPr>
        <w:pStyle w:val="BodyText"/>
        <w:spacing w:before="1"/>
        <w:rPr>
          <w:sz w:val="20"/>
        </w:rPr>
      </w:pPr>
    </w:p>
    <w:p w:rsidR="00DE0288" w:rsidRDefault="00315B49">
      <w:pPr>
        <w:pStyle w:val="ListParagraph"/>
        <w:numPr>
          <w:ilvl w:val="1"/>
          <w:numId w:val="12"/>
        </w:numPr>
        <w:tabs>
          <w:tab w:val="left" w:pos="488"/>
        </w:tabs>
        <w:ind w:left="487"/>
        <w:rPr>
          <w:sz w:val="19"/>
        </w:rPr>
      </w:pPr>
      <w:r>
        <w:rPr>
          <w:color w:val="231F20"/>
          <w:sz w:val="19"/>
        </w:rPr>
        <w:t>Services</w:t>
      </w:r>
    </w:p>
    <w:p w:rsidR="00DE0288" w:rsidRDefault="00315B49">
      <w:pPr>
        <w:pStyle w:val="BodyText"/>
        <w:spacing w:before="1"/>
        <w:ind w:left="165"/>
      </w:pPr>
      <w:r>
        <w:rPr>
          <w:color w:val="231F20"/>
        </w:rPr>
        <w:t>Servicing of main appliances and boilers are essential.</w:t>
      </w:r>
    </w:p>
    <w:p w:rsidR="00DE0288" w:rsidRDefault="00DE0288">
      <w:pPr>
        <w:pStyle w:val="BodyText"/>
        <w:spacing w:before="3"/>
      </w:pPr>
    </w:p>
    <w:p w:rsidR="00DE0288" w:rsidRDefault="00315B49">
      <w:pPr>
        <w:pStyle w:val="ListParagraph"/>
        <w:numPr>
          <w:ilvl w:val="1"/>
          <w:numId w:val="12"/>
        </w:numPr>
        <w:tabs>
          <w:tab w:val="left" w:pos="488"/>
        </w:tabs>
        <w:ind w:left="487"/>
        <w:rPr>
          <w:sz w:val="19"/>
        </w:rPr>
      </w:pPr>
      <w:r>
        <w:rPr>
          <w:color w:val="231F20"/>
          <w:sz w:val="19"/>
        </w:rPr>
        <w:t>Insurance</w:t>
      </w:r>
    </w:p>
    <w:p w:rsidR="00DE0288" w:rsidRDefault="00315B49">
      <w:pPr>
        <w:pStyle w:val="BodyText"/>
        <w:spacing w:before="2"/>
        <w:ind w:left="166" w:right="652" w:hanging="1"/>
      </w:pPr>
      <w:r>
        <w:rPr>
          <w:color w:val="231F20"/>
        </w:rPr>
        <w:t>The property should be adequately insured at all times. Do check the insurance cover if the property is empty to ensure that all risks are fully covered.</w:t>
      </w:r>
    </w:p>
    <w:p w:rsidR="00DE0288" w:rsidRDefault="00DE0288">
      <w:pPr>
        <w:pStyle w:val="BodyText"/>
        <w:spacing w:before="7"/>
        <w:rPr>
          <w:sz w:val="17"/>
        </w:rPr>
      </w:pPr>
    </w:p>
    <w:p w:rsidR="00DE0288" w:rsidRDefault="00315B49">
      <w:pPr>
        <w:pStyle w:val="ListParagraph"/>
        <w:numPr>
          <w:ilvl w:val="1"/>
          <w:numId w:val="11"/>
        </w:numPr>
        <w:tabs>
          <w:tab w:val="left" w:pos="490"/>
        </w:tabs>
        <w:spacing w:before="1"/>
        <w:ind w:right="710" w:hanging="1"/>
        <w:jc w:val="both"/>
        <w:rPr>
          <w:sz w:val="19"/>
        </w:rPr>
      </w:pPr>
      <w:r>
        <w:rPr>
          <w:color w:val="231F20"/>
          <w:sz w:val="19"/>
        </w:rPr>
        <w:t>The Report on Ministerial Remuneration received and endorsed by Assembly in 1999 said the Review Grou</w:t>
      </w:r>
      <w:r>
        <w:rPr>
          <w:color w:val="231F20"/>
          <w:sz w:val="19"/>
        </w:rPr>
        <w:t xml:space="preserve">p ‘concluded that it would benefit both ministers and those responsible for providing manses if there were </w:t>
      </w:r>
      <w:r>
        <w:rPr>
          <w:color w:val="231F20"/>
          <w:spacing w:val="-3"/>
          <w:sz w:val="19"/>
        </w:rPr>
        <w:t xml:space="preserve">clear, </w:t>
      </w:r>
      <w:r>
        <w:rPr>
          <w:color w:val="231F20"/>
          <w:sz w:val="19"/>
        </w:rPr>
        <w:t>nationally agreed, guidelines based on current best</w:t>
      </w:r>
      <w:r>
        <w:rPr>
          <w:color w:val="231F20"/>
          <w:spacing w:val="3"/>
          <w:sz w:val="19"/>
        </w:rPr>
        <w:t xml:space="preserve"> </w:t>
      </w:r>
      <w:r>
        <w:rPr>
          <w:color w:val="231F20"/>
          <w:sz w:val="19"/>
        </w:rPr>
        <w:t>practice.’</w:t>
      </w:r>
    </w:p>
    <w:p w:rsidR="00DE0288" w:rsidRDefault="00315B49">
      <w:pPr>
        <w:pStyle w:val="ListParagraph"/>
        <w:numPr>
          <w:ilvl w:val="1"/>
          <w:numId w:val="11"/>
        </w:numPr>
        <w:tabs>
          <w:tab w:val="left" w:pos="491"/>
        </w:tabs>
        <w:spacing w:before="4"/>
        <w:ind w:left="169" w:right="550" w:hanging="1"/>
        <w:rPr>
          <w:sz w:val="19"/>
        </w:rPr>
      </w:pPr>
      <w:r>
        <w:rPr>
          <w:color w:val="231F20"/>
          <w:sz w:val="19"/>
        </w:rPr>
        <w:t xml:space="preserve">Consultation has taken place with all Synods, many of which have guidelines in </w:t>
      </w:r>
      <w:r>
        <w:rPr>
          <w:color w:val="231F20"/>
          <w:sz w:val="19"/>
        </w:rPr>
        <w:t>place. Those guidelines vary little in substance and so setting National Guidelines will not greatly affect existing patterns within Synods but will bring together best</w:t>
      </w:r>
      <w:r>
        <w:rPr>
          <w:color w:val="231F20"/>
          <w:spacing w:val="35"/>
          <w:sz w:val="19"/>
        </w:rPr>
        <w:t xml:space="preserve"> </w:t>
      </w:r>
      <w:r>
        <w:rPr>
          <w:color w:val="231F20"/>
          <w:sz w:val="19"/>
        </w:rPr>
        <w:t>practice.</w:t>
      </w:r>
    </w:p>
    <w:p w:rsidR="00DE0288" w:rsidRDefault="00315B49">
      <w:pPr>
        <w:pStyle w:val="ListParagraph"/>
        <w:numPr>
          <w:ilvl w:val="1"/>
          <w:numId w:val="11"/>
        </w:numPr>
        <w:tabs>
          <w:tab w:val="left" w:pos="493"/>
        </w:tabs>
        <w:spacing w:before="5"/>
        <w:ind w:left="171" w:right="856" w:hanging="1"/>
        <w:rPr>
          <w:sz w:val="19"/>
        </w:rPr>
      </w:pPr>
      <w:r>
        <w:rPr>
          <w:color w:val="231F20"/>
          <w:sz w:val="19"/>
        </w:rPr>
        <w:t>The housing market varies widely across the United Reformed Church and so the</w:t>
      </w:r>
      <w:r>
        <w:rPr>
          <w:color w:val="231F20"/>
          <w:sz w:val="19"/>
        </w:rPr>
        <w:t xml:space="preserve"> guidelines include sufficient flexibility to be of practical application within individual</w:t>
      </w:r>
      <w:r>
        <w:rPr>
          <w:color w:val="231F20"/>
          <w:spacing w:val="13"/>
          <w:sz w:val="19"/>
        </w:rPr>
        <w:t xml:space="preserve"> </w:t>
      </w:r>
      <w:r>
        <w:rPr>
          <w:color w:val="231F20"/>
          <w:sz w:val="19"/>
        </w:rPr>
        <w:t>Synods.</w:t>
      </w:r>
    </w:p>
    <w:p w:rsidR="00DE0288" w:rsidRDefault="00DE0288">
      <w:pPr>
        <w:pStyle w:val="BodyText"/>
        <w:spacing w:before="7"/>
        <w:rPr>
          <w:sz w:val="17"/>
        </w:rPr>
      </w:pPr>
    </w:p>
    <w:p w:rsidR="00DE0288" w:rsidRDefault="00315B49">
      <w:pPr>
        <w:pStyle w:val="BodyText"/>
        <w:ind w:left="172" w:hanging="1"/>
      </w:pPr>
      <w:r>
        <w:rPr>
          <w:color w:val="231F20"/>
        </w:rPr>
        <w:t>During debate, an amendment was proposed that the second paragraph of 2.1 be deleted from; ‘A manse adjoining… ’</w:t>
      </w:r>
    </w:p>
    <w:p w:rsidR="00DE0288" w:rsidRDefault="00DE0288">
      <w:pPr>
        <w:sectPr w:rsidR="00DE0288">
          <w:pgSz w:w="11910" w:h="16840"/>
          <w:pgMar w:top="940" w:right="1020" w:bottom="880" w:left="1000" w:header="0" w:footer="694" w:gutter="0"/>
          <w:cols w:space="720"/>
        </w:sectPr>
      </w:pPr>
    </w:p>
    <w:p w:rsidR="00DE0288" w:rsidRDefault="00315B49">
      <w:pPr>
        <w:pStyle w:val="BodyText"/>
        <w:spacing w:before="85"/>
        <w:ind w:left="437"/>
      </w:pPr>
      <w:r>
        <w:rPr>
          <w:color w:val="231F20"/>
        </w:rPr>
        <w:t>The amendment fell</w:t>
      </w:r>
    </w:p>
    <w:p w:rsidR="00DE0288" w:rsidRDefault="00DE0288">
      <w:pPr>
        <w:pStyle w:val="BodyText"/>
        <w:spacing w:before="3"/>
      </w:pPr>
    </w:p>
    <w:p w:rsidR="00DE0288" w:rsidRDefault="00315B49">
      <w:pPr>
        <w:pStyle w:val="BodyText"/>
        <w:spacing w:line="482" w:lineRule="auto"/>
        <w:ind w:left="437" w:right="1504" w:hanging="1"/>
      </w:pPr>
      <w:r>
        <w:rPr>
          <w:color w:val="231F20"/>
        </w:rPr>
        <w:t xml:space="preserve">The </w:t>
      </w:r>
      <w:proofErr w:type="spellStart"/>
      <w:r>
        <w:rPr>
          <w:color w:val="231F20"/>
        </w:rPr>
        <w:t>Revd</w:t>
      </w:r>
      <w:proofErr w:type="spellEnd"/>
      <w:r>
        <w:rPr>
          <w:color w:val="231F20"/>
        </w:rPr>
        <w:t xml:space="preserve"> Kenneth Forbes proposed that the heading ‘Requirements’ of section 3 be deleted. A number of members indicated their willingness to</w:t>
      </w:r>
      <w:r>
        <w:rPr>
          <w:color w:val="231F20"/>
          <w:spacing w:val="50"/>
        </w:rPr>
        <w:t xml:space="preserve"> </w:t>
      </w:r>
      <w:r>
        <w:rPr>
          <w:color w:val="231F20"/>
        </w:rPr>
        <w:t>second.</w:t>
      </w:r>
    </w:p>
    <w:p w:rsidR="00DE0288" w:rsidRDefault="00315B49">
      <w:pPr>
        <w:pStyle w:val="BodyText"/>
        <w:spacing w:before="2"/>
        <w:ind w:left="438"/>
      </w:pPr>
      <w:r>
        <w:rPr>
          <w:color w:val="231F20"/>
        </w:rPr>
        <w:t>The amendment was carried.</w:t>
      </w:r>
    </w:p>
    <w:p w:rsidR="00DE0288" w:rsidRDefault="00DE0288">
      <w:pPr>
        <w:pStyle w:val="BodyText"/>
        <w:spacing w:before="8"/>
        <w:rPr>
          <w:sz w:val="22"/>
        </w:rPr>
      </w:pPr>
    </w:p>
    <w:p w:rsidR="00DE0288" w:rsidRDefault="00315B49">
      <w:pPr>
        <w:pStyle w:val="Heading3"/>
        <w:ind w:left="437"/>
      </w:pPr>
      <w:r>
        <w:rPr>
          <w:color w:val="231F20"/>
        </w:rPr>
        <w:t>Resolution 24, as amended, was carried.</w:t>
      </w:r>
    </w:p>
    <w:p w:rsidR="00DE0288" w:rsidRDefault="00DE0288">
      <w:pPr>
        <w:pStyle w:val="BodyText"/>
        <w:spacing w:before="8"/>
        <w:rPr>
          <w:b/>
          <w:sz w:val="18"/>
        </w:rPr>
      </w:pPr>
    </w:p>
    <w:p w:rsidR="00DE0288" w:rsidRDefault="00315B49">
      <w:pPr>
        <w:tabs>
          <w:tab w:val="left" w:pos="3344"/>
        </w:tabs>
        <w:ind w:left="603"/>
        <w:rPr>
          <w:b/>
          <w:sz w:val="24"/>
        </w:rPr>
      </w:pPr>
      <w:r>
        <w:pict>
          <v:group id="_x0000_s1069" style="position:absolute;left:0;text-align:left;margin-left:70.85pt;margin-top:-4.4pt;width:467.75pt;height:627.15pt;z-index:-255428608;mso-position-horizontal-relative:page" coordorigin="1417,-88" coordsize="9355,12543">
            <v:shape id="_x0000_s1071" type="#_x0000_t75" style="position:absolute;left:1417;top:-89;width:9355;height:12543">
              <v:imagedata r:id="rId55" o:title=""/>
            </v:shape>
            <v:rect id="_x0000_s1070" style="position:absolute;left:1603;top:337;width:9010;height:12115" stroked="f"/>
            <w10:wrap anchorx="page"/>
          </v:group>
        </w:pict>
      </w:r>
      <w:r>
        <w:rPr>
          <w:b/>
          <w:color w:val="FFFFFF"/>
          <w:w w:val="105"/>
          <w:sz w:val="24"/>
        </w:rPr>
        <w:t>Resolution</w:t>
      </w:r>
      <w:r>
        <w:rPr>
          <w:b/>
          <w:color w:val="FFFFFF"/>
          <w:spacing w:val="14"/>
          <w:w w:val="105"/>
          <w:sz w:val="24"/>
        </w:rPr>
        <w:t xml:space="preserve"> </w:t>
      </w:r>
      <w:r>
        <w:rPr>
          <w:b/>
          <w:color w:val="FFFFFF"/>
          <w:w w:val="105"/>
          <w:sz w:val="24"/>
        </w:rPr>
        <w:t>24</w:t>
      </w:r>
      <w:r>
        <w:rPr>
          <w:b/>
          <w:color w:val="FFFFFF"/>
          <w:w w:val="105"/>
          <w:sz w:val="24"/>
        </w:rPr>
        <w:tab/>
      </w:r>
      <w:r>
        <w:rPr>
          <w:b/>
          <w:color w:val="FFFFFF"/>
          <w:w w:val="105"/>
          <w:sz w:val="24"/>
        </w:rPr>
        <w:t>Plan for Partnership in Ministerial</w:t>
      </w:r>
      <w:r>
        <w:rPr>
          <w:b/>
          <w:color w:val="FFFFFF"/>
          <w:spacing w:val="8"/>
          <w:w w:val="105"/>
          <w:sz w:val="24"/>
        </w:rPr>
        <w:t xml:space="preserve"> </w:t>
      </w:r>
      <w:r>
        <w:rPr>
          <w:b/>
          <w:color w:val="FFFFFF"/>
          <w:w w:val="105"/>
          <w:sz w:val="24"/>
        </w:rPr>
        <w:t>Remuneration</w:t>
      </w:r>
    </w:p>
    <w:p w:rsidR="00DE0288" w:rsidRDefault="00315B49">
      <w:pPr>
        <w:spacing w:before="231"/>
        <w:ind w:left="1157" w:right="652"/>
        <w:rPr>
          <w:b/>
          <w:sz w:val="19"/>
        </w:rPr>
      </w:pPr>
      <w:r>
        <w:rPr>
          <w:b/>
          <w:color w:val="231F20"/>
          <w:sz w:val="19"/>
        </w:rPr>
        <w:t>General Assembly approves and adopts, as an addition to the Plan for Partnership, Appendix E:</w:t>
      </w:r>
    </w:p>
    <w:p w:rsidR="00DE0288" w:rsidRDefault="00DE0288">
      <w:pPr>
        <w:pStyle w:val="BodyText"/>
        <w:spacing w:before="4"/>
        <w:rPr>
          <w:b/>
        </w:rPr>
      </w:pPr>
    </w:p>
    <w:p w:rsidR="00DE0288" w:rsidRDefault="00315B49">
      <w:pPr>
        <w:ind w:left="1157"/>
        <w:rPr>
          <w:b/>
          <w:sz w:val="19"/>
        </w:rPr>
      </w:pPr>
      <w:r>
        <w:rPr>
          <w:b/>
          <w:color w:val="231F20"/>
          <w:sz w:val="19"/>
        </w:rPr>
        <w:t>APPENDIX E – NATIONAL MANSE GUIDELINES</w:t>
      </w:r>
    </w:p>
    <w:p w:rsidR="00DE0288" w:rsidRDefault="00DE0288">
      <w:pPr>
        <w:pStyle w:val="BodyText"/>
        <w:spacing w:before="3"/>
        <w:rPr>
          <w:b/>
        </w:rPr>
      </w:pPr>
    </w:p>
    <w:p w:rsidR="00DE0288" w:rsidRDefault="00315B49">
      <w:pPr>
        <w:pStyle w:val="ListParagraph"/>
        <w:numPr>
          <w:ilvl w:val="2"/>
          <w:numId w:val="11"/>
        </w:numPr>
        <w:tabs>
          <w:tab w:val="left" w:pos="1322"/>
        </w:tabs>
        <w:spacing w:before="1"/>
        <w:ind w:hanging="165"/>
        <w:rPr>
          <w:b/>
          <w:sz w:val="19"/>
        </w:rPr>
      </w:pPr>
      <w:r>
        <w:rPr>
          <w:b/>
          <w:color w:val="231F20"/>
          <w:sz w:val="19"/>
        </w:rPr>
        <w:t>Background</w:t>
      </w:r>
    </w:p>
    <w:p w:rsidR="00DE0288" w:rsidRDefault="00315B49">
      <w:pPr>
        <w:pStyle w:val="ListParagraph"/>
        <w:numPr>
          <w:ilvl w:val="3"/>
          <w:numId w:val="11"/>
        </w:numPr>
        <w:tabs>
          <w:tab w:val="left" w:pos="1480"/>
        </w:tabs>
        <w:spacing w:before="1"/>
        <w:rPr>
          <w:b/>
          <w:sz w:val="19"/>
        </w:rPr>
      </w:pPr>
      <w:r>
        <w:rPr>
          <w:b/>
          <w:color w:val="231F20"/>
          <w:sz w:val="19"/>
        </w:rPr>
        <w:t>Review of Ministerial</w:t>
      </w:r>
      <w:r>
        <w:rPr>
          <w:b/>
          <w:color w:val="231F20"/>
          <w:spacing w:val="15"/>
          <w:sz w:val="19"/>
        </w:rPr>
        <w:t xml:space="preserve"> </w:t>
      </w:r>
      <w:r>
        <w:rPr>
          <w:b/>
          <w:color w:val="231F20"/>
          <w:sz w:val="19"/>
        </w:rPr>
        <w:t>Remuneration</w:t>
      </w:r>
    </w:p>
    <w:p w:rsidR="00DE0288" w:rsidRDefault="00315B49">
      <w:pPr>
        <w:spacing w:before="2"/>
        <w:ind w:left="1157" w:right="885"/>
        <w:rPr>
          <w:b/>
          <w:sz w:val="19"/>
        </w:rPr>
      </w:pPr>
      <w:r>
        <w:rPr>
          <w:b/>
          <w:color w:val="231F20"/>
          <w:sz w:val="19"/>
        </w:rPr>
        <w:t>During the Review informat</w:t>
      </w:r>
      <w:r>
        <w:rPr>
          <w:b/>
          <w:color w:val="231F20"/>
          <w:sz w:val="19"/>
        </w:rPr>
        <w:t xml:space="preserve">ion was sought from Synods about their policies for </w:t>
      </w:r>
      <w:r>
        <w:rPr>
          <w:b/>
          <w:color w:val="231F20"/>
          <w:spacing w:val="-3"/>
          <w:sz w:val="19"/>
        </w:rPr>
        <w:t xml:space="preserve">manse </w:t>
      </w:r>
      <w:r>
        <w:rPr>
          <w:b/>
          <w:color w:val="231F20"/>
          <w:sz w:val="19"/>
        </w:rPr>
        <w:t>provision. The conclusion was that it would benefit ministers and those responsible for providing manses if there were clear nationally agreed guidelines based on current best practices; recommendin</w:t>
      </w:r>
      <w:r>
        <w:rPr>
          <w:b/>
          <w:color w:val="231F20"/>
          <w:sz w:val="19"/>
        </w:rPr>
        <w:t>g a list of benefits that should be included in such guidelines. This Appendix seeks to address that</w:t>
      </w:r>
      <w:r>
        <w:rPr>
          <w:b/>
          <w:color w:val="231F20"/>
          <w:spacing w:val="29"/>
          <w:sz w:val="19"/>
        </w:rPr>
        <w:t xml:space="preserve"> </w:t>
      </w:r>
      <w:r>
        <w:rPr>
          <w:b/>
          <w:color w:val="231F20"/>
          <w:sz w:val="19"/>
        </w:rPr>
        <w:t>issue.</w:t>
      </w:r>
    </w:p>
    <w:p w:rsidR="00DE0288" w:rsidRDefault="00315B49">
      <w:pPr>
        <w:spacing w:before="7"/>
        <w:ind w:left="1157" w:right="819"/>
        <w:rPr>
          <w:b/>
          <w:sz w:val="19"/>
        </w:rPr>
      </w:pPr>
      <w:r>
        <w:rPr>
          <w:b/>
          <w:color w:val="231F20"/>
          <w:sz w:val="19"/>
        </w:rPr>
        <w:t>It should be stressed that having sought information from Synods, most do have guidelines. It also has to be recognised that in seeking to set guide</w:t>
      </w:r>
      <w:r>
        <w:rPr>
          <w:b/>
          <w:color w:val="231F20"/>
          <w:sz w:val="19"/>
        </w:rPr>
        <w:t>lines it is important to offer some flexibility to take account of local circumstances. For example, it is felt that a garage should be provided and indeed that should be seen as a requirement.</w:t>
      </w:r>
    </w:p>
    <w:p w:rsidR="00DE0288" w:rsidRDefault="00315B49">
      <w:pPr>
        <w:spacing w:before="6"/>
        <w:ind w:left="1157"/>
        <w:rPr>
          <w:b/>
          <w:sz w:val="19"/>
        </w:rPr>
      </w:pPr>
      <w:r>
        <w:rPr>
          <w:b/>
          <w:color w:val="231F20"/>
          <w:sz w:val="19"/>
        </w:rPr>
        <w:t>But it has to be recognised that this is not always a practical possibility.</w:t>
      </w:r>
    </w:p>
    <w:p w:rsidR="00DE0288" w:rsidRDefault="00315B49">
      <w:pPr>
        <w:spacing w:before="2"/>
        <w:ind w:left="1157" w:right="652"/>
        <w:rPr>
          <w:b/>
          <w:sz w:val="19"/>
        </w:rPr>
      </w:pPr>
      <w:r>
        <w:rPr>
          <w:b/>
          <w:color w:val="231F20"/>
          <w:sz w:val="19"/>
        </w:rPr>
        <w:t>Within that flexibility Synods should take care to ensure that standards are maintained when considering the provision of manse accommodation.</w:t>
      </w:r>
    </w:p>
    <w:p w:rsidR="00DE0288" w:rsidRDefault="00DE0288">
      <w:pPr>
        <w:pStyle w:val="BodyText"/>
        <w:spacing w:before="4"/>
        <w:rPr>
          <w:b/>
        </w:rPr>
      </w:pPr>
    </w:p>
    <w:p w:rsidR="00DE0288" w:rsidRDefault="00315B49">
      <w:pPr>
        <w:pStyle w:val="ListParagraph"/>
        <w:numPr>
          <w:ilvl w:val="3"/>
          <w:numId w:val="11"/>
        </w:numPr>
        <w:tabs>
          <w:tab w:val="left" w:pos="1480"/>
        </w:tabs>
        <w:rPr>
          <w:b/>
          <w:sz w:val="19"/>
        </w:rPr>
      </w:pPr>
      <w:r>
        <w:rPr>
          <w:b/>
          <w:color w:val="231F20"/>
          <w:sz w:val="19"/>
        </w:rPr>
        <w:t>Plan for</w:t>
      </w:r>
      <w:r>
        <w:rPr>
          <w:b/>
          <w:color w:val="231F20"/>
          <w:spacing w:val="9"/>
          <w:sz w:val="19"/>
        </w:rPr>
        <w:t xml:space="preserve"> </w:t>
      </w:r>
      <w:r>
        <w:rPr>
          <w:b/>
          <w:color w:val="231F20"/>
          <w:sz w:val="19"/>
        </w:rPr>
        <w:t>Partnership</w:t>
      </w:r>
    </w:p>
    <w:p w:rsidR="00DE0288" w:rsidRDefault="00315B49">
      <w:pPr>
        <w:spacing w:before="2"/>
        <w:ind w:left="1157" w:right="819"/>
        <w:rPr>
          <w:b/>
          <w:sz w:val="19"/>
        </w:rPr>
      </w:pPr>
      <w:r>
        <w:rPr>
          <w:b/>
          <w:color w:val="231F20"/>
          <w:sz w:val="19"/>
        </w:rPr>
        <w:t>A responsibili</w:t>
      </w:r>
      <w:r>
        <w:rPr>
          <w:b/>
          <w:color w:val="231F20"/>
          <w:sz w:val="19"/>
        </w:rPr>
        <w:t>ty is placed upon District Councils (para. 6.3.1) – taking advice from Synod – to take note of the condition and facilities of the manse or, if alternative arrangements are to be made, should approve the details of the arrangement before concurring in Call</w:t>
      </w:r>
      <w:r>
        <w:rPr>
          <w:b/>
          <w:color w:val="231F20"/>
          <w:sz w:val="19"/>
        </w:rPr>
        <w:t>s and regularly thereafter.</w:t>
      </w:r>
    </w:p>
    <w:p w:rsidR="00DE0288" w:rsidRDefault="00DE0288">
      <w:pPr>
        <w:pStyle w:val="BodyText"/>
        <w:spacing w:before="7"/>
        <w:rPr>
          <w:b/>
        </w:rPr>
      </w:pPr>
    </w:p>
    <w:p w:rsidR="00DE0288" w:rsidRDefault="00315B49">
      <w:pPr>
        <w:pStyle w:val="ListParagraph"/>
        <w:numPr>
          <w:ilvl w:val="2"/>
          <w:numId w:val="11"/>
        </w:numPr>
        <w:tabs>
          <w:tab w:val="left" w:pos="1322"/>
        </w:tabs>
        <w:ind w:hanging="165"/>
        <w:jc w:val="both"/>
        <w:rPr>
          <w:b/>
          <w:sz w:val="19"/>
        </w:rPr>
      </w:pPr>
      <w:r>
        <w:rPr>
          <w:b/>
          <w:color w:val="231F20"/>
          <w:sz w:val="19"/>
        </w:rPr>
        <w:t>Process</w:t>
      </w:r>
    </w:p>
    <w:p w:rsidR="00DE0288" w:rsidRDefault="00315B49">
      <w:pPr>
        <w:pStyle w:val="ListParagraph"/>
        <w:numPr>
          <w:ilvl w:val="3"/>
          <w:numId w:val="11"/>
        </w:numPr>
        <w:tabs>
          <w:tab w:val="left" w:pos="1480"/>
        </w:tabs>
        <w:spacing w:before="2"/>
        <w:jc w:val="both"/>
        <w:rPr>
          <w:b/>
          <w:sz w:val="19"/>
        </w:rPr>
      </w:pPr>
      <w:r>
        <w:rPr>
          <w:b/>
          <w:color w:val="231F20"/>
          <w:sz w:val="19"/>
        </w:rPr>
        <w:t>Location</w:t>
      </w:r>
    </w:p>
    <w:p w:rsidR="00DE0288" w:rsidRDefault="00315B49">
      <w:pPr>
        <w:spacing w:before="1"/>
        <w:ind w:left="1157" w:right="1177"/>
        <w:jc w:val="both"/>
        <w:rPr>
          <w:b/>
          <w:sz w:val="19"/>
        </w:rPr>
      </w:pPr>
      <w:r>
        <w:rPr>
          <w:b/>
          <w:color w:val="231F20"/>
          <w:sz w:val="19"/>
        </w:rPr>
        <w:t>This will depend on many factors but churches may wish to seek a location so that the minister is within walking distance of the church; or one of the churches in the pastorate.</w:t>
      </w:r>
    </w:p>
    <w:p w:rsidR="00DE0288" w:rsidRDefault="00315B49">
      <w:pPr>
        <w:spacing w:before="5"/>
        <w:ind w:left="1157" w:right="1097"/>
        <w:jc w:val="both"/>
        <w:rPr>
          <w:b/>
          <w:sz w:val="19"/>
        </w:rPr>
      </w:pPr>
      <w:r>
        <w:rPr>
          <w:b/>
          <w:color w:val="231F20"/>
          <w:sz w:val="19"/>
        </w:rPr>
        <w:t>A manse adjoining the church sho</w:t>
      </w:r>
      <w:r>
        <w:rPr>
          <w:b/>
          <w:color w:val="231F20"/>
          <w:sz w:val="19"/>
        </w:rPr>
        <w:t>uld be avoided in the exercise of pastoral care for the minister.</w:t>
      </w:r>
    </w:p>
    <w:p w:rsidR="00DE0288" w:rsidRDefault="00315B49">
      <w:pPr>
        <w:spacing w:before="3"/>
        <w:ind w:left="1157" w:right="1114"/>
        <w:rPr>
          <w:b/>
          <w:sz w:val="19"/>
        </w:rPr>
      </w:pPr>
      <w:r>
        <w:rPr>
          <w:b/>
          <w:color w:val="231F20"/>
          <w:sz w:val="19"/>
        </w:rPr>
        <w:t>The purchase of a manse is a substantial investment and the church would be wise to consider locating in an area where property values might be expected to be maintained (or may appreciate).</w:t>
      </w:r>
      <w:r>
        <w:rPr>
          <w:b/>
          <w:color w:val="231F20"/>
          <w:sz w:val="19"/>
        </w:rPr>
        <w:t xml:space="preserve"> Consideration should be given to other factors e.g. proximity to schools and shops and availability of public transport.</w:t>
      </w:r>
    </w:p>
    <w:p w:rsidR="00DE0288" w:rsidRDefault="00DE0288">
      <w:pPr>
        <w:pStyle w:val="BodyText"/>
        <w:spacing w:before="8"/>
        <w:rPr>
          <w:b/>
        </w:rPr>
      </w:pPr>
    </w:p>
    <w:p w:rsidR="00DE0288" w:rsidRDefault="00315B49">
      <w:pPr>
        <w:pStyle w:val="ListParagraph"/>
        <w:numPr>
          <w:ilvl w:val="3"/>
          <w:numId w:val="11"/>
        </w:numPr>
        <w:tabs>
          <w:tab w:val="left" w:pos="1480"/>
        </w:tabs>
        <w:rPr>
          <w:b/>
          <w:sz w:val="19"/>
        </w:rPr>
      </w:pPr>
      <w:r>
        <w:rPr>
          <w:b/>
          <w:color w:val="231F20"/>
          <w:spacing w:val="-6"/>
          <w:sz w:val="19"/>
        </w:rPr>
        <w:t xml:space="preserve">Type </w:t>
      </w:r>
      <w:r>
        <w:rPr>
          <w:b/>
          <w:color w:val="231F20"/>
          <w:sz w:val="19"/>
        </w:rPr>
        <w:t>and</w:t>
      </w:r>
      <w:r>
        <w:rPr>
          <w:b/>
          <w:color w:val="231F20"/>
          <w:spacing w:val="15"/>
          <w:sz w:val="19"/>
        </w:rPr>
        <w:t xml:space="preserve"> </w:t>
      </w:r>
      <w:r>
        <w:rPr>
          <w:b/>
          <w:color w:val="231F20"/>
          <w:sz w:val="19"/>
        </w:rPr>
        <w:t>Structure</w:t>
      </w:r>
    </w:p>
    <w:p w:rsidR="00DE0288" w:rsidRDefault="00315B49">
      <w:pPr>
        <w:spacing w:before="1"/>
        <w:ind w:left="1157" w:right="652"/>
        <w:rPr>
          <w:b/>
          <w:sz w:val="19"/>
        </w:rPr>
      </w:pPr>
      <w:r>
        <w:rPr>
          <w:b/>
          <w:color w:val="231F20"/>
          <w:sz w:val="19"/>
        </w:rPr>
        <w:t>Care must be taken where an older property is considered to ensure that the costs of bringing the house up to a reasonable standard – and costs of further</w:t>
      </w:r>
      <w:r>
        <w:rPr>
          <w:b/>
          <w:color w:val="231F20"/>
          <w:spacing w:val="52"/>
          <w:sz w:val="19"/>
        </w:rPr>
        <w:t xml:space="preserve"> </w:t>
      </w:r>
      <w:r>
        <w:rPr>
          <w:b/>
          <w:color w:val="231F20"/>
          <w:sz w:val="19"/>
        </w:rPr>
        <w:t>maintenance</w:t>
      </w:r>
    </w:p>
    <w:p w:rsidR="00DE0288" w:rsidRDefault="00315B49">
      <w:pPr>
        <w:spacing w:before="3"/>
        <w:ind w:left="1157"/>
        <w:rPr>
          <w:b/>
          <w:sz w:val="19"/>
        </w:rPr>
      </w:pPr>
      <w:r>
        <w:rPr>
          <w:b/>
          <w:color w:val="231F20"/>
          <w:sz w:val="19"/>
        </w:rPr>
        <w:t>– are not excessive.</w:t>
      </w:r>
    </w:p>
    <w:p w:rsidR="00DE0288" w:rsidRDefault="00315B49">
      <w:pPr>
        <w:spacing w:before="2"/>
        <w:ind w:left="1157" w:right="878"/>
        <w:rPr>
          <w:b/>
          <w:sz w:val="19"/>
        </w:rPr>
      </w:pPr>
      <w:r>
        <w:rPr>
          <w:b/>
          <w:color w:val="231F20"/>
          <w:sz w:val="19"/>
        </w:rPr>
        <w:t xml:space="preserve">A full professional survey must be obtained prior to the purchase and this should be carefully assessed. It is important to give consideration to the condition of the roof, walls, gutters, </w:t>
      </w:r>
      <w:proofErr w:type="spellStart"/>
      <w:r>
        <w:rPr>
          <w:b/>
          <w:color w:val="231F20"/>
          <w:sz w:val="19"/>
        </w:rPr>
        <w:t>wallplaster</w:t>
      </w:r>
      <w:proofErr w:type="spellEnd"/>
      <w:r>
        <w:rPr>
          <w:b/>
          <w:color w:val="231F20"/>
          <w:sz w:val="19"/>
        </w:rPr>
        <w:t>, glass, drainage, water supply, gas &amp; electricity insta</w:t>
      </w:r>
      <w:r>
        <w:rPr>
          <w:b/>
          <w:color w:val="231F20"/>
          <w:sz w:val="19"/>
        </w:rPr>
        <w:t>llations, ventilation and woodwork. Internal decoration may present less of a problem if the structure is sound. Poor external decoration may point to structural problems e.g. rotting woodwork and this should be looked at with great care.</w:t>
      </w:r>
    </w:p>
    <w:p w:rsidR="00DE0288" w:rsidRDefault="00315B49">
      <w:pPr>
        <w:spacing w:before="5" w:line="218" w:lineRule="auto"/>
        <w:ind w:left="1157" w:right="942"/>
        <w:rPr>
          <w:b/>
          <w:sz w:val="19"/>
        </w:rPr>
      </w:pPr>
      <w:r>
        <w:rPr>
          <w:b/>
          <w:color w:val="231F20"/>
          <w:sz w:val="19"/>
        </w:rPr>
        <w:t>Redecoration work</w:t>
      </w:r>
      <w:r>
        <w:rPr>
          <w:b/>
          <w:color w:val="231F20"/>
          <w:sz w:val="19"/>
        </w:rPr>
        <w:t xml:space="preserve"> may be relatively inexpensive – but to remedy structural defects can be very costly.</w:t>
      </w:r>
    </w:p>
    <w:p w:rsidR="00DE0288" w:rsidRDefault="00DE0288">
      <w:pPr>
        <w:pStyle w:val="BodyText"/>
        <w:spacing w:before="7"/>
        <w:rPr>
          <w:b/>
        </w:rPr>
      </w:pPr>
    </w:p>
    <w:p w:rsidR="00DE0288" w:rsidRDefault="00315B49">
      <w:pPr>
        <w:pStyle w:val="ListParagraph"/>
        <w:numPr>
          <w:ilvl w:val="3"/>
          <w:numId w:val="11"/>
        </w:numPr>
        <w:tabs>
          <w:tab w:val="left" w:pos="1480"/>
        </w:tabs>
        <w:spacing w:before="1"/>
        <w:jc w:val="both"/>
        <w:rPr>
          <w:b/>
          <w:sz w:val="19"/>
        </w:rPr>
      </w:pPr>
      <w:r>
        <w:rPr>
          <w:b/>
          <w:color w:val="231F20"/>
          <w:sz w:val="19"/>
        </w:rPr>
        <w:t>Standard</w:t>
      </w:r>
    </w:p>
    <w:p w:rsidR="00DE0288" w:rsidRDefault="00315B49">
      <w:pPr>
        <w:spacing w:before="1"/>
        <w:ind w:left="1157" w:right="1320"/>
        <w:rPr>
          <w:b/>
          <w:sz w:val="19"/>
        </w:rPr>
      </w:pPr>
      <w:r>
        <w:rPr>
          <w:b/>
          <w:color w:val="231F20"/>
          <w:sz w:val="19"/>
        </w:rPr>
        <w:t>The manse is the minister’s ‘office’ as well as being a home for the minister and his/her family. The Plan (para. 6.3.2) does seek to ensure that as far as poss</w:t>
      </w:r>
      <w:r>
        <w:rPr>
          <w:b/>
          <w:color w:val="231F20"/>
          <w:sz w:val="19"/>
        </w:rPr>
        <w:t>ible</w:t>
      </w:r>
    </w:p>
    <w:p w:rsidR="00DE0288" w:rsidRDefault="00DE0288">
      <w:pPr>
        <w:rPr>
          <w:sz w:val="19"/>
        </w:rPr>
        <w:sectPr w:rsidR="00DE0288">
          <w:pgSz w:w="11910" w:h="16840"/>
          <w:pgMar w:top="940" w:right="1020" w:bottom="880" w:left="1000" w:header="0" w:footer="694" w:gutter="0"/>
          <w:cols w:space="720"/>
        </w:sectPr>
      </w:pPr>
    </w:p>
    <w:p w:rsidR="00DE0288" w:rsidRDefault="00315B49">
      <w:pPr>
        <w:pStyle w:val="BodyText"/>
        <w:rPr>
          <w:b/>
          <w:sz w:val="20"/>
        </w:rPr>
      </w:pPr>
      <w:r>
        <w:pict>
          <v:group id="_x0000_s1066" style="position:absolute;margin-left:56.7pt;margin-top:40.9pt;width:467.75pt;height:748.8pt;z-index:-255427584;mso-position-horizontal-relative:page;mso-position-vertical-relative:page" coordorigin="1134,818" coordsize="9355,14976">
            <v:shape id="_x0000_s1068" type="#_x0000_t75" style="position:absolute;left:1133;top:1020;width:9355;height:14571">
              <v:imagedata r:id="rId56" o:title=""/>
            </v:shape>
            <v:rect id="_x0000_s1067" style="position:absolute;left:1320;top:817;width:9010;height:14976" stroked="f"/>
            <w10:wrap anchorx="page" anchory="page"/>
          </v:group>
        </w:pict>
      </w:r>
    </w:p>
    <w:p w:rsidR="00DE0288" w:rsidRDefault="00DE0288">
      <w:pPr>
        <w:pStyle w:val="BodyText"/>
        <w:rPr>
          <w:b/>
          <w:sz w:val="17"/>
        </w:rPr>
      </w:pPr>
    </w:p>
    <w:p w:rsidR="00DE0288" w:rsidRDefault="00315B49">
      <w:pPr>
        <w:spacing w:before="107"/>
        <w:ind w:left="873" w:right="1471"/>
        <w:jc w:val="both"/>
        <w:rPr>
          <w:b/>
          <w:sz w:val="19"/>
        </w:rPr>
      </w:pPr>
      <w:r>
        <w:rPr>
          <w:b/>
          <w:color w:val="231F20"/>
          <w:sz w:val="19"/>
        </w:rPr>
        <w:t xml:space="preserve">the </w:t>
      </w:r>
      <w:r>
        <w:rPr>
          <w:b/>
          <w:color w:val="231F20"/>
          <w:spacing w:val="-3"/>
          <w:sz w:val="19"/>
        </w:rPr>
        <w:t xml:space="preserve">minister </w:t>
      </w:r>
      <w:r>
        <w:rPr>
          <w:b/>
          <w:color w:val="231F20"/>
          <w:sz w:val="19"/>
        </w:rPr>
        <w:t xml:space="preserve">has use of a </w:t>
      </w:r>
      <w:r>
        <w:rPr>
          <w:b/>
          <w:color w:val="231F20"/>
          <w:spacing w:val="-3"/>
          <w:sz w:val="19"/>
        </w:rPr>
        <w:t xml:space="preserve">separate </w:t>
      </w:r>
      <w:r>
        <w:rPr>
          <w:b/>
          <w:color w:val="231F20"/>
          <w:spacing w:val="-4"/>
          <w:sz w:val="19"/>
        </w:rPr>
        <w:t xml:space="preserve">room </w:t>
      </w:r>
      <w:r>
        <w:rPr>
          <w:b/>
          <w:color w:val="231F20"/>
          <w:sz w:val="19"/>
        </w:rPr>
        <w:t xml:space="preserve">as a </w:t>
      </w:r>
      <w:r>
        <w:rPr>
          <w:b/>
          <w:color w:val="231F20"/>
          <w:spacing w:val="-3"/>
          <w:sz w:val="19"/>
        </w:rPr>
        <w:t xml:space="preserve">study </w:t>
      </w:r>
      <w:r>
        <w:rPr>
          <w:b/>
          <w:color w:val="231F20"/>
          <w:sz w:val="19"/>
        </w:rPr>
        <w:t xml:space="preserve">at the </w:t>
      </w:r>
      <w:r>
        <w:rPr>
          <w:b/>
          <w:color w:val="231F20"/>
          <w:spacing w:val="-3"/>
          <w:sz w:val="19"/>
        </w:rPr>
        <w:t xml:space="preserve">manse. </w:t>
      </w:r>
      <w:r>
        <w:rPr>
          <w:b/>
          <w:color w:val="231F20"/>
          <w:sz w:val="19"/>
        </w:rPr>
        <w:t xml:space="preserve">The </w:t>
      </w:r>
      <w:r>
        <w:rPr>
          <w:b/>
          <w:color w:val="231F20"/>
          <w:spacing w:val="-3"/>
          <w:sz w:val="19"/>
        </w:rPr>
        <w:t xml:space="preserve">manse should </w:t>
      </w:r>
      <w:r>
        <w:rPr>
          <w:b/>
          <w:color w:val="231F20"/>
          <w:sz w:val="19"/>
        </w:rPr>
        <w:t xml:space="preserve">be </w:t>
      </w:r>
      <w:r>
        <w:rPr>
          <w:b/>
          <w:color w:val="231F20"/>
          <w:spacing w:val="-3"/>
          <w:sz w:val="19"/>
        </w:rPr>
        <w:t xml:space="preserve">suitable </w:t>
      </w:r>
      <w:r>
        <w:rPr>
          <w:b/>
          <w:color w:val="231F20"/>
          <w:sz w:val="19"/>
        </w:rPr>
        <w:t xml:space="preserve">for a </w:t>
      </w:r>
      <w:r>
        <w:rPr>
          <w:b/>
          <w:color w:val="231F20"/>
          <w:spacing w:val="-3"/>
          <w:sz w:val="19"/>
        </w:rPr>
        <w:t xml:space="preserve">wide range </w:t>
      </w:r>
      <w:r>
        <w:rPr>
          <w:b/>
          <w:color w:val="231F20"/>
          <w:sz w:val="19"/>
        </w:rPr>
        <w:t xml:space="preserve">of </w:t>
      </w:r>
      <w:r>
        <w:rPr>
          <w:b/>
          <w:color w:val="231F20"/>
          <w:spacing w:val="-3"/>
          <w:sz w:val="19"/>
        </w:rPr>
        <w:t xml:space="preserve">ministers </w:t>
      </w:r>
      <w:r>
        <w:rPr>
          <w:b/>
          <w:color w:val="231F20"/>
          <w:sz w:val="19"/>
        </w:rPr>
        <w:t xml:space="preserve">and </w:t>
      </w:r>
      <w:r>
        <w:rPr>
          <w:b/>
          <w:color w:val="231F20"/>
          <w:spacing w:val="-3"/>
          <w:sz w:val="19"/>
        </w:rPr>
        <w:t xml:space="preserve">their families </w:t>
      </w:r>
      <w:r>
        <w:rPr>
          <w:b/>
          <w:color w:val="231F20"/>
          <w:sz w:val="19"/>
        </w:rPr>
        <w:t xml:space="preserve">– and </w:t>
      </w:r>
      <w:r>
        <w:rPr>
          <w:b/>
          <w:color w:val="231F20"/>
          <w:spacing w:val="-3"/>
          <w:sz w:val="19"/>
        </w:rPr>
        <w:t xml:space="preserve">this </w:t>
      </w:r>
      <w:r>
        <w:rPr>
          <w:b/>
          <w:color w:val="231F20"/>
          <w:spacing w:val="-4"/>
          <w:sz w:val="19"/>
        </w:rPr>
        <w:t xml:space="preserve">requirement </w:t>
      </w:r>
      <w:r>
        <w:rPr>
          <w:b/>
          <w:color w:val="231F20"/>
          <w:sz w:val="19"/>
        </w:rPr>
        <w:t xml:space="preserve">for </w:t>
      </w:r>
      <w:r>
        <w:rPr>
          <w:b/>
          <w:color w:val="231F20"/>
          <w:spacing w:val="-3"/>
          <w:sz w:val="19"/>
        </w:rPr>
        <w:t xml:space="preserve">flexibility should </w:t>
      </w:r>
      <w:r>
        <w:rPr>
          <w:b/>
          <w:color w:val="231F20"/>
          <w:sz w:val="19"/>
        </w:rPr>
        <w:t xml:space="preserve">be </w:t>
      </w:r>
      <w:r>
        <w:rPr>
          <w:b/>
          <w:color w:val="231F20"/>
          <w:spacing w:val="-4"/>
          <w:sz w:val="19"/>
        </w:rPr>
        <w:t xml:space="preserve">carefully considered </w:t>
      </w:r>
      <w:r>
        <w:rPr>
          <w:b/>
          <w:color w:val="231F20"/>
          <w:spacing w:val="-3"/>
          <w:sz w:val="19"/>
        </w:rPr>
        <w:t xml:space="preserve">when </w:t>
      </w:r>
      <w:r>
        <w:rPr>
          <w:b/>
          <w:color w:val="231F20"/>
          <w:sz w:val="19"/>
        </w:rPr>
        <w:t xml:space="preserve">the </w:t>
      </w:r>
      <w:r>
        <w:rPr>
          <w:b/>
          <w:color w:val="231F20"/>
          <w:spacing w:val="-3"/>
          <w:sz w:val="19"/>
        </w:rPr>
        <w:t xml:space="preserve">manse </w:t>
      </w:r>
      <w:r>
        <w:rPr>
          <w:b/>
          <w:color w:val="231F20"/>
          <w:sz w:val="19"/>
        </w:rPr>
        <w:t xml:space="preserve">is </w:t>
      </w:r>
      <w:r>
        <w:rPr>
          <w:b/>
          <w:color w:val="231F20"/>
          <w:spacing w:val="-4"/>
          <w:sz w:val="19"/>
        </w:rPr>
        <w:t xml:space="preserve">purchased. </w:t>
      </w:r>
      <w:r>
        <w:rPr>
          <w:b/>
          <w:color w:val="231F20"/>
          <w:sz w:val="19"/>
        </w:rPr>
        <w:t xml:space="preserve">In the </w:t>
      </w:r>
      <w:r>
        <w:rPr>
          <w:b/>
          <w:color w:val="231F20"/>
          <w:spacing w:val="-3"/>
          <w:sz w:val="19"/>
        </w:rPr>
        <w:t xml:space="preserve">case </w:t>
      </w:r>
      <w:r>
        <w:rPr>
          <w:b/>
          <w:color w:val="231F20"/>
          <w:sz w:val="19"/>
        </w:rPr>
        <w:t>of</w:t>
      </w:r>
    </w:p>
    <w:p w:rsidR="00DE0288" w:rsidRDefault="00315B49">
      <w:pPr>
        <w:spacing w:before="5"/>
        <w:ind w:left="873" w:right="1320"/>
        <w:rPr>
          <w:b/>
          <w:sz w:val="19"/>
        </w:rPr>
      </w:pPr>
      <w:r>
        <w:rPr>
          <w:b/>
          <w:color w:val="231F20"/>
          <w:spacing w:val="-3"/>
          <w:sz w:val="19"/>
        </w:rPr>
        <w:t xml:space="preserve">smaller </w:t>
      </w:r>
      <w:r>
        <w:rPr>
          <w:b/>
          <w:color w:val="231F20"/>
          <w:sz w:val="19"/>
        </w:rPr>
        <w:t xml:space="preserve">modern </w:t>
      </w:r>
      <w:r>
        <w:rPr>
          <w:b/>
          <w:color w:val="231F20"/>
          <w:spacing w:val="-4"/>
          <w:sz w:val="19"/>
        </w:rPr>
        <w:t xml:space="preserve">properties care </w:t>
      </w:r>
      <w:r>
        <w:rPr>
          <w:b/>
          <w:color w:val="231F20"/>
          <w:spacing w:val="-3"/>
          <w:sz w:val="19"/>
        </w:rPr>
        <w:t xml:space="preserve">should </w:t>
      </w:r>
      <w:r>
        <w:rPr>
          <w:b/>
          <w:color w:val="231F20"/>
          <w:sz w:val="19"/>
        </w:rPr>
        <w:t xml:space="preserve">be </w:t>
      </w:r>
      <w:r>
        <w:rPr>
          <w:b/>
          <w:color w:val="231F20"/>
          <w:spacing w:val="-3"/>
          <w:sz w:val="19"/>
        </w:rPr>
        <w:t xml:space="preserve">taken that </w:t>
      </w:r>
      <w:r>
        <w:rPr>
          <w:b/>
          <w:color w:val="231F20"/>
          <w:spacing w:val="-4"/>
          <w:sz w:val="19"/>
        </w:rPr>
        <w:t xml:space="preserve">there </w:t>
      </w:r>
      <w:r>
        <w:rPr>
          <w:b/>
          <w:color w:val="231F20"/>
          <w:sz w:val="19"/>
        </w:rPr>
        <w:t xml:space="preserve">is </w:t>
      </w:r>
      <w:r>
        <w:rPr>
          <w:b/>
          <w:color w:val="231F20"/>
          <w:spacing w:val="-3"/>
          <w:sz w:val="19"/>
        </w:rPr>
        <w:t xml:space="preserve">adequate accommodation </w:t>
      </w:r>
      <w:r>
        <w:rPr>
          <w:b/>
          <w:color w:val="231F20"/>
          <w:sz w:val="19"/>
        </w:rPr>
        <w:t xml:space="preserve">for </w:t>
      </w:r>
      <w:r>
        <w:rPr>
          <w:b/>
          <w:color w:val="231F20"/>
          <w:spacing w:val="-3"/>
          <w:sz w:val="19"/>
        </w:rPr>
        <w:t xml:space="preserve">interviews when </w:t>
      </w:r>
      <w:r>
        <w:rPr>
          <w:b/>
          <w:color w:val="231F20"/>
          <w:sz w:val="19"/>
        </w:rPr>
        <w:t xml:space="preserve">the </w:t>
      </w:r>
      <w:r>
        <w:rPr>
          <w:b/>
          <w:color w:val="231F20"/>
          <w:spacing w:val="-3"/>
          <w:sz w:val="19"/>
        </w:rPr>
        <w:t xml:space="preserve">study itself </w:t>
      </w:r>
      <w:r>
        <w:rPr>
          <w:b/>
          <w:color w:val="231F20"/>
          <w:sz w:val="19"/>
        </w:rPr>
        <w:t xml:space="preserve">is not </w:t>
      </w:r>
      <w:r>
        <w:rPr>
          <w:b/>
          <w:color w:val="231F20"/>
          <w:spacing w:val="-4"/>
          <w:sz w:val="19"/>
        </w:rPr>
        <w:t xml:space="preserve">large </w:t>
      </w:r>
      <w:r>
        <w:rPr>
          <w:b/>
          <w:color w:val="231F20"/>
          <w:spacing w:val="-3"/>
          <w:sz w:val="19"/>
        </w:rPr>
        <w:t xml:space="preserve">enough </w:t>
      </w:r>
      <w:r>
        <w:rPr>
          <w:b/>
          <w:color w:val="231F20"/>
          <w:sz w:val="19"/>
        </w:rPr>
        <w:t xml:space="preserve">for </w:t>
      </w:r>
      <w:r>
        <w:rPr>
          <w:b/>
          <w:color w:val="231F20"/>
          <w:spacing w:val="-3"/>
          <w:sz w:val="19"/>
        </w:rPr>
        <w:t xml:space="preserve">that purpose. </w:t>
      </w:r>
      <w:r>
        <w:rPr>
          <w:b/>
          <w:color w:val="231F20"/>
          <w:spacing w:val="-4"/>
          <w:sz w:val="19"/>
        </w:rPr>
        <w:t xml:space="preserve">Churches </w:t>
      </w:r>
      <w:r>
        <w:rPr>
          <w:b/>
          <w:color w:val="231F20"/>
          <w:spacing w:val="-3"/>
          <w:sz w:val="19"/>
        </w:rPr>
        <w:t xml:space="preserve">should avoid </w:t>
      </w:r>
      <w:r>
        <w:rPr>
          <w:b/>
          <w:color w:val="231F20"/>
          <w:sz w:val="19"/>
        </w:rPr>
        <w:t xml:space="preserve">as far as </w:t>
      </w:r>
      <w:r>
        <w:rPr>
          <w:b/>
          <w:color w:val="231F20"/>
          <w:spacing w:val="-3"/>
          <w:sz w:val="19"/>
        </w:rPr>
        <w:t xml:space="preserve">possible </w:t>
      </w:r>
      <w:r>
        <w:rPr>
          <w:b/>
          <w:color w:val="231F20"/>
          <w:sz w:val="19"/>
        </w:rPr>
        <w:t xml:space="preserve">the </w:t>
      </w:r>
      <w:r>
        <w:rPr>
          <w:b/>
          <w:color w:val="231F20"/>
          <w:spacing w:val="-3"/>
          <w:sz w:val="19"/>
        </w:rPr>
        <w:t xml:space="preserve">need </w:t>
      </w:r>
      <w:r>
        <w:rPr>
          <w:b/>
          <w:color w:val="231F20"/>
          <w:sz w:val="19"/>
        </w:rPr>
        <w:t xml:space="preserve">to </w:t>
      </w:r>
      <w:r>
        <w:rPr>
          <w:b/>
          <w:color w:val="231F20"/>
          <w:spacing w:val="-3"/>
          <w:sz w:val="19"/>
        </w:rPr>
        <w:t xml:space="preserve">change </w:t>
      </w:r>
      <w:r>
        <w:rPr>
          <w:b/>
          <w:color w:val="231F20"/>
          <w:sz w:val="19"/>
        </w:rPr>
        <w:t xml:space="preserve">a </w:t>
      </w:r>
      <w:r>
        <w:rPr>
          <w:b/>
          <w:color w:val="231F20"/>
          <w:spacing w:val="-3"/>
          <w:sz w:val="19"/>
        </w:rPr>
        <w:t xml:space="preserve">manse each time </w:t>
      </w:r>
      <w:r>
        <w:rPr>
          <w:b/>
          <w:color w:val="231F20"/>
          <w:sz w:val="19"/>
        </w:rPr>
        <w:t xml:space="preserve">a </w:t>
      </w:r>
      <w:r>
        <w:rPr>
          <w:b/>
          <w:color w:val="231F20"/>
          <w:spacing w:val="-3"/>
          <w:sz w:val="19"/>
        </w:rPr>
        <w:t xml:space="preserve">minister </w:t>
      </w:r>
      <w:r>
        <w:rPr>
          <w:b/>
          <w:color w:val="231F20"/>
          <w:sz w:val="19"/>
        </w:rPr>
        <w:t xml:space="preserve">is </w:t>
      </w:r>
      <w:r>
        <w:rPr>
          <w:b/>
          <w:color w:val="231F20"/>
          <w:spacing w:val="-3"/>
          <w:sz w:val="19"/>
        </w:rPr>
        <w:t xml:space="preserve">called </w:t>
      </w:r>
      <w:r>
        <w:rPr>
          <w:b/>
          <w:color w:val="231F20"/>
          <w:sz w:val="19"/>
        </w:rPr>
        <w:t xml:space="preserve">– </w:t>
      </w:r>
      <w:r>
        <w:rPr>
          <w:b/>
          <w:color w:val="231F20"/>
          <w:spacing w:val="-3"/>
          <w:sz w:val="19"/>
        </w:rPr>
        <w:t xml:space="preserve">although </w:t>
      </w:r>
      <w:r>
        <w:rPr>
          <w:b/>
          <w:color w:val="231F20"/>
          <w:spacing w:val="-4"/>
          <w:sz w:val="19"/>
        </w:rPr>
        <w:t xml:space="preserve">there </w:t>
      </w:r>
      <w:r>
        <w:rPr>
          <w:b/>
          <w:color w:val="231F20"/>
          <w:sz w:val="19"/>
        </w:rPr>
        <w:t xml:space="preserve">may be </w:t>
      </w:r>
      <w:r>
        <w:rPr>
          <w:b/>
          <w:color w:val="231F20"/>
          <w:spacing w:val="-4"/>
          <w:sz w:val="19"/>
        </w:rPr>
        <w:t xml:space="preserve">circumstances </w:t>
      </w:r>
      <w:r>
        <w:rPr>
          <w:b/>
          <w:color w:val="231F20"/>
          <w:spacing w:val="-3"/>
          <w:sz w:val="19"/>
        </w:rPr>
        <w:t xml:space="preserve">when this </w:t>
      </w:r>
      <w:r>
        <w:rPr>
          <w:b/>
          <w:color w:val="231F20"/>
          <w:sz w:val="19"/>
        </w:rPr>
        <w:t xml:space="preserve">may be </w:t>
      </w:r>
      <w:r>
        <w:rPr>
          <w:b/>
          <w:color w:val="231F20"/>
          <w:spacing w:val="-5"/>
          <w:sz w:val="19"/>
        </w:rPr>
        <w:t>necessary.</w:t>
      </w:r>
    </w:p>
    <w:p w:rsidR="00DE0288" w:rsidRDefault="00315B49">
      <w:pPr>
        <w:spacing w:before="146"/>
        <w:ind w:left="873"/>
        <w:rPr>
          <w:b/>
          <w:sz w:val="19"/>
        </w:rPr>
      </w:pPr>
      <w:r>
        <w:rPr>
          <w:b/>
          <w:color w:val="231F20"/>
          <w:sz w:val="19"/>
        </w:rPr>
        <w:t>3.</w:t>
      </w:r>
    </w:p>
    <w:p w:rsidR="00DE0288" w:rsidRDefault="00315B49">
      <w:pPr>
        <w:spacing w:before="2"/>
        <w:ind w:left="873" w:right="7033"/>
        <w:rPr>
          <w:b/>
          <w:sz w:val="19"/>
        </w:rPr>
      </w:pPr>
      <w:r>
        <w:rPr>
          <w:b/>
          <w:color w:val="231F20"/>
          <w:sz w:val="19"/>
        </w:rPr>
        <w:t>3.1 Accommodation This should include:</w:t>
      </w:r>
    </w:p>
    <w:p w:rsidR="00DE0288" w:rsidRDefault="00315B49">
      <w:pPr>
        <w:spacing w:before="3"/>
        <w:ind w:left="873"/>
        <w:rPr>
          <w:b/>
          <w:sz w:val="19"/>
        </w:rPr>
      </w:pPr>
      <w:r>
        <w:rPr>
          <w:b/>
          <w:color w:val="231F20"/>
          <w:sz w:val="19"/>
        </w:rPr>
        <w:t>Lounge</w:t>
      </w:r>
    </w:p>
    <w:p w:rsidR="00DE0288" w:rsidRDefault="00315B49">
      <w:pPr>
        <w:spacing w:before="1"/>
        <w:ind w:left="873" w:right="5861"/>
        <w:rPr>
          <w:b/>
          <w:sz w:val="19"/>
        </w:rPr>
      </w:pPr>
      <w:r>
        <w:rPr>
          <w:b/>
          <w:color w:val="231F20"/>
          <w:sz w:val="19"/>
        </w:rPr>
        <w:t>Dining Room (separate if possible) Kitchen</w:t>
      </w:r>
    </w:p>
    <w:p w:rsidR="00DE0288" w:rsidRDefault="00315B49">
      <w:pPr>
        <w:spacing w:before="3"/>
        <w:ind w:left="873" w:right="5354"/>
        <w:rPr>
          <w:b/>
          <w:sz w:val="19"/>
        </w:rPr>
      </w:pPr>
      <w:r>
        <w:rPr>
          <w:b/>
          <w:color w:val="231F20"/>
          <w:sz w:val="19"/>
        </w:rPr>
        <w:t>Hall (large enough to provide for cloaks) Study (downstairs is recommended)</w:t>
      </w:r>
    </w:p>
    <w:p w:rsidR="00DE0288" w:rsidRDefault="00315B49">
      <w:pPr>
        <w:spacing w:before="3"/>
        <w:ind w:left="873" w:right="4191"/>
        <w:rPr>
          <w:b/>
          <w:sz w:val="19"/>
        </w:rPr>
      </w:pPr>
      <w:r>
        <w:rPr>
          <w:b/>
          <w:color w:val="231F20"/>
          <w:sz w:val="19"/>
        </w:rPr>
        <w:t>Bedrooms: at least 3 good size rooms – 4 if possible Bathroom and Toilet</w:t>
      </w:r>
    </w:p>
    <w:p w:rsidR="00DE0288" w:rsidRDefault="00315B49">
      <w:pPr>
        <w:spacing w:before="3"/>
        <w:ind w:left="873" w:right="5406"/>
        <w:rPr>
          <w:b/>
          <w:sz w:val="19"/>
        </w:rPr>
      </w:pPr>
      <w:r>
        <w:rPr>
          <w:b/>
          <w:color w:val="231F20"/>
          <w:sz w:val="19"/>
        </w:rPr>
        <w:t>Downstairs toilet is seen as essential Garage and/or adequate parking</w:t>
      </w:r>
    </w:p>
    <w:p w:rsidR="00DE0288" w:rsidRDefault="00315B49">
      <w:pPr>
        <w:spacing w:before="4"/>
        <w:ind w:left="873" w:right="819"/>
        <w:rPr>
          <w:b/>
          <w:sz w:val="19"/>
        </w:rPr>
      </w:pPr>
      <w:r>
        <w:rPr>
          <w:b/>
          <w:color w:val="231F20"/>
          <w:sz w:val="19"/>
        </w:rPr>
        <w:t>Grounds – paths, gate and fences in s</w:t>
      </w:r>
      <w:r>
        <w:rPr>
          <w:b/>
          <w:color w:val="231F20"/>
          <w:sz w:val="19"/>
        </w:rPr>
        <w:t>atisfactory repair, garden of manageable size. Storage space</w:t>
      </w:r>
    </w:p>
    <w:p w:rsidR="00DE0288" w:rsidRDefault="00315B49">
      <w:pPr>
        <w:pStyle w:val="ListParagraph"/>
        <w:numPr>
          <w:ilvl w:val="1"/>
          <w:numId w:val="10"/>
        </w:numPr>
        <w:tabs>
          <w:tab w:val="left" w:pos="1197"/>
        </w:tabs>
        <w:spacing w:before="182"/>
        <w:ind w:right="6464" w:firstLine="0"/>
        <w:rPr>
          <w:b/>
          <w:sz w:val="19"/>
        </w:rPr>
      </w:pPr>
      <w:r>
        <w:rPr>
          <w:b/>
          <w:color w:val="231F20"/>
          <w:sz w:val="19"/>
        </w:rPr>
        <w:t>Facilities and equipment The manse should</w:t>
      </w:r>
      <w:r>
        <w:rPr>
          <w:b/>
          <w:color w:val="231F20"/>
          <w:spacing w:val="6"/>
          <w:sz w:val="19"/>
        </w:rPr>
        <w:t xml:space="preserve"> </w:t>
      </w:r>
      <w:r>
        <w:rPr>
          <w:b/>
          <w:color w:val="231F20"/>
          <w:sz w:val="19"/>
        </w:rPr>
        <w:t>have:</w:t>
      </w:r>
    </w:p>
    <w:p w:rsidR="00DE0288" w:rsidRDefault="00315B49">
      <w:pPr>
        <w:spacing w:before="3"/>
        <w:ind w:left="873" w:right="7033"/>
        <w:rPr>
          <w:b/>
          <w:sz w:val="19"/>
        </w:rPr>
      </w:pPr>
      <w:r>
        <w:rPr>
          <w:b/>
          <w:color w:val="231F20"/>
          <w:sz w:val="19"/>
        </w:rPr>
        <w:t>Full Central Heating Water heating system</w:t>
      </w:r>
    </w:p>
    <w:p w:rsidR="00DE0288" w:rsidRDefault="00315B49">
      <w:pPr>
        <w:spacing w:before="3"/>
        <w:ind w:left="873"/>
        <w:rPr>
          <w:b/>
          <w:sz w:val="19"/>
        </w:rPr>
      </w:pPr>
      <w:r>
        <w:rPr>
          <w:b/>
          <w:color w:val="231F20"/>
          <w:sz w:val="19"/>
        </w:rPr>
        <w:t>Bathroom fitted with modern equipment including a shower</w:t>
      </w:r>
    </w:p>
    <w:p w:rsidR="00DE0288" w:rsidRDefault="00315B49">
      <w:pPr>
        <w:spacing w:before="2"/>
        <w:ind w:left="873" w:right="1588"/>
        <w:rPr>
          <w:b/>
          <w:sz w:val="19"/>
        </w:rPr>
      </w:pPr>
      <w:r>
        <w:rPr>
          <w:b/>
          <w:color w:val="231F20"/>
          <w:sz w:val="19"/>
        </w:rPr>
        <w:t>Kitchen of reasonable size with adequate space f</w:t>
      </w:r>
      <w:r>
        <w:rPr>
          <w:b/>
          <w:color w:val="231F20"/>
          <w:sz w:val="19"/>
        </w:rPr>
        <w:t>or larger electrical appliances Double Glazing is desirable</w:t>
      </w:r>
    </w:p>
    <w:p w:rsidR="00DE0288" w:rsidRDefault="00315B49">
      <w:pPr>
        <w:spacing w:before="3"/>
        <w:ind w:left="873" w:right="3356"/>
        <w:rPr>
          <w:b/>
          <w:sz w:val="19"/>
        </w:rPr>
      </w:pPr>
      <w:r>
        <w:rPr>
          <w:b/>
          <w:color w:val="231F20"/>
          <w:sz w:val="19"/>
        </w:rPr>
        <w:t>Adequate number of power sockets throughout the house Telephone points – including the study</w:t>
      </w:r>
    </w:p>
    <w:p w:rsidR="00DE0288" w:rsidRDefault="00315B49">
      <w:pPr>
        <w:spacing w:before="3"/>
        <w:ind w:left="873" w:right="3092"/>
        <w:rPr>
          <w:b/>
          <w:sz w:val="19"/>
        </w:rPr>
      </w:pPr>
      <w:r>
        <w:rPr>
          <w:b/>
          <w:color w:val="231F20"/>
          <w:sz w:val="19"/>
        </w:rPr>
        <w:t>Security locks on external doors – and windows where possible Smoke detectors</w:t>
      </w:r>
    </w:p>
    <w:p w:rsidR="00DE0288" w:rsidRDefault="00315B49">
      <w:pPr>
        <w:spacing w:before="3"/>
        <w:ind w:left="873"/>
        <w:rPr>
          <w:b/>
          <w:sz w:val="19"/>
        </w:rPr>
      </w:pPr>
      <w:r>
        <w:rPr>
          <w:b/>
          <w:color w:val="231F20"/>
          <w:sz w:val="19"/>
        </w:rPr>
        <w:t>Curtain rails and light f</w:t>
      </w:r>
      <w:r>
        <w:rPr>
          <w:b/>
          <w:color w:val="231F20"/>
          <w:sz w:val="19"/>
        </w:rPr>
        <w:t>ittings in all rooms.</w:t>
      </w:r>
    </w:p>
    <w:p w:rsidR="00DE0288" w:rsidRDefault="00315B49">
      <w:pPr>
        <w:pStyle w:val="ListParagraph"/>
        <w:numPr>
          <w:ilvl w:val="1"/>
          <w:numId w:val="10"/>
        </w:numPr>
        <w:tabs>
          <w:tab w:val="left" w:pos="1197"/>
        </w:tabs>
        <w:spacing w:before="182"/>
        <w:ind w:left="1196" w:hanging="324"/>
        <w:rPr>
          <w:b/>
          <w:sz w:val="19"/>
        </w:rPr>
      </w:pPr>
      <w:r>
        <w:rPr>
          <w:b/>
          <w:color w:val="231F20"/>
          <w:sz w:val="19"/>
        </w:rPr>
        <w:t>Heat</w:t>
      </w:r>
      <w:r>
        <w:rPr>
          <w:b/>
          <w:color w:val="231F20"/>
          <w:spacing w:val="5"/>
          <w:sz w:val="19"/>
        </w:rPr>
        <w:t xml:space="preserve"> </w:t>
      </w:r>
      <w:r>
        <w:rPr>
          <w:b/>
          <w:color w:val="231F20"/>
          <w:sz w:val="19"/>
        </w:rPr>
        <w:t>conservation</w:t>
      </w:r>
    </w:p>
    <w:p w:rsidR="00DE0288" w:rsidRDefault="00315B49">
      <w:pPr>
        <w:spacing w:before="1"/>
        <w:ind w:left="873" w:right="819"/>
        <w:rPr>
          <w:b/>
          <w:sz w:val="19"/>
        </w:rPr>
      </w:pPr>
      <w:r>
        <w:rPr>
          <w:b/>
          <w:color w:val="231F20"/>
          <w:sz w:val="19"/>
        </w:rPr>
        <w:t>It is important to have regard to heat conservation for economy purposes and for the comfort of the occupants. Give consideration then to e.g.</w:t>
      </w:r>
    </w:p>
    <w:p w:rsidR="00DE0288" w:rsidRDefault="00315B49">
      <w:pPr>
        <w:spacing w:before="3"/>
        <w:ind w:left="873"/>
        <w:rPr>
          <w:b/>
          <w:sz w:val="19"/>
        </w:rPr>
      </w:pPr>
      <w:r>
        <w:rPr>
          <w:b/>
          <w:color w:val="231F20"/>
          <w:sz w:val="19"/>
        </w:rPr>
        <w:t>Roof</w:t>
      </w:r>
      <w:r>
        <w:rPr>
          <w:b/>
          <w:color w:val="231F20"/>
          <w:spacing w:val="-14"/>
          <w:sz w:val="19"/>
        </w:rPr>
        <w:t xml:space="preserve"> </w:t>
      </w:r>
      <w:r>
        <w:rPr>
          <w:b/>
          <w:color w:val="231F20"/>
          <w:sz w:val="19"/>
        </w:rPr>
        <w:t>insulation</w:t>
      </w:r>
    </w:p>
    <w:p w:rsidR="00DE0288" w:rsidRDefault="00315B49">
      <w:pPr>
        <w:spacing w:before="2"/>
        <w:ind w:left="873" w:right="5406"/>
        <w:rPr>
          <w:b/>
          <w:sz w:val="19"/>
        </w:rPr>
      </w:pPr>
      <w:r>
        <w:rPr>
          <w:b/>
          <w:color w:val="231F20"/>
          <w:sz w:val="19"/>
        </w:rPr>
        <w:t xml:space="preserve">Lagging of pipes and water </w:t>
      </w:r>
      <w:r>
        <w:rPr>
          <w:b/>
          <w:color w:val="231F20"/>
          <w:spacing w:val="-3"/>
          <w:sz w:val="19"/>
        </w:rPr>
        <w:t xml:space="preserve">cistern </w:t>
      </w:r>
      <w:r>
        <w:rPr>
          <w:b/>
          <w:color w:val="231F20"/>
          <w:sz w:val="19"/>
        </w:rPr>
        <w:t>Double</w:t>
      </w:r>
      <w:r>
        <w:rPr>
          <w:b/>
          <w:color w:val="231F20"/>
          <w:spacing w:val="4"/>
          <w:sz w:val="19"/>
        </w:rPr>
        <w:t xml:space="preserve"> </w:t>
      </w:r>
      <w:r>
        <w:rPr>
          <w:b/>
          <w:color w:val="231F20"/>
          <w:sz w:val="19"/>
        </w:rPr>
        <w:t>glazing</w:t>
      </w:r>
    </w:p>
    <w:p w:rsidR="00DE0288" w:rsidRDefault="00315B49">
      <w:pPr>
        <w:pStyle w:val="ListParagraph"/>
        <w:numPr>
          <w:ilvl w:val="0"/>
          <w:numId w:val="9"/>
        </w:numPr>
        <w:tabs>
          <w:tab w:val="left" w:pos="1038"/>
        </w:tabs>
        <w:spacing w:before="183"/>
        <w:ind w:hanging="165"/>
        <w:rPr>
          <w:b/>
          <w:sz w:val="19"/>
        </w:rPr>
      </w:pPr>
      <w:r>
        <w:rPr>
          <w:b/>
          <w:color w:val="231F20"/>
          <w:sz w:val="19"/>
        </w:rPr>
        <w:t>On Going</w:t>
      </w:r>
      <w:r>
        <w:rPr>
          <w:b/>
          <w:color w:val="231F20"/>
          <w:spacing w:val="9"/>
          <w:sz w:val="19"/>
        </w:rPr>
        <w:t xml:space="preserve"> </w:t>
      </w:r>
      <w:r>
        <w:rPr>
          <w:b/>
          <w:color w:val="231F20"/>
          <w:sz w:val="19"/>
        </w:rPr>
        <w:t>Responsibility</w:t>
      </w:r>
    </w:p>
    <w:p w:rsidR="00DE0288" w:rsidRDefault="00315B49">
      <w:pPr>
        <w:pStyle w:val="ListParagraph"/>
        <w:numPr>
          <w:ilvl w:val="1"/>
          <w:numId w:val="9"/>
        </w:numPr>
        <w:tabs>
          <w:tab w:val="left" w:pos="1197"/>
        </w:tabs>
        <w:spacing w:before="1"/>
        <w:ind w:hanging="324"/>
        <w:rPr>
          <w:b/>
          <w:sz w:val="19"/>
        </w:rPr>
      </w:pPr>
      <w:r>
        <w:rPr>
          <w:b/>
          <w:color w:val="231F20"/>
          <w:sz w:val="19"/>
        </w:rPr>
        <w:t>Maintenance</w:t>
      </w:r>
    </w:p>
    <w:p w:rsidR="00DE0288" w:rsidRDefault="00315B49">
      <w:pPr>
        <w:spacing w:before="2"/>
        <w:ind w:left="873" w:right="1227"/>
        <w:rPr>
          <w:b/>
          <w:sz w:val="19"/>
        </w:rPr>
      </w:pPr>
      <w:r>
        <w:rPr>
          <w:b/>
          <w:color w:val="231F20"/>
          <w:sz w:val="19"/>
        </w:rPr>
        <w:t>This is very important and an annual inspection should be undertaken to ensure provision is made for a programme of maintenance. This is for the benefit of the minister and his/her family and is also to ensure the value of the asset is protected. Synods sh</w:t>
      </w:r>
      <w:r>
        <w:rPr>
          <w:b/>
          <w:color w:val="231F20"/>
          <w:sz w:val="19"/>
        </w:rPr>
        <w:t>ould ensure there is a mechanism in place to monitor the way District and the local church exercise their responsibility for maintaining the property in good order. The church should identify who is to be responsible for ensuring the procedure for maintena</w:t>
      </w:r>
      <w:r>
        <w:rPr>
          <w:b/>
          <w:color w:val="231F20"/>
          <w:sz w:val="19"/>
        </w:rPr>
        <w:t>nce of the property is followed. It is normal practice for the church building to be surveyed on a regular basis, normally every 5 years. The manse should be included in such a review.</w:t>
      </w:r>
    </w:p>
    <w:p w:rsidR="00DE0288" w:rsidRDefault="00315B49">
      <w:pPr>
        <w:pStyle w:val="ListParagraph"/>
        <w:numPr>
          <w:ilvl w:val="1"/>
          <w:numId w:val="9"/>
        </w:numPr>
        <w:tabs>
          <w:tab w:val="left" w:pos="1197"/>
        </w:tabs>
        <w:spacing w:before="194"/>
        <w:ind w:hanging="324"/>
        <w:rPr>
          <w:b/>
          <w:sz w:val="19"/>
        </w:rPr>
      </w:pPr>
      <w:r>
        <w:rPr>
          <w:b/>
          <w:color w:val="231F20"/>
          <w:sz w:val="19"/>
        </w:rPr>
        <w:t>Services</w:t>
      </w:r>
    </w:p>
    <w:p w:rsidR="00DE0288" w:rsidRDefault="00315B49">
      <w:pPr>
        <w:spacing w:before="1"/>
        <w:ind w:left="873"/>
        <w:rPr>
          <w:b/>
          <w:sz w:val="19"/>
        </w:rPr>
      </w:pPr>
      <w:r>
        <w:rPr>
          <w:b/>
          <w:color w:val="231F20"/>
          <w:sz w:val="19"/>
        </w:rPr>
        <w:t>Servicing of main appliances and boilers are essential.</w:t>
      </w:r>
    </w:p>
    <w:p w:rsidR="00DE0288" w:rsidRDefault="00DE0288">
      <w:pPr>
        <w:pStyle w:val="BodyText"/>
        <w:spacing w:before="3"/>
        <w:rPr>
          <w:b/>
        </w:rPr>
      </w:pPr>
    </w:p>
    <w:p w:rsidR="00DE0288" w:rsidRDefault="00315B49">
      <w:pPr>
        <w:pStyle w:val="ListParagraph"/>
        <w:numPr>
          <w:ilvl w:val="1"/>
          <w:numId w:val="9"/>
        </w:numPr>
        <w:tabs>
          <w:tab w:val="left" w:pos="1197"/>
        </w:tabs>
        <w:ind w:hanging="324"/>
        <w:rPr>
          <w:b/>
          <w:sz w:val="19"/>
        </w:rPr>
      </w:pPr>
      <w:r>
        <w:rPr>
          <w:b/>
          <w:color w:val="231F20"/>
          <w:sz w:val="19"/>
        </w:rPr>
        <w:t>Insur</w:t>
      </w:r>
      <w:r>
        <w:rPr>
          <w:b/>
          <w:color w:val="231F20"/>
          <w:sz w:val="19"/>
        </w:rPr>
        <w:t>ance</w:t>
      </w:r>
    </w:p>
    <w:p w:rsidR="00DE0288" w:rsidRDefault="00315B49">
      <w:pPr>
        <w:spacing w:before="2"/>
        <w:ind w:left="873" w:right="1223"/>
        <w:rPr>
          <w:b/>
          <w:sz w:val="19"/>
        </w:rPr>
      </w:pPr>
      <w:r>
        <w:rPr>
          <w:b/>
          <w:color w:val="231F20"/>
          <w:sz w:val="19"/>
        </w:rPr>
        <w:t xml:space="preserve">The property should be adequately insured at all times. Do check the insurance </w:t>
      </w:r>
      <w:r>
        <w:rPr>
          <w:b/>
          <w:color w:val="231F20"/>
          <w:spacing w:val="-3"/>
          <w:sz w:val="19"/>
        </w:rPr>
        <w:t xml:space="preserve">cover </w:t>
      </w:r>
      <w:r>
        <w:rPr>
          <w:b/>
          <w:color w:val="231F20"/>
          <w:sz w:val="19"/>
        </w:rPr>
        <w:t>if the property is empty to ensure that all risks are fully</w:t>
      </w:r>
      <w:r>
        <w:rPr>
          <w:b/>
          <w:color w:val="231F20"/>
          <w:spacing w:val="51"/>
          <w:sz w:val="19"/>
        </w:rPr>
        <w:t xml:space="preserve"> </w:t>
      </w:r>
      <w:r>
        <w:rPr>
          <w:b/>
          <w:color w:val="231F20"/>
          <w:sz w:val="19"/>
        </w:rPr>
        <w:t>covered.</w:t>
      </w:r>
    </w:p>
    <w:p w:rsidR="00DE0288" w:rsidRDefault="00DE0288">
      <w:pPr>
        <w:pStyle w:val="BodyText"/>
        <w:spacing w:before="4"/>
        <w:rPr>
          <w:b/>
        </w:rPr>
      </w:pPr>
    </w:p>
    <w:p w:rsidR="00DE0288" w:rsidRDefault="00315B49">
      <w:pPr>
        <w:pStyle w:val="ListParagraph"/>
        <w:numPr>
          <w:ilvl w:val="1"/>
          <w:numId w:val="8"/>
        </w:numPr>
        <w:tabs>
          <w:tab w:val="left" w:pos="1197"/>
        </w:tabs>
        <w:ind w:right="1207" w:firstLine="0"/>
        <w:jc w:val="left"/>
        <w:rPr>
          <w:b/>
          <w:sz w:val="19"/>
        </w:rPr>
      </w:pPr>
      <w:r>
        <w:rPr>
          <w:b/>
          <w:color w:val="231F20"/>
          <w:sz w:val="19"/>
        </w:rPr>
        <w:t xml:space="preserve">The Report on Ministerial Remuneration received and endorsed by Assembly in 1999 said the Review Group ‘concluded that it would benefit both ministers and </w:t>
      </w:r>
      <w:r>
        <w:rPr>
          <w:b/>
          <w:color w:val="231F20"/>
          <w:spacing w:val="-3"/>
          <w:sz w:val="19"/>
        </w:rPr>
        <w:t xml:space="preserve">those </w:t>
      </w:r>
      <w:r>
        <w:rPr>
          <w:b/>
          <w:color w:val="231F20"/>
          <w:sz w:val="19"/>
        </w:rPr>
        <w:t xml:space="preserve">responsible for providing manses if there were </w:t>
      </w:r>
      <w:r>
        <w:rPr>
          <w:b/>
          <w:color w:val="231F20"/>
          <w:spacing w:val="-3"/>
          <w:sz w:val="19"/>
        </w:rPr>
        <w:t xml:space="preserve">clear, </w:t>
      </w:r>
      <w:r>
        <w:rPr>
          <w:b/>
          <w:color w:val="231F20"/>
          <w:sz w:val="19"/>
        </w:rPr>
        <w:t>nationally agreed, guidelines based on cu</w:t>
      </w:r>
      <w:r>
        <w:rPr>
          <w:b/>
          <w:color w:val="231F20"/>
          <w:sz w:val="19"/>
        </w:rPr>
        <w:t>rrent best</w:t>
      </w:r>
      <w:r>
        <w:rPr>
          <w:b/>
          <w:color w:val="231F20"/>
          <w:spacing w:val="20"/>
          <w:sz w:val="19"/>
        </w:rPr>
        <w:t xml:space="preserve"> </w:t>
      </w:r>
      <w:r>
        <w:rPr>
          <w:b/>
          <w:color w:val="231F20"/>
          <w:sz w:val="19"/>
        </w:rPr>
        <w:t>practice.’</w:t>
      </w:r>
    </w:p>
    <w:p w:rsidR="00DE0288" w:rsidRDefault="00DE0288">
      <w:pPr>
        <w:rPr>
          <w:sz w:val="19"/>
        </w:rPr>
        <w:sectPr w:rsidR="00DE0288">
          <w:pgSz w:w="11910" w:h="16840"/>
          <w:pgMar w:top="800" w:right="1020" w:bottom="880" w:left="1000" w:header="0" w:footer="694" w:gutter="0"/>
          <w:cols w:space="720"/>
        </w:sectPr>
      </w:pPr>
    </w:p>
    <w:p w:rsidR="00DE0288" w:rsidRDefault="00315B49">
      <w:pPr>
        <w:pStyle w:val="ListParagraph"/>
        <w:numPr>
          <w:ilvl w:val="1"/>
          <w:numId w:val="8"/>
        </w:numPr>
        <w:tabs>
          <w:tab w:val="left" w:pos="1480"/>
        </w:tabs>
        <w:spacing w:before="129"/>
        <w:ind w:left="1157" w:right="891" w:firstLine="0"/>
        <w:jc w:val="left"/>
        <w:rPr>
          <w:b/>
          <w:sz w:val="19"/>
        </w:rPr>
      </w:pPr>
      <w:r>
        <w:pict>
          <v:group id="_x0000_s1057" style="position:absolute;left:0;text-align:left;margin-left:70.85pt;margin-top:46.3pt;width:467.75pt;height:772.4pt;z-index:-255426560;mso-position-horizontal-relative:page;mso-position-vertical-relative:page" coordorigin="1417,926" coordsize="9355,15448">
            <v:shape id="_x0000_s1065" type="#_x0000_t75" style="position:absolute;left:1417;top:15987;width:5241;height:387">
              <v:imagedata r:id="rId57" o:title=""/>
            </v:shape>
            <v:rect id="_x0000_s1064" style="position:absolute;left:1603;top:15806;width:9010;height:190" stroked="f"/>
            <v:line id="_x0000_s1063" style="position:absolute" from="1417,15874" to="10772,15874" strokecolor="#231f20" strokeweight="1pt"/>
            <v:rect id="_x0000_s1062" style="position:absolute;left:7612;top:15987;width:3159;height:387" fillcolor="#58595b" stroked="f"/>
            <v:shape id="_x0000_s1061" type="#_x0000_t75" style="position:absolute;left:1417;top:1020;width:9355;height:1484">
              <v:imagedata r:id="rId58" o:title=""/>
            </v:shape>
            <v:rect id="_x0000_s1060" style="position:absolute;left:1603;top:925;width:9010;height:3043" stroked="f"/>
            <v:shape id="_x0000_s1059" type="#_x0000_t75" style="position:absolute;left:1417;top:3288;width:9355;height:12303">
              <v:imagedata r:id="rId59" o:title=""/>
            </v:shape>
            <v:rect id="_x0000_s1058" style="position:absolute;left:1603;top:3968;width:9010;height:11838" stroked="f"/>
            <w10:wrap anchorx="page" anchory="page"/>
          </v:group>
        </w:pict>
      </w:r>
      <w:r>
        <w:rPr>
          <w:b/>
          <w:color w:val="231F20"/>
          <w:sz w:val="19"/>
        </w:rPr>
        <w:t>Consultation has taken place with all Synods, many of which have guidelines in place. Those guidelines vary little in substance and so setting National Guidelines will not greatly affect existing patterns wi</w:t>
      </w:r>
      <w:r>
        <w:rPr>
          <w:b/>
          <w:color w:val="231F20"/>
          <w:sz w:val="19"/>
        </w:rPr>
        <w:t>thin Synods but will bring together best</w:t>
      </w:r>
      <w:r>
        <w:rPr>
          <w:b/>
          <w:color w:val="231F20"/>
          <w:spacing w:val="47"/>
          <w:sz w:val="19"/>
        </w:rPr>
        <w:t xml:space="preserve"> </w:t>
      </w:r>
      <w:r>
        <w:rPr>
          <w:b/>
          <w:color w:val="231F20"/>
          <w:sz w:val="19"/>
        </w:rPr>
        <w:t>practice.</w:t>
      </w:r>
    </w:p>
    <w:p w:rsidR="00DE0288" w:rsidRDefault="00DE0288">
      <w:pPr>
        <w:pStyle w:val="BodyText"/>
        <w:spacing w:before="6"/>
        <w:rPr>
          <w:b/>
        </w:rPr>
      </w:pPr>
    </w:p>
    <w:p w:rsidR="00DE0288" w:rsidRDefault="00315B49">
      <w:pPr>
        <w:pStyle w:val="ListParagraph"/>
        <w:numPr>
          <w:ilvl w:val="1"/>
          <w:numId w:val="8"/>
        </w:numPr>
        <w:tabs>
          <w:tab w:val="left" w:pos="1480"/>
        </w:tabs>
        <w:spacing w:before="1"/>
        <w:ind w:left="1157" w:right="997" w:firstLine="0"/>
        <w:jc w:val="left"/>
        <w:rPr>
          <w:b/>
          <w:sz w:val="19"/>
        </w:rPr>
      </w:pPr>
      <w:r>
        <w:rPr>
          <w:b/>
          <w:color w:val="231F20"/>
          <w:sz w:val="19"/>
        </w:rPr>
        <w:t xml:space="preserve">The housing market varies widely across the United Reformed Church and so </w:t>
      </w:r>
      <w:r>
        <w:rPr>
          <w:b/>
          <w:color w:val="231F20"/>
          <w:spacing w:val="-4"/>
          <w:sz w:val="19"/>
        </w:rPr>
        <w:t xml:space="preserve">the </w:t>
      </w:r>
      <w:r>
        <w:rPr>
          <w:b/>
          <w:color w:val="231F20"/>
          <w:sz w:val="19"/>
        </w:rPr>
        <w:t>guidelines include sufficient flexibility to be of practical application within individual Synods.</w:t>
      </w:r>
    </w:p>
    <w:p w:rsidR="00DE0288" w:rsidRDefault="00DE0288">
      <w:pPr>
        <w:pStyle w:val="BodyText"/>
        <w:spacing w:before="8"/>
        <w:rPr>
          <w:b/>
          <w:sz w:val="31"/>
        </w:rPr>
      </w:pPr>
    </w:p>
    <w:p w:rsidR="00DE0288" w:rsidRDefault="00315B49">
      <w:pPr>
        <w:pStyle w:val="BodyText"/>
        <w:ind w:left="437"/>
      </w:pPr>
      <w:r>
        <w:rPr>
          <w:color w:val="231F20"/>
        </w:rPr>
        <w:t>The General Secretary move</w:t>
      </w:r>
      <w:r>
        <w:rPr>
          <w:color w:val="231F20"/>
        </w:rPr>
        <w:t>d adoption of Resolution 34:</w:t>
      </w:r>
    </w:p>
    <w:p w:rsidR="00DE0288" w:rsidRDefault="00DE0288">
      <w:pPr>
        <w:pStyle w:val="BodyText"/>
        <w:spacing w:before="9"/>
      </w:pPr>
    </w:p>
    <w:p w:rsidR="00DE0288" w:rsidRDefault="00315B49">
      <w:pPr>
        <w:pStyle w:val="Heading2"/>
        <w:tabs>
          <w:tab w:val="left" w:pos="4840"/>
        </w:tabs>
        <w:spacing w:line="225" w:lineRule="auto"/>
        <w:ind w:left="5560" w:right="584" w:hanging="4957"/>
        <w:rPr>
          <w:rFonts w:ascii="Arial"/>
        </w:rPr>
      </w:pPr>
      <w:r>
        <w:rPr>
          <w:rFonts w:ascii="Arial"/>
          <w:color w:val="FFFFFF"/>
          <w:w w:val="105"/>
        </w:rPr>
        <w:t>Resolution</w:t>
      </w:r>
      <w:r>
        <w:rPr>
          <w:rFonts w:ascii="Arial"/>
          <w:color w:val="FFFFFF"/>
          <w:spacing w:val="14"/>
          <w:w w:val="105"/>
        </w:rPr>
        <w:t xml:space="preserve"> </w:t>
      </w:r>
      <w:r>
        <w:rPr>
          <w:rFonts w:ascii="Arial"/>
          <w:color w:val="FFFFFF"/>
          <w:w w:val="105"/>
        </w:rPr>
        <w:t>34</w:t>
      </w:r>
      <w:r>
        <w:rPr>
          <w:rFonts w:ascii="Arial"/>
          <w:color w:val="FFFFFF"/>
          <w:w w:val="105"/>
        </w:rPr>
        <w:tab/>
        <w:t>Church Related Community Workers (Assembly 2002 Resolution</w:t>
      </w:r>
      <w:r>
        <w:rPr>
          <w:rFonts w:ascii="Arial"/>
          <w:color w:val="FFFFFF"/>
          <w:spacing w:val="29"/>
          <w:w w:val="105"/>
        </w:rPr>
        <w:t xml:space="preserve"> </w:t>
      </w:r>
      <w:r>
        <w:rPr>
          <w:rFonts w:ascii="Arial"/>
          <w:color w:val="FFFFFF"/>
          <w:spacing w:val="-6"/>
          <w:w w:val="105"/>
        </w:rPr>
        <w:t>34)</w:t>
      </w:r>
    </w:p>
    <w:p w:rsidR="00DE0288" w:rsidRDefault="00DE0288">
      <w:pPr>
        <w:pStyle w:val="BodyText"/>
        <w:spacing w:before="2"/>
        <w:rPr>
          <w:b/>
          <w:sz w:val="22"/>
        </w:rPr>
      </w:pPr>
    </w:p>
    <w:p w:rsidR="00DE0288" w:rsidRDefault="00315B49">
      <w:pPr>
        <w:pStyle w:val="Heading3"/>
      </w:pPr>
      <w:r>
        <w:rPr>
          <w:color w:val="231F20"/>
        </w:rPr>
        <w:t>General Assembly agrees to make the following changes to the Basis of</w:t>
      </w:r>
      <w:r>
        <w:rPr>
          <w:color w:val="231F20"/>
          <w:spacing w:val="52"/>
        </w:rPr>
        <w:t xml:space="preserve"> </w:t>
      </w:r>
      <w:r>
        <w:rPr>
          <w:color w:val="231F20"/>
        </w:rPr>
        <w:t>Union:</w:t>
      </w:r>
    </w:p>
    <w:p w:rsidR="00DE0288" w:rsidRDefault="00DE0288">
      <w:pPr>
        <w:pStyle w:val="BodyText"/>
        <w:spacing w:before="8"/>
        <w:rPr>
          <w:b/>
          <w:sz w:val="22"/>
        </w:rPr>
      </w:pPr>
    </w:p>
    <w:p w:rsidR="00DE0288" w:rsidRDefault="00315B49">
      <w:pPr>
        <w:pStyle w:val="ListParagraph"/>
        <w:numPr>
          <w:ilvl w:val="0"/>
          <w:numId w:val="7"/>
        </w:numPr>
        <w:tabs>
          <w:tab w:val="left" w:pos="1430"/>
        </w:tabs>
        <w:ind w:hanging="285"/>
        <w:rPr>
          <w:b/>
          <w:sz w:val="19"/>
        </w:rPr>
      </w:pPr>
      <w:r>
        <w:rPr>
          <w:b/>
          <w:color w:val="231F20"/>
          <w:sz w:val="19"/>
        </w:rPr>
        <w:t>a) Add to the sentence at the end of paragraph</w:t>
      </w:r>
      <w:r>
        <w:rPr>
          <w:b/>
          <w:color w:val="231F20"/>
          <w:spacing w:val="51"/>
          <w:sz w:val="19"/>
        </w:rPr>
        <w:t xml:space="preserve"> </w:t>
      </w:r>
      <w:r>
        <w:rPr>
          <w:b/>
          <w:color w:val="231F20"/>
          <w:sz w:val="19"/>
        </w:rPr>
        <w:t>20:</w:t>
      </w:r>
    </w:p>
    <w:p w:rsidR="00DE0288" w:rsidRDefault="00DE0288">
      <w:pPr>
        <w:pStyle w:val="BodyText"/>
        <w:spacing w:before="9"/>
        <w:rPr>
          <w:b/>
          <w:sz w:val="22"/>
        </w:rPr>
      </w:pPr>
    </w:p>
    <w:p w:rsidR="00DE0288" w:rsidRDefault="00315B49">
      <w:pPr>
        <w:ind w:left="1429"/>
        <w:rPr>
          <w:b/>
          <w:sz w:val="19"/>
        </w:rPr>
      </w:pPr>
      <w:r>
        <w:rPr>
          <w:b/>
          <w:color w:val="231F20"/>
          <w:sz w:val="19"/>
        </w:rPr>
        <w:t>“and in the case of church related community workers be termed commissioning.”</w:t>
      </w:r>
    </w:p>
    <w:p w:rsidR="00DE0288" w:rsidRDefault="00DE0288">
      <w:pPr>
        <w:pStyle w:val="BodyText"/>
        <w:spacing w:before="8"/>
        <w:rPr>
          <w:b/>
          <w:sz w:val="22"/>
        </w:rPr>
      </w:pPr>
    </w:p>
    <w:p w:rsidR="00DE0288" w:rsidRDefault="00315B49">
      <w:pPr>
        <w:pStyle w:val="ListParagraph"/>
        <w:numPr>
          <w:ilvl w:val="0"/>
          <w:numId w:val="7"/>
        </w:numPr>
        <w:tabs>
          <w:tab w:val="left" w:pos="1430"/>
        </w:tabs>
        <w:spacing w:line="264" w:lineRule="auto"/>
        <w:ind w:right="1292"/>
        <w:rPr>
          <w:b/>
          <w:sz w:val="19"/>
        </w:rPr>
      </w:pPr>
      <w:r>
        <w:rPr>
          <w:b/>
          <w:color w:val="231F20"/>
          <w:sz w:val="19"/>
        </w:rPr>
        <w:t>b) Insert the following paragraph after paragraph 21 and renumber the existing paragraphs 22-25 as</w:t>
      </w:r>
      <w:r>
        <w:rPr>
          <w:b/>
          <w:color w:val="231F20"/>
          <w:spacing w:val="15"/>
          <w:sz w:val="19"/>
        </w:rPr>
        <w:t xml:space="preserve"> </w:t>
      </w:r>
      <w:r>
        <w:rPr>
          <w:b/>
          <w:color w:val="231F20"/>
          <w:sz w:val="19"/>
        </w:rPr>
        <w:t>23-26:</w:t>
      </w:r>
    </w:p>
    <w:p w:rsidR="00DE0288" w:rsidRDefault="00DE0288">
      <w:pPr>
        <w:pStyle w:val="BodyText"/>
        <w:spacing w:before="9"/>
        <w:rPr>
          <w:b/>
          <w:sz w:val="20"/>
        </w:rPr>
      </w:pPr>
    </w:p>
    <w:p w:rsidR="00DE0288" w:rsidRDefault="00315B49">
      <w:pPr>
        <w:pStyle w:val="ListParagraph"/>
        <w:numPr>
          <w:ilvl w:val="0"/>
          <w:numId w:val="7"/>
        </w:numPr>
        <w:tabs>
          <w:tab w:val="left" w:pos="1430"/>
        </w:tabs>
        <w:spacing w:before="1" w:line="264" w:lineRule="auto"/>
        <w:ind w:right="1122"/>
        <w:rPr>
          <w:b/>
          <w:sz w:val="19"/>
        </w:rPr>
      </w:pPr>
      <w:r>
        <w:rPr>
          <w:b/>
          <w:color w:val="231F20"/>
          <w:sz w:val="19"/>
        </w:rPr>
        <w:t>22. Some are call</w:t>
      </w:r>
      <w:r>
        <w:rPr>
          <w:b/>
          <w:color w:val="231F20"/>
          <w:sz w:val="19"/>
        </w:rPr>
        <w:t>ed to the ministry of church related community work. After approved preparation and training, they may be called to be church related community workers in a post approved by the United Reformed Church, and are then commissioned and inducted to their office</w:t>
      </w:r>
      <w:r>
        <w:rPr>
          <w:b/>
          <w:color w:val="231F20"/>
          <w:sz w:val="19"/>
        </w:rPr>
        <w:t xml:space="preserve"> to serve for a designated period. This commissioning and induction shall be in accord with Schedules D &amp;</w:t>
      </w:r>
      <w:r>
        <w:rPr>
          <w:b/>
          <w:color w:val="231F20"/>
          <w:spacing w:val="28"/>
          <w:sz w:val="19"/>
        </w:rPr>
        <w:t xml:space="preserve"> </w:t>
      </w:r>
      <w:r>
        <w:rPr>
          <w:b/>
          <w:color w:val="231F20"/>
          <w:spacing w:val="-15"/>
          <w:sz w:val="19"/>
        </w:rPr>
        <w:t>F.</w:t>
      </w:r>
    </w:p>
    <w:p w:rsidR="00DE0288" w:rsidRDefault="00315B49">
      <w:pPr>
        <w:spacing w:line="264" w:lineRule="auto"/>
        <w:ind w:left="1429" w:right="961"/>
        <w:rPr>
          <w:b/>
          <w:sz w:val="19"/>
        </w:rPr>
      </w:pPr>
      <w:r>
        <w:rPr>
          <w:b/>
          <w:color w:val="231F20"/>
          <w:sz w:val="19"/>
        </w:rPr>
        <w:t xml:space="preserve">Church related community workers are commissioned to care </w:t>
      </w:r>
      <w:r>
        <w:rPr>
          <w:b/>
          <w:color w:val="231F20"/>
          <w:spacing w:val="-5"/>
          <w:sz w:val="19"/>
        </w:rPr>
        <w:t xml:space="preserve">for, </w:t>
      </w:r>
      <w:r>
        <w:rPr>
          <w:b/>
          <w:color w:val="231F20"/>
          <w:sz w:val="19"/>
        </w:rPr>
        <w:t xml:space="preserve">to challenge </w:t>
      </w:r>
      <w:r>
        <w:rPr>
          <w:b/>
          <w:color w:val="231F20"/>
          <w:spacing w:val="-4"/>
          <w:sz w:val="19"/>
        </w:rPr>
        <w:t xml:space="preserve">and </w:t>
      </w:r>
      <w:r>
        <w:rPr>
          <w:b/>
          <w:color w:val="231F20"/>
          <w:sz w:val="19"/>
        </w:rPr>
        <w:t xml:space="preserve">to pray for the community, to discern with others </w:t>
      </w:r>
      <w:r>
        <w:rPr>
          <w:b/>
          <w:color w:val="231F20"/>
          <w:spacing w:val="-3"/>
          <w:sz w:val="19"/>
        </w:rPr>
        <w:t xml:space="preserve">God’s </w:t>
      </w:r>
      <w:r>
        <w:rPr>
          <w:b/>
          <w:color w:val="231F20"/>
          <w:sz w:val="19"/>
        </w:rPr>
        <w:t>will for the well-being of  the community, and to enable the church to live out its calling to proclaim the love and mercy of God through working with others in both church and community for peace and justice in the</w:t>
      </w:r>
      <w:r>
        <w:rPr>
          <w:b/>
          <w:color w:val="231F20"/>
          <w:spacing w:val="25"/>
          <w:sz w:val="19"/>
        </w:rPr>
        <w:t xml:space="preserve"> </w:t>
      </w:r>
      <w:r>
        <w:rPr>
          <w:b/>
          <w:color w:val="231F20"/>
          <w:sz w:val="19"/>
        </w:rPr>
        <w:t>world.</w:t>
      </w:r>
    </w:p>
    <w:p w:rsidR="00DE0288" w:rsidRDefault="00DE0288">
      <w:pPr>
        <w:pStyle w:val="BodyText"/>
        <w:spacing w:before="6"/>
        <w:rPr>
          <w:b/>
          <w:sz w:val="20"/>
        </w:rPr>
      </w:pPr>
    </w:p>
    <w:p w:rsidR="00DE0288" w:rsidRDefault="00315B49">
      <w:pPr>
        <w:pStyle w:val="ListParagraph"/>
        <w:numPr>
          <w:ilvl w:val="0"/>
          <w:numId w:val="7"/>
        </w:numPr>
        <w:tabs>
          <w:tab w:val="left" w:pos="1430"/>
        </w:tabs>
        <w:spacing w:line="264" w:lineRule="auto"/>
        <w:ind w:right="1161"/>
        <w:rPr>
          <w:b/>
          <w:sz w:val="19"/>
        </w:rPr>
      </w:pPr>
      <w:r>
        <w:rPr>
          <w:b/>
          <w:color w:val="231F20"/>
          <w:sz w:val="19"/>
        </w:rPr>
        <w:t>c) In the footnote to the paragr</w:t>
      </w:r>
      <w:r>
        <w:rPr>
          <w:b/>
          <w:color w:val="231F20"/>
          <w:sz w:val="19"/>
        </w:rPr>
        <w:t xml:space="preserve">aph currently numbered 24, which will become paragraph 25, replace “The provisions of paragraph 24” with “”The provisions </w:t>
      </w:r>
      <w:r>
        <w:rPr>
          <w:b/>
          <w:color w:val="231F20"/>
          <w:spacing w:val="-6"/>
          <w:sz w:val="19"/>
        </w:rPr>
        <w:t xml:space="preserve">of </w:t>
      </w:r>
      <w:r>
        <w:rPr>
          <w:b/>
          <w:color w:val="231F20"/>
          <w:sz w:val="19"/>
        </w:rPr>
        <w:t>paragraph</w:t>
      </w:r>
      <w:r>
        <w:rPr>
          <w:b/>
          <w:color w:val="231F20"/>
          <w:spacing w:val="5"/>
          <w:sz w:val="19"/>
        </w:rPr>
        <w:t xml:space="preserve"> </w:t>
      </w:r>
      <w:r>
        <w:rPr>
          <w:b/>
          <w:color w:val="231F20"/>
          <w:sz w:val="19"/>
        </w:rPr>
        <w:t>25”</w:t>
      </w:r>
    </w:p>
    <w:p w:rsidR="00DE0288" w:rsidRDefault="00DE0288">
      <w:pPr>
        <w:pStyle w:val="BodyText"/>
        <w:spacing w:before="9"/>
        <w:rPr>
          <w:b/>
          <w:sz w:val="20"/>
        </w:rPr>
      </w:pPr>
    </w:p>
    <w:p w:rsidR="00DE0288" w:rsidRDefault="00315B49">
      <w:pPr>
        <w:pStyle w:val="ListParagraph"/>
        <w:numPr>
          <w:ilvl w:val="0"/>
          <w:numId w:val="7"/>
        </w:numPr>
        <w:tabs>
          <w:tab w:val="left" w:pos="1430"/>
        </w:tabs>
        <w:ind w:hanging="285"/>
        <w:rPr>
          <w:b/>
          <w:sz w:val="19"/>
        </w:rPr>
      </w:pPr>
      <w:r>
        <w:rPr>
          <w:b/>
          <w:color w:val="231F20"/>
          <w:sz w:val="19"/>
        </w:rPr>
        <w:t>d)</w:t>
      </w:r>
      <w:r>
        <w:rPr>
          <w:b/>
          <w:color w:val="231F20"/>
          <w:spacing w:val="4"/>
          <w:sz w:val="19"/>
        </w:rPr>
        <w:t xml:space="preserve"> </w:t>
      </w:r>
      <w:r>
        <w:rPr>
          <w:b/>
          <w:color w:val="231F20"/>
          <w:sz w:val="19"/>
        </w:rPr>
        <w:t>In</w:t>
      </w:r>
      <w:r>
        <w:rPr>
          <w:b/>
          <w:color w:val="231F20"/>
          <w:spacing w:val="5"/>
          <w:sz w:val="19"/>
        </w:rPr>
        <w:t xml:space="preserve"> </w:t>
      </w:r>
      <w:r>
        <w:rPr>
          <w:b/>
          <w:color w:val="231F20"/>
          <w:sz w:val="19"/>
        </w:rPr>
        <w:t>the</w:t>
      </w:r>
      <w:r>
        <w:rPr>
          <w:b/>
          <w:color w:val="231F20"/>
          <w:spacing w:val="5"/>
          <w:sz w:val="19"/>
        </w:rPr>
        <w:t xml:space="preserve"> </w:t>
      </w:r>
      <w:r>
        <w:rPr>
          <w:b/>
          <w:color w:val="231F20"/>
          <w:sz w:val="19"/>
        </w:rPr>
        <w:t>note</w:t>
      </w:r>
      <w:r>
        <w:rPr>
          <w:b/>
          <w:color w:val="231F20"/>
          <w:spacing w:val="5"/>
          <w:sz w:val="19"/>
        </w:rPr>
        <w:t xml:space="preserve"> </w:t>
      </w:r>
      <w:r>
        <w:rPr>
          <w:b/>
          <w:color w:val="231F20"/>
          <w:sz w:val="19"/>
        </w:rPr>
        <w:t>at</w:t>
      </w:r>
      <w:r>
        <w:rPr>
          <w:b/>
          <w:color w:val="231F20"/>
          <w:spacing w:val="5"/>
          <w:sz w:val="19"/>
        </w:rPr>
        <w:t xml:space="preserve"> </w:t>
      </w:r>
      <w:r>
        <w:rPr>
          <w:b/>
          <w:color w:val="231F20"/>
          <w:sz w:val="19"/>
        </w:rPr>
        <w:t>the</w:t>
      </w:r>
      <w:r>
        <w:rPr>
          <w:b/>
          <w:color w:val="231F20"/>
          <w:spacing w:val="5"/>
          <w:sz w:val="19"/>
        </w:rPr>
        <w:t xml:space="preserve"> </w:t>
      </w:r>
      <w:r>
        <w:rPr>
          <w:b/>
          <w:color w:val="231F20"/>
          <w:sz w:val="19"/>
        </w:rPr>
        <w:t>start</w:t>
      </w:r>
      <w:r>
        <w:rPr>
          <w:b/>
          <w:color w:val="231F20"/>
          <w:spacing w:val="5"/>
          <w:sz w:val="19"/>
        </w:rPr>
        <w:t xml:space="preserve"> </w:t>
      </w:r>
      <w:r>
        <w:rPr>
          <w:b/>
          <w:color w:val="231F20"/>
          <w:sz w:val="19"/>
        </w:rPr>
        <w:t>of</w:t>
      </w:r>
      <w:r>
        <w:rPr>
          <w:b/>
          <w:color w:val="231F20"/>
          <w:spacing w:val="4"/>
          <w:sz w:val="19"/>
        </w:rPr>
        <w:t xml:space="preserve"> </w:t>
      </w:r>
      <w:r>
        <w:rPr>
          <w:b/>
          <w:color w:val="231F20"/>
          <w:sz w:val="19"/>
        </w:rPr>
        <w:t>Schedule</w:t>
      </w:r>
      <w:r>
        <w:rPr>
          <w:b/>
          <w:color w:val="231F20"/>
          <w:spacing w:val="5"/>
          <w:sz w:val="19"/>
        </w:rPr>
        <w:t xml:space="preserve"> </w:t>
      </w:r>
      <w:r>
        <w:rPr>
          <w:b/>
          <w:color w:val="231F20"/>
          <w:sz w:val="19"/>
        </w:rPr>
        <w:t>B,</w:t>
      </w:r>
      <w:r>
        <w:rPr>
          <w:b/>
          <w:color w:val="231F20"/>
          <w:spacing w:val="5"/>
          <w:sz w:val="19"/>
        </w:rPr>
        <w:t xml:space="preserve"> </w:t>
      </w:r>
      <w:r>
        <w:rPr>
          <w:b/>
          <w:color w:val="231F20"/>
          <w:sz w:val="19"/>
        </w:rPr>
        <w:t>replace</w:t>
      </w:r>
      <w:r>
        <w:rPr>
          <w:b/>
          <w:color w:val="231F20"/>
          <w:spacing w:val="5"/>
          <w:sz w:val="19"/>
        </w:rPr>
        <w:t xml:space="preserve"> </w:t>
      </w:r>
      <w:r>
        <w:rPr>
          <w:b/>
          <w:color w:val="231F20"/>
          <w:sz w:val="19"/>
        </w:rPr>
        <w:t>“22”</w:t>
      </w:r>
      <w:r>
        <w:rPr>
          <w:b/>
          <w:color w:val="231F20"/>
          <w:spacing w:val="5"/>
          <w:sz w:val="19"/>
        </w:rPr>
        <w:t xml:space="preserve"> </w:t>
      </w:r>
      <w:r>
        <w:rPr>
          <w:b/>
          <w:color w:val="231F20"/>
          <w:sz w:val="19"/>
        </w:rPr>
        <w:t>with</w:t>
      </w:r>
      <w:r>
        <w:rPr>
          <w:b/>
          <w:color w:val="231F20"/>
          <w:spacing w:val="5"/>
          <w:sz w:val="19"/>
        </w:rPr>
        <w:t xml:space="preserve"> </w:t>
      </w:r>
      <w:r>
        <w:rPr>
          <w:b/>
          <w:color w:val="231F20"/>
          <w:sz w:val="19"/>
        </w:rPr>
        <w:t>“23”.</w:t>
      </w:r>
    </w:p>
    <w:p w:rsidR="00DE0288" w:rsidRDefault="00DE0288">
      <w:pPr>
        <w:pStyle w:val="BodyText"/>
        <w:spacing w:before="9"/>
        <w:rPr>
          <w:b/>
          <w:sz w:val="22"/>
        </w:rPr>
      </w:pPr>
    </w:p>
    <w:p w:rsidR="00DE0288" w:rsidRDefault="00315B49">
      <w:pPr>
        <w:pStyle w:val="ListParagraph"/>
        <w:numPr>
          <w:ilvl w:val="0"/>
          <w:numId w:val="7"/>
        </w:numPr>
        <w:tabs>
          <w:tab w:val="left" w:pos="1430"/>
        </w:tabs>
        <w:ind w:hanging="285"/>
        <w:rPr>
          <w:b/>
          <w:sz w:val="19"/>
        </w:rPr>
      </w:pPr>
      <w:r>
        <w:rPr>
          <w:b/>
          <w:color w:val="231F20"/>
          <w:sz w:val="19"/>
        </w:rPr>
        <w:t>e) Add a new Schedule F as</w:t>
      </w:r>
      <w:r>
        <w:rPr>
          <w:b/>
          <w:color w:val="231F20"/>
          <w:spacing w:val="33"/>
          <w:sz w:val="19"/>
        </w:rPr>
        <w:t xml:space="preserve"> </w:t>
      </w:r>
      <w:r>
        <w:rPr>
          <w:b/>
          <w:color w:val="231F20"/>
          <w:sz w:val="19"/>
        </w:rPr>
        <w:t>follows:</w:t>
      </w:r>
    </w:p>
    <w:p w:rsidR="00DE0288" w:rsidRDefault="00315B49">
      <w:pPr>
        <w:spacing w:before="21"/>
        <w:ind w:left="1429"/>
        <w:rPr>
          <w:b/>
          <w:sz w:val="19"/>
        </w:rPr>
      </w:pPr>
      <w:r>
        <w:rPr>
          <w:b/>
          <w:color w:val="231F20"/>
          <w:sz w:val="19"/>
        </w:rPr>
        <w:t>SCHEDULE F (</w:t>
      </w:r>
      <w:r>
        <w:rPr>
          <w:b/>
          <w:color w:val="231F20"/>
          <w:sz w:val="19"/>
        </w:rPr>
        <w:t>see clause 22 in the Basis of Union)</w:t>
      </w:r>
    </w:p>
    <w:p w:rsidR="00DE0288" w:rsidRDefault="00DE0288">
      <w:pPr>
        <w:pStyle w:val="BodyText"/>
        <w:spacing w:before="9"/>
        <w:rPr>
          <w:b/>
          <w:sz w:val="22"/>
        </w:rPr>
      </w:pPr>
    </w:p>
    <w:p w:rsidR="00DE0288" w:rsidRDefault="00315B49">
      <w:pPr>
        <w:spacing w:line="264" w:lineRule="auto"/>
        <w:ind w:left="1157" w:right="303" w:hanging="1"/>
        <w:rPr>
          <w:b/>
          <w:sz w:val="19"/>
        </w:rPr>
      </w:pPr>
      <w:r>
        <w:rPr>
          <w:b/>
          <w:color w:val="231F20"/>
          <w:sz w:val="19"/>
        </w:rPr>
        <w:t>Affirmations to be made by church related community workers at commissioning and induction.</w:t>
      </w:r>
    </w:p>
    <w:p w:rsidR="00DE0288" w:rsidRDefault="00DE0288">
      <w:pPr>
        <w:pStyle w:val="BodyText"/>
        <w:spacing w:before="9"/>
        <w:rPr>
          <w:b/>
          <w:sz w:val="20"/>
        </w:rPr>
      </w:pPr>
    </w:p>
    <w:p w:rsidR="00DE0288" w:rsidRDefault="00315B49">
      <w:pPr>
        <w:spacing w:line="264" w:lineRule="auto"/>
        <w:ind w:left="1157" w:right="942"/>
        <w:rPr>
          <w:b/>
          <w:sz w:val="19"/>
        </w:rPr>
      </w:pPr>
      <w:r>
        <w:rPr>
          <w:b/>
          <w:color w:val="231F20"/>
          <w:sz w:val="19"/>
        </w:rPr>
        <w:t>NOTE: The service will also include the reading of the Statement contained in Schedule D, and provision will be made for a statement to be made concerning the circumstances of the call. Church related community workers may also make a personal statement ab</w:t>
      </w:r>
      <w:r>
        <w:rPr>
          <w:b/>
          <w:color w:val="231F20"/>
          <w:sz w:val="19"/>
        </w:rPr>
        <w:t>out their faith and sense of calling</w:t>
      </w:r>
    </w:p>
    <w:p w:rsidR="00DE0288" w:rsidRDefault="00315B49">
      <w:pPr>
        <w:spacing w:line="264" w:lineRule="auto"/>
        <w:ind w:left="1157" w:right="652"/>
        <w:rPr>
          <w:b/>
          <w:sz w:val="19"/>
        </w:rPr>
      </w:pPr>
      <w:r>
        <w:rPr>
          <w:b/>
          <w:color w:val="231F20"/>
          <w:sz w:val="19"/>
        </w:rPr>
        <w:t>After the statement has been read the presiding minister shall then ask one of the following sets of questions:</w:t>
      </w:r>
    </w:p>
    <w:p w:rsidR="00DE0288" w:rsidRDefault="00DE0288">
      <w:pPr>
        <w:pStyle w:val="BodyText"/>
        <w:spacing w:before="8"/>
        <w:rPr>
          <w:b/>
          <w:sz w:val="20"/>
        </w:rPr>
      </w:pPr>
    </w:p>
    <w:p w:rsidR="00DE0288" w:rsidRDefault="00315B49">
      <w:pPr>
        <w:ind w:left="1157"/>
        <w:rPr>
          <w:b/>
          <w:sz w:val="19"/>
        </w:rPr>
      </w:pPr>
      <w:r>
        <w:rPr>
          <w:b/>
          <w:color w:val="231F20"/>
          <w:sz w:val="19"/>
        </w:rPr>
        <w:t>Either: VERSION I</w:t>
      </w:r>
    </w:p>
    <w:p w:rsidR="00DE0288" w:rsidRDefault="00DE0288">
      <w:pPr>
        <w:pStyle w:val="BodyText"/>
        <w:spacing w:before="9"/>
        <w:rPr>
          <w:b/>
          <w:sz w:val="22"/>
        </w:rPr>
      </w:pPr>
    </w:p>
    <w:p w:rsidR="00DE0288" w:rsidRDefault="00315B49">
      <w:pPr>
        <w:pStyle w:val="ListParagraph"/>
        <w:numPr>
          <w:ilvl w:val="0"/>
          <w:numId w:val="6"/>
        </w:numPr>
        <w:tabs>
          <w:tab w:val="left" w:pos="1877"/>
          <w:tab w:val="left" w:pos="1878"/>
        </w:tabs>
        <w:rPr>
          <w:b/>
          <w:sz w:val="19"/>
        </w:rPr>
      </w:pPr>
      <w:r>
        <w:rPr>
          <w:b/>
          <w:color w:val="231F20"/>
          <w:sz w:val="19"/>
        </w:rPr>
        <w:t xml:space="preserve">A.B., Do you confess anew your faith in one God, </w:t>
      </w:r>
      <w:r>
        <w:rPr>
          <w:b/>
          <w:color w:val="231F20"/>
          <w:spacing w:val="-3"/>
          <w:sz w:val="19"/>
        </w:rPr>
        <w:t xml:space="preserve">Father, </w:t>
      </w:r>
      <w:r>
        <w:rPr>
          <w:b/>
          <w:color w:val="231F20"/>
          <w:sz w:val="19"/>
        </w:rPr>
        <w:t>Son and Holy</w:t>
      </w:r>
      <w:r>
        <w:rPr>
          <w:b/>
          <w:color w:val="231F20"/>
          <w:spacing w:val="46"/>
          <w:sz w:val="19"/>
        </w:rPr>
        <w:t xml:space="preserve"> </w:t>
      </w:r>
      <w:r>
        <w:rPr>
          <w:b/>
          <w:color w:val="231F20"/>
          <w:sz w:val="19"/>
        </w:rPr>
        <w:t>Spirit?</w:t>
      </w:r>
    </w:p>
    <w:p w:rsidR="00DE0288" w:rsidRDefault="00DE0288">
      <w:pPr>
        <w:pStyle w:val="BodyText"/>
        <w:spacing w:before="8"/>
        <w:rPr>
          <w:b/>
          <w:sz w:val="22"/>
        </w:rPr>
      </w:pPr>
    </w:p>
    <w:p w:rsidR="00DE0288" w:rsidRDefault="00315B49">
      <w:pPr>
        <w:ind w:left="1877"/>
        <w:rPr>
          <w:b/>
          <w:sz w:val="19"/>
        </w:rPr>
      </w:pPr>
      <w:r>
        <w:rPr>
          <w:b/>
          <w:color w:val="231F20"/>
          <w:w w:val="105"/>
          <w:sz w:val="19"/>
        </w:rPr>
        <w:t>I do.</w:t>
      </w:r>
    </w:p>
    <w:p w:rsidR="00DE0288" w:rsidRDefault="00DE0288">
      <w:pPr>
        <w:pStyle w:val="BodyText"/>
        <w:spacing w:before="9"/>
        <w:rPr>
          <w:b/>
          <w:sz w:val="22"/>
        </w:rPr>
      </w:pPr>
    </w:p>
    <w:p w:rsidR="00DE0288" w:rsidRDefault="00315B49">
      <w:pPr>
        <w:pStyle w:val="ListParagraph"/>
        <w:numPr>
          <w:ilvl w:val="0"/>
          <w:numId w:val="6"/>
        </w:numPr>
        <w:tabs>
          <w:tab w:val="left" w:pos="1877"/>
          <w:tab w:val="left" w:pos="1878"/>
        </w:tabs>
        <w:spacing w:line="264" w:lineRule="auto"/>
        <w:ind w:right="1067"/>
        <w:rPr>
          <w:b/>
          <w:sz w:val="19"/>
        </w:rPr>
      </w:pPr>
      <w:r>
        <w:rPr>
          <w:b/>
          <w:color w:val="231F20"/>
          <w:sz w:val="19"/>
        </w:rPr>
        <w:t xml:space="preserve">Do you believe that the </w:t>
      </w:r>
      <w:r>
        <w:rPr>
          <w:b/>
          <w:color w:val="231F20"/>
          <w:spacing w:val="-4"/>
          <w:sz w:val="19"/>
        </w:rPr>
        <w:t xml:space="preserve">Word </w:t>
      </w:r>
      <w:r>
        <w:rPr>
          <w:b/>
          <w:color w:val="231F20"/>
          <w:sz w:val="19"/>
        </w:rPr>
        <w:t xml:space="preserve">of God in the Old and New Testaments, discerned under the guidance of the Holy Spirit, is the supreme authority </w:t>
      </w:r>
      <w:r>
        <w:rPr>
          <w:b/>
          <w:color w:val="231F20"/>
          <w:spacing w:val="-4"/>
          <w:sz w:val="19"/>
        </w:rPr>
        <w:t xml:space="preserve">for </w:t>
      </w:r>
      <w:r>
        <w:rPr>
          <w:b/>
          <w:color w:val="231F20"/>
          <w:sz w:val="19"/>
        </w:rPr>
        <w:t xml:space="preserve">the faith and conduct of all </w:t>
      </w:r>
      <w:r>
        <w:rPr>
          <w:b/>
          <w:color w:val="231F20"/>
          <w:spacing w:val="-3"/>
          <w:sz w:val="19"/>
        </w:rPr>
        <w:t>God’s</w:t>
      </w:r>
      <w:r>
        <w:rPr>
          <w:b/>
          <w:color w:val="231F20"/>
          <w:spacing w:val="33"/>
          <w:sz w:val="19"/>
        </w:rPr>
        <w:t xml:space="preserve"> </w:t>
      </w:r>
      <w:r>
        <w:rPr>
          <w:b/>
          <w:color w:val="231F20"/>
          <w:sz w:val="19"/>
        </w:rPr>
        <w:t>people?</w:t>
      </w:r>
    </w:p>
    <w:p w:rsidR="00DE0288" w:rsidRDefault="00DE0288">
      <w:pPr>
        <w:pStyle w:val="BodyText"/>
        <w:spacing w:before="5"/>
        <w:rPr>
          <w:b/>
          <w:sz w:val="23"/>
        </w:rPr>
      </w:pPr>
    </w:p>
    <w:p w:rsidR="00DE0288" w:rsidRDefault="00315B49">
      <w:pPr>
        <w:tabs>
          <w:tab w:val="left" w:pos="7155"/>
        </w:tabs>
        <w:spacing w:before="104"/>
        <w:ind w:left="6146"/>
        <w:rPr>
          <w:rFonts w:ascii="Book Antiqua"/>
          <w:i/>
        </w:rPr>
      </w:pPr>
      <w:r>
        <w:rPr>
          <w:rFonts w:ascii="Book Antiqua"/>
          <w:i/>
          <w:color w:val="231F20"/>
          <w:spacing w:val="-17"/>
        </w:rPr>
        <w:t>4</w:t>
      </w:r>
      <w:r>
        <w:rPr>
          <w:rFonts w:ascii="Book Antiqua"/>
          <w:i/>
          <w:color w:val="231F20"/>
          <w:spacing w:val="-17"/>
        </w:rPr>
        <w:tab/>
      </w:r>
      <w:r>
        <w:rPr>
          <w:rFonts w:ascii="Book Antiqua"/>
          <w:i/>
          <w:color w:val="FFFFFF"/>
          <w:spacing w:val="3"/>
        </w:rPr>
        <w:t xml:space="preserve">Assembly </w:t>
      </w:r>
      <w:r>
        <w:rPr>
          <w:rFonts w:ascii="Book Antiqua"/>
          <w:i/>
          <w:color w:val="FFFFFF"/>
        </w:rPr>
        <w:t>Record</w:t>
      </w:r>
      <w:r>
        <w:rPr>
          <w:rFonts w:ascii="Book Antiqua"/>
          <w:i/>
          <w:color w:val="FFFFFF"/>
          <w:spacing w:val="24"/>
        </w:rPr>
        <w:t xml:space="preserve"> </w:t>
      </w:r>
      <w:r>
        <w:rPr>
          <w:rFonts w:ascii="Book Antiqua"/>
          <w:i/>
          <w:color w:val="FFFFFF"/>
          <w:spacing w:val="3"/>
        </w:rPr>
        <w:t>2003</w:t>
      </w:r>
    </w:p>
    <w:p w:rsidR="00DE0288" w:rsidRDefault="00DE0288">
      <w:pPr>
        <w:rPr>
          <w:rFonts w:ascii="Book Antiqua"/>
        </w:rPr>
        <w:sectPr w:rsidR="00DE0288">
          <w:footerReference w:type="even" r:id="rId60"/>
          <w:pgSz w:w="11910" w:h="16840"/>
          <w:pgMar w:top="900" w:right="1020" w:bottom="280" w:left="1000" w:header="0" w:footer="0" w:gutter="0"/>
          <w:cols w:space="720"/>
        </w:sectPr>
      </w:pPr>
    </w:p>
    <w:p w:rsidR="00DE0288" w:rsidRDefault="00315B49">
      <w:pPr>
        <w:pStyle w:val="BodyText"/>
        <w:spacing w:before="10"/>
        <w:rPr>
          <w:rFonts w:ascii="Book Antiqua"/>
          <w:i/>
          <w:sz w:val="11"/>
        </w:rPr>
      </w:pPr>
      <w:r>
        <w:pict>
          <v:group id="_x0000_s1054" style="position:absolute;margin-left:56.7pt;margin-top:39.7pt;width:467.75pt;height:748.8pt;z-index:-255425536;mso-position-horizontal-relative:page;mso-position-vertical-relative:page" coordorigin="1134,794" coordsize="9355,14976">
            <v:shape id="_x0000_s1056" type="#_x0000_t75" style="position:absolute;left:1133;top:996;width:9355;height:14571">
              <v:imagedata r:id="rId61" o:title=""/>
            </v:shape>
            <v:rect id="_x0000_s1055" style="position:absolute;left:1320;top:793;width:9010;height:14976" stroked="f"/>
            <w10:wrap anchorx="page" anchory="page"/>
          </v:group>
        </w:pict>
      </w:r>
    </w:p>
    <w:p w:rsidR="00DE0288" w:rsidRDefault="00315B49">
      <w:pPr>
        <w:spacing w:before="107"/>
        <w:ind w:left="1593"/>
        <w:rPr>
          <w:b/>
          <w:sz w:val="19"/>
        </w:rPr>
      </w:pPr>
      <w:r>
        <w:rPr>
          <w:b/>
          <w:color w:val="231F20"/>
          <w:w w:val="105"/>
          <w:sz w:val="19"/>
        </w:rPr>
        <w:t>I do.</w:t>
      </w:r>
    </w:p>
    <w:p w:rsidR="00DE0288" w:rsidRDefault="00DE0288">
      <w:pPr>
        <w:pStyle w:val="BodyText"/>
        <w:spacing w:before="8"/>
        <w:rPr>
          <w:b/>
          <w:sz w:val="22"/>
        </w:rPr>
      </w:pPr>
    </w:p>
    <w:p w:rsidR="00DE0288" w:rsidRDefault="00315B49">
      <w:pPr>
        <w:tabs>
          <w:tab w:val="left" w:pos="1593"/>
        </w:tabs>
        <w:spacing w:line="264" w:lineRule="auto"/>
        <w:ind w:left="1593" w:right="1247" w:hanging="720"/>
        <w:rPr>
          <w:b/>
          <w:sz w:val="19"/>
        </w:rPr>
      </w:pPr>
      <w:r>
        <w:rPr>
          <w:b/>
          <w:color w:val="231F20"/>
          <w:sz w:val="19"/>
        </w:rPr>
        <w:t>3</w:t>
      </w:r>
      <w:r>
        <w:rPr>
          <w:b/>
          <w:color w:val="231F20"/>
          <w:sz w:val="19"/>
        </w:rPr>
        <w:tab/>
      </w:r>
      <w:r>
        <w:rPr>
          <w:b/>
          <w:color w:val="231F20"/>
          <w:sz w:val="19"/>
        </w:rPr>
        <w:t xml:space="preserve">Do you believe that Jesus Christ, who was born of </w:t>
      </w:r>
      <w:r>
        <w:rPr>
          <w:b/>
          <w:color w:val="231F20"/>
          <w:spacing w:val="-3"/>
          <w:sz w:val="19"/>
        </w:rPr>
        <w:t xml:space="preserve">Mary, </w:t>
      </w:r>
      <w:r>
        <w:rPr>
          <w:b/>
          <w:color w:val="231F20"/>
          <w:sz w:val="19"/>
        </w:rPr>
        <w:t xml:space="preserve">lived our common life on earth, died upon the cross, and who was raised from the dead and reigns for evermore, is the gift of </w:t>
      </w:r>
      <w:r>
        <w:rPr>
          <w:b/>
          <w:color w:val="231F20"/>
          <w:spacing w:val="-3"/>
          <w:sz w:val="19"/>
        </w:rPr>
        <w:t xml:space="preserve">God’s </w:t>
      </w:r>
      <w:r>
        <w:rPr>
          <w:b/>
          <w:color w:val="231F20"/>
          <w:sz w:val="19"/>
        </w:rPr>
        <w:t xml:space="preserve">very self to the world? Do you believe that through him </w:t>
      </w:r>
      <w:r>
        <w:rPr>
          <w:b/>
          <w:color w:val="231F20"/>
          <w:spacing w:val="-3"/>
          <w:sz w:val="19"/>
        </w:rPr>
        <w:t xml:space="preserve">God’s </w:t>
      </w:r>
      <w:r>
        <w:rPr>
          <w:b/>
          <w:color w:val="231F20"/>
          <w:sz w:val="19"/>
        </w:rPr>
        <w:t>love, justice and mercy are revealed and forgiveness, reconcil</w:t>
      </w:r>
      <w:r>
        <w:rPr>
          <w:b/>
          <w:color w:val="231F20"/>
          <w:sz w:val="19"/>
        </w:rPr>
        <w:t>iation and eternal life are offered to all people? And will you faithfully proclaim this</w:t>
      </w:r>
      <w:r>
        <w:rPr>
          <w:b/>
          <w:color w:val="231F20"/>
          <w:spacing w:val="9"/>
          <w:sz w:val="19"/>
        </w:rPr>
        <w:t xml:space="preserve"> </w:t>
      </w:r>
      <w:r>
        <w:rPr>
          <w:b/>
          <w:color w:val="231F20"/>
          <w:sz w:val="19"/>
        </w:rPr>
        <w:t>Gospel?</w:t>
      </w:r>
    </w:p>
    <w:p w:rsidR="00DE0288" w:rsidRDefault="00DE0288">
      <w:pPr>
        <w:pStyle w:val="BodyText"/>
        <w:spacing w:before="8"/>
        <w:rPr>
          <w:b/>
          <w:sz w:val="20"/>
        </w:rPr>
      </w:pPr>
    </w:p>
    <w:p w:rsidR="00DE0288" w:rsidRDefault="00315B49">
      <w:pPr>
        <w:ind w:left="1593"/>
        <w:rPr>
          <w:b/>
          <w:sz w:val="19"/>
        </w:rPr>
      </w:pPr>
      <w:r>
        <w:rPr>
          <w:b/>
          <w:color w:val="231F20"/>
          <w:sz w:val="19"/>
        </w:rPr>
        <w:t>By the grace of God this I believe and this I will proclaim.</w:t>
      </w:r>
    </w:p>
    <w:p w:rsidR="00DE0288" w:rsidRDefault="00DE0288">
      <w:pPr>
        <w:pStyle w:val="BodyText"/>
        <w:spacing w:before="9"/>
        <w:rPr>
          <w:b/>
          <w:sz w:val="22"/>
        </w:rPr>
      </w:pPr>
    </w:p>
    <w:p w:rsidR="00DE0288" w:rsidRDefault="00315B49">
      <w:pPr>
        <w:pStyle w:val="ListParagraph"/>
        <w:numPr>
          <w:ilvl w:val="0"/>
          <w:numId w:val="5"/>
        </w:numPr>
        <w:tabs>
          <w:tab w:val="left" w:pos="1593"/>
          <w:tab w:val="left" w:pos="1594"/>
        </w:tabs>
        <w:spacing w:line="264" w:lineRule="auto"/>
        <w:ind w:right="1854"/>
        <w:rPr>
          <w:b/>
          <w:sz w:val="19"/>
        </w:rPr>
      </w:pPr>
      <w:r>
        <w:rPr>
          <w:b/>
          <w:color w:val="231F20"/>
          <w:sz w:val="19"/>
        </w:rPr>
        <w:t xml:space="preserve">Do you believe that the Church is the people gathered by </w:t>
      </w:r>
      <w:r>
        <w:rPr>
          <w:b/>
          <w:color w:val="231F20"/>
          <w:spacing w:val="-3"/>
          <w:sz w:val="19"/>
        </w:rPr>
        <w:t xml:space="preserve">God’s </w:t>
      </w:r>
      <w:r>
        <w:rPr>
          <w:b/>
          <w:color w:val="231F20"/>
          <w:sz w:val="19"/>
        </w:rPr>
        <w:t>love to proclaim the reconciliati</w:t>
      </w:r>
      <w:r>
        <w:rPr>
          <w:b/>
          <w:color w:val="231F20"/>
          <w:sz w:val="19"/>
        </w:rPr>
        <w:t>on of the world to God through Jesus</w:t>
      </w:r>
      <w:r>
        <w:rPr>
          <w:b/>
          <w:color w:val="231F20"/>
          <w:spacing w:val="24"/>
          <w:sz w:val="19"/>
        </w:rPr>
        <w:t xml:space="preserve"> </w:t>
      </w:r>
      <w:r>
        <w:rPr>
          <w:b/>
          <w:color w:val="231F20"/>
          <w:sz w:val="19"/>
        </w:rPr>
        <w:t>Christ?</w:t>
      </w:r>
    </w:p>
    <w:p w:rsidR="00DE0288" w:rsidRDefault="00DE0288">
      <w:pPr>
        <w:pStyle w:val="BodyText"/>
        <w:spacing w:before="9"/>
        <w:rPr>
          <w:b/>
          <w:sz w:val="20"/>
        </w:rPr>
      </w:pPr>
    </w:p>
    <w:p w:rsidR="00DE0288" w:rsidRDefault="00315B49">
      <w:pPr>
        <w:ind w:left="1593"/>
        <w:rPr>
          <w:b/>
          <w:sz w:val="19"/>
        </w:rPr>
      </w:pPr>
      <w:r>
        <w:rPr>
          <w:b/>
          <w:color w:val="231F20"/>
          <w:w w:val="105"/>
          <w:sz w:val="19"/>
        </w:rPr>
        <w:t>I do.</w:t>
      </w:r>
    </w:p>
    <w:p w:rsidR="00DE0288" w:rsidRDefault="00DE0288">
      <w:pPr>
        <w:pStyle w:val="BodyText"/>
        <w:spacing w:before="8"/>
        <w:rPr>
          <w:b/>
          <w:sz w:val="22"/>
        </w:rPr>
      </w:pPr>
    </w:p>
    <w:p w:rsidR="00DE0288" w:rsidRDefault="00315B49">
      <w:pPr>
        <w:pStyle w:val="ListParagraph"/>
        <w:numPr>
          <w:ilvl w:val="0"/>
          <w:numId w:val="5"/>
        </w:numPr>
        <w:tabs>
          <w:tab w:val="left" w:pos="1593"/>
          <w:tab w:val="left" w:pos="1594"/>
        </w:tabs>
        <w:spacing w:before="1" w:line="264" w:lineRule="auto"/>
        <w:ind w:right="1192"/>
        <w:rPr>
          <w:b/>
          <w:sz w:val="19"/>
        </w:rPr>
      </w:pPr>
      <w:r>
        <w:rPr>
          <w:b/>
          <w:color w:val="231F20"/>
          <w:sz w:val="19"/>
        </w:rPr>
        <w:t xml:space="preserve">Are zeal for the glory of God, love for the Lord Jesus Christ, obedience to the Holy Spirit and a desire for the salvation of the world, so far as you know </w:t>
      </w:r>
      <w:r>
        <w:rPr>
          <w:b/>
          <w:color w:val="231F20"/>
          <w:spacing w:val="-3"/>
          <w:sz w:val="19"/>
        </w:rPr>
        <w:t xml:space="preserve">your </w:t>
      </w:r>
      <w:r>
        <w:rPr>
          <w:b/>
          <w:color w:val="231F20"/>
          <w:sz w:val="19"/>
        </w:rPr>
        <w:t>own heart, the chief motives which lead yo</w:t>
      </w:r>
      <w:r>
        <w:rPr>
          <w:b/>
          <w:color w:val="231F20"/>
          <w:sz w:val="19"/>
        </w:rPr>
        <w:t>u to enter this</w:t>
      </w:r>
      <w:r>
        <w:rPr>
          <w:b/>
          <w:color w:val="231F20"/>
          <w:spacing w:val="47"/>
          <w:sz w:val="19"/>
        </w:rPr>
        <w:t xml:space="preserve"> </w:t>
      </w:r>
      <w:r>
        <w:rPr>
          <w:b/>
          <w:color w:val="231F20"/>
          <w:sz w:val="19"/>
        </w:rPr>
        <w:t>ministry?</w:t>
      </w:r>
    </w:p>
    <w:p w:rsidR="00DE0288" w:rsidRDefault="00DE0288">
      <w:pPr>
        <w:pStyle w:val="BodyText"/>
        <w:spacing w:before="9"/>
        <w:rPr>
          <w:b/>
          <w:sz w:val="20"/>
        </w:rPr>
      </w:pPr>
    </w:p>
    <w:p w:rsidR="00DE0288" w:rsidRDefault="00315B49">
      <w:pPr>
        <w:ind w:left="1593"/>
        <w:rPr>
          <w:b/>
          <w:sz w:val="19"/>
        </w:rPr>
      </w:pPr>
      <w:r>
        <w:rPr>
          <w:b/>
          <w:color w:val="231F20"/>
          <w:sz w:val="19"/>
        </w:rPr>
        <w:t>They are.</w:t>
      </w:r>
    </w:p>
    <w:p w:rsidR="00DE0288" w:rsidRDefault="00DE0288">
      <w:pPr>
        <w:pStyle w:val="BodyText"/>
        <w:spacing w:before="8"/>
        <w:rPr>
          <w:b/>
          <w:sz w:val="22"/>
        </w:rPr>
      </w:pPr>
    </w:p>
    <w:p w:rsidR="00DE0288" w:rsidRDefault="00315B49">
      <w:pPr>
        <w:pStyle w:val="ListParagraph"/>
        <w:numPr>
          <w:ilvl w:val="0"/>
          <w:numId w:val="5"/>
        </w:numPr>
        <w:tabs>
          <w:tab w:val="left" w:pos="1593"/>
          <w:tab w:val="left" w:pos="1594"/>
        </w:tabs>
        <w:spacing w:line="264" w:lineRule="auto"/>
        <w:ind w:right="1648"/>
        <w:rPr>
          <w:b/>
          <w:sz w:val="19"/>
        </w:rPr>
      </w:pPr>
      <w:r>
        <w:rPr>
          <w:b/>
          <w:color w:val="231F20"/>
          <w:sz w:val="19"/>
        </w:rPr>
        <w:t>Do you promise to live a holy life, and to maintain the truth of the gospel, whatever trouble or persecution may</w:t>
      </w:r>
      <w:r>
        <w:rPr>
          <w:b/>
          <w:color w:val="231F20"/>
          <w:spacing w:val="24"/>
          <w:sz w:val="19"/>
        </w:rPr>
        <w:t xml:space="preserve"> </w:t>
      </w:r>
      <w:r>
        <w:rPr>
          <w:b/>
          <w:color w:val="231F20"/>
          <w:sz w:val="19"/>
        </w:rPr>
        <w:t>arise?</w:t>
      </w:r>
    </w:p>
    <w:p w:rsidR="00DE0288" w:rsidRDefault="00DE0288">
      <w:pPr>
        <w:pStyle w:val="BodyText"/>
        <w:spacing w:before="9"/>
        <w:rPr>
          <w:b/>
          <w:sz w:val="20"/>
        </w:rPr>
      </w:pPr>
    </w:p>
    <w:p w:rsidR="00DE0288" w:rsidRDefault="00315B49">
      <w:pPr>
        <w:spacing w:before="1"/>
        <w:ind w:left="1593"/>
        <w:rPr>
          <w:b/>
          <w:sz w:val="19"/>
        </w:rPr>
      </w:pPr>
      <w:r>
        <w:rPr>
          <w:b/>
          <w:color w:val="231F20"/>
          <w:sz w:val="19"/>
        </w:rPr>
        <w:t>Relying on the strength of Christ, I do.</w:t>
      </w:r>
    </w:p>
    <w:p w:rsidR="00DE0288" w:rsidRDefault="00DE0288">
      <w:pPr>
        <w:pStyle w:val="BodyText"/>
        <w:spacing w:before="8"/>
        <w:rPr>
          <w:b/>
          <w:sz w:val="22"/>
        </w:rPr>
      </w:pPr>
    </w:p>
    <w:p w:rsidR="00DE0288" w:rsidRDefault="00315B49">
      <w:pPr>
        <w:pStyle w:val="ListParagraph"/>
        <w:numPr>
          <w:ilvl w:val="0"/>
          <w:numId w:val="5"/>
        </w:numPr>
        <w:tabs>
          <w:tab w:val="left" w:pos="1593"/>
          <w:tab w:val="left" w:pos="1594"/>
        </w:tabs>
        <w:spacing w:line="264" w:lineRule="auto"/>
        <w:ind w:right="1778"/>
        <w:rPr>
          <w:b/>
          <w:sz w:val="19"/>
        </w:rPr>
      </w:pPr>
      <w:r>
        <w:rPr>
          <w:b/>
          <w:color w:val="231F20"/>
          <w:sz w:val="19"/>
        </w:rPr>
        <w:t xml:space="preserve">Do you promise to care </w:t>
      </w:r>
      <w:r>
        <w:rPr>
          <w:b/>
          <w:color w:val="231F20"/>
          <w:spacing w:val="-5"/>
          <w:sz w:val="19"/>
        </w:rPr>
        <w:t xml:space="preserve">for, </w:t>
      </w:r>
      <w:r>
        <w:rPr>
          <w:b/>
          <w:color w:val="231F20"/>
          <w:sz w:val="19"/>
        </w:rPr>
        <w:t>to challenge and to pray for the community, to discern with others Gods will for the wellbeing of the</w:t>
      </w:r>
      <w:r>
        <w:rPr>
          <w:b/>
          <w:color w:val="231F20"/>
          <w:spacing w:val="45"/>
          <w:sz w:val="19"/>
        </w:rPr>
        <w:t xml:space="preserve"> </w:t>
      </w:r>
      <w:r>
        <w:rPr>
          <w:b/>
          <w:color w:val="231F20"/>
          <w:sz w:val="19"/>
        </w:rPr>
        <w:t>community?</w:t>
      </w:r>
    </w:p>
    <w:p w:rsidR="00DE0288" w:rsidRDefault="00315B49">
      <w:pPr>
        <w:spacing w:line="218" w:lineRule="exact"/>
        <w:ind w:left="1593"/>
        <w:rPr>
          <w:b/>
          <w:sz w:val="19"/>
        </w:rPr>
      </w:pPr>
      <w:r>
        <w:rPr>
          <w:b/>
          <w:color w:val="231F20"/>
          <w:sz w:val="19"/>
        </w:rPr>
        <w:t>Do you promise to take your part in the councils of the Church and to enable</w:t>
      </w:r>
    </w:p>
    <w:p w:rsidR="00DE0288" w:rsidRDefault="00DE0288">
      <w:pPr>
        <w:pStyle w:val="BodyText"/>
        <w:spacing w:before="8"/>
        <w:rPr>
          <w:b/>
          <w:sz w:val="22"/>
        </w:rPr>
      </w:pPr>
    </w:p>
    <w:p w:rsidR="00DE0288" w:rsidRDefault="00315B49">
      <w:pPr>
        <w:spacing w:before="1" w:line="264" w:lineRule="auto"/>
        <w:ind w:left="1593" w:right="1320"/>
        <w:rPr>
          <w:b/>
          <w:sz w:val="19"/>
        </w:rPr>
      </w:pPr>
      <w:r>
        <w:rPr>
          <w:b/>
          <w:color w:val="231F20"/>
          <w:sz w:val="19"/>
        </w:rPr>
        <w:t>the church to live out its calling to proclaim the love and mercy</w:t>
      </w:r>
      <w:r>
        <w:rPr>
          <w:b/>
          <w:color w:val="231F20"/>
          <w:sz w:val="19"/>
        </w:rPr>
        <w:t xml:space="preserve"> of God through working with others in both church and community for peace and justice in the world?</w:t>
      </w:r>
    </w:p>
    <w:p w:rsidR="00DE0288" w:rsidRDefault="00DE0288">
      <w:pPr>
        <w:pStyle w:val="BodyText"/>
        <w:spacing w:before="8"/>
        <w:rPr>
          <w:b/>
          <w:sz w:val="20"/>
        </w:rPr>
      </w:pPr>
    </w:p>
    <w:p w:rsidR="00DE0288" w:rsidRDefault="00315B49">
      <w:pPr>
        <w:spacing w:before="1"/>
        <w:ind w:left="1593"/>
        <w:rPr>
          <w:b/>
          <w:sz w:val="19"/>
        </w:rPr>
      </w:pPr>
      <w:r>
        <w:rPr>
          <w:b/>
          <w:color w:val="231F20"/>
          <w:sz w:val="19"/>
        </w:rPr>
        <w:t>By the grace of God, I do.</w:t>
      </w:r>
    </w:p>
    <w:p w:rsidR="00DE0288" w:rsidRDefault="00DE0288">
      <w:pPr>
        <w:pStyle w:val="BodyText"/>
        <w:spacing w:before="8"/>
        <w:rPr>
          <w:b/>
          <w:sz w:val="22"/>
        </w:rPr>
      </w:pPr>
    </w:p>
    <w:p w:rsidR="00DE0288" w:rsidRDefault="00315B49">
      <w:pPr>
        <w:pStyle w:val="ListParagraph"/>
        <w:numPr>
          <w:ilvl w:val="0"/>
          <w:numId w:val="5"/>
        </w:numPr>
        <w:tabs>
          <w:tab w:val="left" w:pos="1593"/>
          <w:tab w:val="left" w:pos="1594"/>
        </w:tabs>
        <w:spacing w:line="264" w:lineRule="auto"/>
        <w:ind w:right="1225"/>
        <w:rPr>
          <w:b/>
          <w:sz w:val="19"/>
        </w:rPr>
      </w:pPr>
      <w:r>
        <w:rPr>
          <w:b/>
          <w:color w:val="231F20"/>
          <w:sz w:val="19"/>
        </w:rPr>
        <w:t>Do you promise as a church related community worker of the United Reformed Church to seek its well-being, purity and peace, to</w:t>
      </w:r>
      <w:r>
        <w:rPr>
          <w:b/>
          <w:color w:val="231F20"/>
          <w:sz w:val="19"/>
        </w:rPr>
        <w:t xml:space="preserve"> cherish love towards all other churches and to </w:t>
      </w:r>
      <w:proofErr w:type="spellStart"/>
      <w:r>
        <w:rPr>
          <w:b/>
          <w:color w:val="231F20"/>
          <w:sz w:val="19"/>
        </w:rPr>
        <w:t>endeavour</w:t>
      </w:r>
      <w:proofErr w:type="spellEnd"/>
      <w:r>
        <w:rPr>
          <w:b/>
          <w:color w:val="231F20"/>
          <w:sz w:val="19"/>
        </w:rPr>
        <w:t xml:space="preserve"> always to build up the one, </w:t>
      </w:r>
      <w:r>
        <w:rPr>
          <w:b/>
          <w:color w:val="231F20"/>
          <w:spacing w:val="-3"/>
          <w:sz w:val="19"/>
        </w:rPr>
        <w:t xml:space="preserve">holy, </w:t>
      </w:r>
      <w:r>
        <w:rPr>
          <w:b/>
          <w:color w:val="231F20"/>
          <w:sz w:val="19"/>
        </w:rPr>
        <w:t>catholic and apostolic</w:t>
      </w:r>
      <w:r>
        <w:rPr>
          <w:b/>
          <w:color w:val="231F20"/>
          <w:spacing w:val="14"/>
          <w:sz w:val="19"/>
        </w:rPr>
        <w:t xml:space="preserve"> </w:t>
      </w:r>
      <w:r>
        <w:rPr>
          <w:b/>
          <w:color w:val="231F20"/>
          <w:sz w:val="19"/>
        </w:rPr>
        <w:t>Church?</w:t>
      </w:r>
    </w:p>
    <w:p w:rsidR="00DE0288" w:rsidRDefault="00DE0288">
      <w:pPr>
        <w:pStyle w:val="BodyText"/>
        <w:spacing w:before="9"/>
        <w:rPr>
          <w:b/>
          <w:sz w:val="20"/>
        </w:rPr>
      </w:pPr>
    </w:p>
    <w:p w:rsidR="00DE0288" w:rsidRDefault="00315B49">
      <w:pPr>
        <w:ind w:left="1593"/>
        <w:rPr>
          <w:b/>
          <w:sz w:val="19"/>
        </w:rPr>
      </w:pPr>
      <w:r>
        <w:rPr>
          <w:b/>
          <w:color w:val="231F20"/>
          <w:sz w:val="19"/>
        </w:rPr>
        <w:t>By the grace of God, I do.</w:t>
      </w:r>
    </w:p>
    <w:p w:rsidR="00DE0288" w:rsidRDefault="00DE0288">
      <w:pPr>
        <w:pStyle w:val="BodyText"/>
        <w:spacing w:before="8"/>
        <w:rPr>
          <w:b/>
          <w:sz w:val="22"/>
        </w:rPr>
      </w:pPr>
    </w:p>
    <w:p w:rsidR="00DE0288" w:rsidRDefault="00315B49">
      <w:pPr>
        <w:pStyle w:val="ListParagraph"/>
        <w:numPr>
          <w:ilvl w:val="0"/>
          <w:numId w:val="5"/>
        </w:numPr>
        <w:tabs>
          <w:tab w:val="left" w:pos="1593"/>
          <w:tab w:val="left" w:pos="1594"/>
        </w:tabs>
        <w:spacing w:line="264" w:lineRule="auto"/>
        <w:ind w:right="1191"/>
        <w:rPr>
          <w:b/>
          <w:sz w:val="19"/>
        </w:rPr>
      </w:pPr>
      <w:r>
        <w:rPr>
          <w:b/>
          <w:color w:val="231F20"/>
          <w:sz w:val="19"/>
        </w:rPr>
        <w:t>Will you undertake to exercise your ministry in accordance with the statement concerning the nature, faith and order of the United Reformed</w:t>
      </w:r>
      <w:r>
        <w:rPr>
          <w:b/>
          <w:color w:val="231F20"/>
          <w:spacing w:val="50"/>
          <w:sz w:val="19"/>
        </w:rPr>
        <w:t xml:space="preserve"> </w:t>
      </w:r>
      <w:r>
        <w:rPr>
          <w:b/>
          <w:color w:val="231F20"/>
          <w:sz w:val="19"/>
        </w:rPr>
        <w:t>Church?</w:t>
      </w:r>
    </w:p>
    <w:p w:rsidR="00DE0288" w:rsidRDefault="00DE0288">
      <w:pPr>
        <w:pStyle w:val="BodyText"/>
        <w:spacing w:before="10"/>
        <w:rPr>
          <w:b/>
          <w:sz w:val="20"/>
        </w:rPr>
      </w:pPr>
    </w:p>
    <w:p w:rsidR="00DE0288" w:rsidRDefault="00315B49">
      <w:pPr>
        <w:ind w:left="1593"/>
        <w:rPr>
          <w:b/>
          <w:sz w:val="19"/>
        </w:rPr>
      </w:pPr>
      <w:r>
        <w:rPr>
          <w:b/>
          <w:color w:val="231F20"/>
          <w:sz w:val="19"/>
        </w:rPr>
        <w:t>I will, and all these things I profess and promise in the power of the Holy Spirit.</w:t>
      </w:r>
    </w:p>
    <w:p w:rsidR="00DE0288" w:rsidRDefault="00DE0288">
      <w:pPr>
        <w:pStyle w:val="BodyText"/>
        <w:spacing w:before="8"/>
        <w:rPr>
          <w:b/>
          <w:sz w:val="22"/>
        </w:rPr>
      </w:pPr>
    </w:p>
    <w:p w:rsidR="00DE0288" w:rsidRDefault="00315B49">
      <w:pPr>
        <w:ind w:left="873"/>
        <w:rPr>
          <w:b/>
          <w:sz w:val="19"/>
        </w:rPr>
      </w:pPr>
      <w:r>
        <w:rPr>
          <w:b/>
          <w:color w:val="231F20"/>
          <w:sz w:val="19"/>
        </w:rPr>
        <w:t>Or: VERSION II</w:t>
      </w:r>
    </w:p>
    <w:p w:rsidR="00DE0288" w:rsidRDefault="00DE0288">
      <w:pPr>
        <w:pStyle w:val="BodyText"/>
        <w:spacing w:before="9"/>
        <w:rPr>
          <w:b/>
          <w:sz w:val="22"/>
        </w:rPr>
      </w:pPr>
    </w:p>
    <w:p w:rsidR="00DE0288" w:rsidRDefault="00315B49">
      <w:pPr>
        <w:pStyle w:val="ListParagraph"/>
        <w:numPr>
          <w:ilvl w:val="0"/>
          <w:numId w:val="4"/>
        </w:numPr>
        <w:tabs>
          <w:tab w:val="left" w:pos="1593"/>
          <w:tab w:val="left" w:pos="1594"/>
        </w:tabs>
        <w:jc w:val="left"/>
        <w:rPr>
          <w:b/>
          <w:sz w:val="19"/>
        </w:rPr>
      </w:pPr>
      <w:r>
        <w:rPr>
          <w:b/>
          <w:color w:val="231F20"/>
          <w:sz w:val="19"/>
        </w:rPr>
        <w:t>A.B., will you confess anew your</w:t>
      </w:r>
      <w:r>
        <w:rPr>
          <w:b/>
          <w:color w:val="231F20"/>
          <w:spacing w:val="27"/>
          <w:sz w:val="19"/>
        </w:rPr>
        <w:t xml:space="preserve"> </w:t>
      </w:r>
      <w:r>
        <w:rPr>
          <w:b/>
          <w:color w:val="231F20"/>
          <w:sz w:val="19"/>
        </w:rPr>
        <w:t>faith?</w:t>
      </w:r>
    </w:p>
    <w:p w:rsidR="00DE0288" w:rsidRDefault="00DE0288">
      <w:pPr>
        <w:pStyle w:val="BodyText"/>
        <w:spacing w:before="8"/>
        <w:rPr>
          <w:b/>
          <w:sz w:val="22"/>
        </w:rPr>
      </w:pPr>
    </w:p>
    <w:p w:rsidR="00DE0288" w:rsidRDefault="00315B49">
      <w:pPr>
        <w:spacing w:line="264" w:lineRule="auto"/>
        <w:ind w:left="873" w:right="3213"/>
        <w:rPr>
          <w:b/>
          <w:sz w:val="19"/>
        </w:rPr>
      </w:pPr>
      <w:r>
        <w:rPr>
          <w:b/>
          <w:color w:val="231F20"/>
          <w:sz w:val="19"/>
        </w:rPr>
        <w:t xml:space="preserve">I confess anew my faith in one God, </w:t>
      </w:r>
      <w:r>
        <w:rPr>
          <w:b/>
          <w:color w:val="231F20"/>
          <w:spacing w:val="-3"/>
          <w:sz w:val="19"/>
        </w:rPr>
        <w:t xml:space="preserve">Father, </w:t>
      </w:r>
      <w:r>
        <w:rPr>
          <w:b/>
          <w:color w:val="231F20"/>
          <w:sz w:val="19"/>
        </w:rPr>
        <w:t xml:space="preserve">Son and Holy Spirit. I believe that the </w:t>
      </w:r>
      <w:r>
        <w:rPr>
          <w:b/>
          <w:color w:val="231F20"/>
          <w:spacing w:val="-4"/>
          <w:sz w:val="19"/>
        </w:rPr>
        <w:t xml:space="preserve">Word </w:t>
      </w:r>
      <w:r>
        <w:rPr>
          <w:b/>
          <w:color w:val="231F20"/>
          <w:sz w:val="19"/>
        </w:rPr>
        <w:t>of God in the Old and</w:t>
      </w:r>
      <w:r>
        <w:rPr>
          <w:b/>
          <w:color w:val="231F20"/>
          <w:spacing w:val="10"/>
          <w:sz w:val="19"/>
        </w:rPr>
        <w:t xml:space="preserve"> </w:t>
      </w:r>
      <w:r>
        <w:rPr>
          <w:b/>
          <w:color w:val="231F20"/>
          <w:sz w:val="19"/>
        </w:rPr>
        <w:t>New</w:t>
      </w:r>
    </w:p>
    <w:p w:rsidR="00DE0288" w:rsidRDefault="00315B49">
      <w:pPr>
        <w:spacing w:line="264" w:lineRule="auto"/>
        <w:ind w:left="873" w:right="4191"/>
        <w:rPr>
          <w:b/>
          <w:sz w:val="19"/>
        </w:rPr>
      </w:pPr>
      <w:r>
        <w:rPr>
          <w:b/>
          <w:color w:val="231F20"/>
          <w:sz w:val="19"/>
        </w:rPr>
        <w:t>Testaments, discerned under the guidance of the Holy Spirit, is the supreme authorit</w:t>
      </w:r>
      <w:r>
        <w:rPr>
          <w:b/>
          <w:color w:val="231F20"/>
          <w:sz w:val="19"/>
        </w:rPr>
        <w:t>y for the faith and conduct of all God’s people.</w:t>
      </w:r>
    </w:p>
    <w:p w:rsidR="00DE0288" w:rsidRDefault="00315B49">
      <w:pPr>
        <w:spacing w:line="217" w:lineRule="exact"/>
        <w:ind w:left="873"/>
        <w:rPr>
          <w:b/>
          <w:sz w:val="19"/>
        </w:rPr>
      </w:pPr>
      <w:r>
        <w:rPr>
          <w:b/>
          <w:color w:val="231F20"/>
          <w:sz w:val="19"/>
        </w:rPr>
        <w:t>I believe that Jesus Christ, who was born of Mary,</w:t>
      </w:r>
    </w:p>
    <w:p w:rsidR="00DE0288" w:rsidRDefault="00315B49">
      <w:pPr>
        <w:spacing w:before="21"/>
        <w:ind w:left="873"/>
        <w:rPr>
          <w:b/>
          <w:sz w:val="19"/>
        </w:rPr>
      </w:pPr>
      <w:r>
        <w:rPr>
          <w:b/>
          <w:color w:val="231F20"/>
          <w:sz w:val="19"/>
        </w:rPr>
        <w:t>lived our common life on earth, died upon the cross, and</w:t>
      </w:r>
    </w:p>
    <w:p w:rsidR="00DE0288" w:rsidRDefault="00DE0288">
      <w:pPr>
        <w:rPr>
          <w:sz w:val="19"/>
        </w:rPr>
        <w:sectPr w:rsidR="00DE0288">
          <w:footerReference w:type="even" r:id="rId62"/>
          <w:footerReference w:type="default" r:id="rId63"/>
          <w:pgSz w:w="11910" w:h="16840"/>
          <w:pgMar w:top="780" w:right="1020" w:bottom="960" w:left="1000" w:header="0" w:footer="774" w:gutter="0"/>
          <w:pgNumType w:start="42"/>
          <w:cols w:space="720"/>
        </w:sectPr>
      </w:pPr>
    </w:p>
    <w:p w:rsidR="00DE0288" w:rsidRDefault="00DE0288">
      <w:pPr>
        <w:pStyle w:val="BodyText"/>
        <w:spacing w:before="4"/>
        <w:rPr>
          <w:b/>
          <w:sz w:val="12"/>
        </w:rPr>
      </w:pPr>
    </w:p>
    <w:p w:rsidR="00DE0288" w:rsidRDefault="00315B49">
      <w:pPr>
        <w:spacing w:before="107" w:line="264" w:lineRule="auto"/>
        <w:ind w:left="1157" w:right="3462"/>
        <w:jc w:val="both"/>
        <w:rPr>
          <w:b/>
          <w:sz w:val="19"/>
        </w:rPr>
      </w:pPr>
      <w:r>
        <w:pict>
          <v:group id="_x0000_s1051" style="position:absolute;left:0;text-align:left;margin-left:70.85pt;margin-top:-7.35pt;width:467.75pt;height:455.75pt;z-index:-255417344;mso-position-horizontal-relative:page" coordorigin="1417,-147" coordsize="9355,9115">
            <v:shape id="_x0000_s1053" type="#_x0000_t75" style="position:absolute;left:1417;top:56;width:9355;height:8912">
              <v:imagedata r:id="rId64" o:title=""/>
            </v:shape>
            <v:rect id="_x0000_s1052" style="position:absolute;left:1603;top:-147;width:9010;height:9101" stroked="f"/>
            <w10:wrap anchorx="page"/>
          </v:group>
        </w:pict>
      </w:r>
      <w:r>
        <w:rPr>
          <w:b/>
          <w:color w:val="231F20"/>
          <w:sz w:val="19"/>
        </w:rPr>
        <w:t>who was raised from the dead and reigns for evermore, is the gift of God’s very self to the world.</w:t>
      </w:r>
    </w:p>
    <w:p w:rsidR="00DE0288" w:rsidRDefault="00315B49">
      <w:pPr>
        <w:spacing w:line="264" w:lineRule="auto"/>
        <w:ind w:left="1157" w:right="3668"/>
        <w:jc w:val="both"/>
        <w:rPr>
          <w:b/>
          <w:sz w:val="19"/>
        </w:rPr>
      </w:pPr>
      <w:r>
        <w:rPr>
          <w:b/>
          <w:color w:val="231F20"/>
          <w:sz w:val="19"/>
        </w:rPr>
        <w:t>I believe that through him God’s love, justice and mercy are revealed and forgiveness, reconciliation and eternal life are offe</w:t>
      </w:r>
      <w:r>
        <w:rPr>
          <w:b/>
          <w:color w:val="231F20"/>
          <w:sz w:val="19"/>
        </w:rPr>
        <w:t>red to all people.</w:t>
      </w:r>
    </w:p>
    <w:p w:rsidR="00DE0288" w:rsidRDefault="00315B49">
      <w:pPr>
        <w:spacing w:line="217" w:lineRule="exact"/>
        <w:ind w:left="1157"/>
        <w:rPr>
          <w:b/>
          <w:sz w:val="19"/>
        </w:rPr>
      </w:pPr>
      <w:r>
        <w:rPr>
          <w:b/>
          <w:color w:val="231F20"/>
          <w:sz w:val="19"/>
        </w:rPr>
        <w:t>And by the grace of God I promise to proclaim this gospel faithfully.</w:t>
      </w:r>
    </w:p>
    <w:p w:rsidR="00DE0288" w:rsidRDefault="00315B49">
      <w:pPr>
        <w:spacing w:before="21" w:line="264" w:lineRule="auto"/>
        <w:ind w:left="1157" w:right="3356"/>
        <w:rPr>
          <w:b/>
          <w:sz w:val="19"/>
        </w:rPr>
      </w:pPr>
      <w:r>
        <w:rPr>
          <w:b/>
          <w:color w:val="231F20"/>
          <w:sz w:val="19"/>
        </w:rPr>
        <w:t>I believe that the Church is the people gathered by God’s love to proclaim the reconciliation of the world to God through Jesus Christ.</w:t>
      </w:r>
    </w:p>
    <w:p w:rsidR="00DE0288" w:rsidRDefault="00DE0288">
      <w:pPr>
        <w:pStyle w:val="BodyText"/>
        <w:spacing w:before="9"/>
        <w:rPr>
          <w:b/>
          <w:sz w:val="20"/>
        </w:rPr>
      </w:pPr>
    </w:p>
    <w:p w:rsidR="00DE0288" w:rsidRDefault="00315B49">
      <w:pPr>
        <w:pStyle w:val="ListParagraph"/>
        <w:numPr>
          <w:ilvl w:val="0"/>
          <w:numId w:val="4"/>
        </w:numPr>
        <w:tabs>
          <w:tab w:val="left" w:pos="1877"/>
          <w:tab w:val="left" w:pos="1878"/>
        </w:tabs>
        <w:spacing w:line="264" w:lineRule="auto"/>
        <w:ind w:left="1157" w:right="5091" w:firstLine="0"/>
        <w:jc w:val="left"/>
        <w:rPr>
          <w:b/>
          <w:sz w:val="19"/>
        </w:rPr>
      </w:pPr>
      <w:r>
        <w:rPr>
          <w:b/>
          <w:color w:val="231F20"/>
          <w:sz w:val="19"/>
        </w:rPr>
        <w:t>What leads you to this</w:t>
      </w:r>
      <w:r>
        <w:rPr>
          <w:b/>
          <w:color w:val="231F20"/>
          <w:spacing w:val="-23"/>
          <w:sz w:val="19"/>
        </w:rPr>
        <w:t xml:space="preserve"> </w:t>
      </w:r>
      <w:r>
        <w:rPr>
          <w:b/>
          <w:color w:val="231F20"/>
          <w:sz w:val="19"/>
        </w:rPr>
        <w:t>ministry? So far as I know my own</w:t>
      </w:r>
      <w:r>
        <w:rPr>
          <w:b/>
          <w:color w:val="231F20"/>
          <w:spacing w:val="40"/>
          <w:sz w:val="19"/>
        </w:rPr>
        <w:t xml:space="preserve"> </w:t>
      </w:r>
      <w:r>
        <w:rPr>
          <w:b/>
          <w:color w:val="231F20"/>
          <w:sz w:val="19"/>
        </w:rPr>
        <w:t>heart,</w:t>
      </w:r>
    </w:p>
    <w:p w:rsidR="00DE0288" w:rsidRDefault="00315B49">
      <w:pPr>
        <w:spacing w:line="264" w:lineRule="auto"/>
        <w:ind w:left="1157" w:right="5231"/>
        <w:rPr>
          <w:b/>
          <w:sz w:val="19"/>
        </w:rPr>
      </w:pPr>
      <w:r>
        <w:rPr>
          <w:b/>
          <w:color w:val="231F20"/>
          <w:sz w:val="19"/>
        </w:rPr>
        <w:t>I believe that zeal for the glory of God, love for the Lord Jesus Christ, obedience to the Holy Spirit</w:t>
      </w:r>
    </w:p>
    <w:p w:rsidR="00DE0288" w:rsidRDefault="00315B49">
      <w:pPr>
        <w:spacing w:line="217" w:lineRule="exact"/>
        <w:ind w:left="1157"/>
        <w:rPr>
          <w:b/>
          <w:sz w:val="19"/>
        </w:rPr>
      </w:pPr>
      <w:r>
        <w:rPr>
          <w:b/>
          <w:color w:val="231F20"/>
          <w:sz w:val="19"/>
        </w:rPr>
        <w:t>and a desire for the salvation of the world,</w:t>
      </w:r>
    </w:p>
    <w:p w:rsidR="00DE0288" w:rsidRDefault="00315B49">
      <w:pPr>
        <w:spacing w:before="21" w:line="264" w:lineRule="auto"/>
        <w:ind w:left="1157" w:right="3356"/>
        <w:rPr>
          <w:b/>
          <w:sz w:val="19"/>
        </w:rPr>
      </w:pPr>
      <w:r>
        <w:rPr>
          <w:b/>
          <w:color w:val="231F20"/>
          <w:sz w:val="19"/>
        </w:rPr>
        <w:t>are the chief motives which lead me to enter this ministry. Relying on the strength of Christ,</w:t>
      </w:r>
    </w:p>
    <w:p w:rsidR="00DE0288" w:rsidRDefault="00315B49">
      <w:pPr>
        <w:spacing w:line="218" w:lineRule="exact"/>
        <w:ind w:left="1157"/>
        <w:rPr>
          <w:b/>
          <w:sz w:val="19"/>
        </w:rPr>
      </w:pPr>
      <w:r>
        <w:rPr>
          <w:b/>
          <w:color w:val="231F20"/>
          <w:sz w:val="19"/>
        </w:rPr>
        <w:t>I promise to live a holy life,</w:t>
      </w:r>
    </w:p>
    <w:p w:rsidR="00DE0288" w:rsidRDefault="00315B49">
      <w:pPr>
        <w:spacing w:before="22" w:line="264" w:lineRule="auto"/>
        <w:ind w:left="1157" w:right="4809"/>
        <w:rPr>
          <w:b/>
          <w:sz w:val="19"/>
        </w:rPr>
      </w:pPr>
      <w:r>
        <w:rPr>
          <w:b/>
          <w:color w:val="231F20"/>
          <w:sz w:val="19"/>
        </w:rPr>
        <w:t>and to maintain the truth of the gospel, whatever trouble or persecution may arise.</w:t>
      </w:r>
    </w:p>
    <w:p w:rsidR="00DE0288" w:rsidRDefault="00DE0288">
      <w:pPr>
        <w:pStyle w:val="BodyText"/>
        <w:spacing w:before="9"/>
        <w:rPr>
          <w:b/>
          <w:sz w:val="20"/>
        </w:rPr>
      </w:pPr>
    </w:p>
    <w:p w:rsidR="00DE0288" w:rsidRDefault="00315B49">
      <w:pPr>
        <w:pStyle w:val="ListParagraph"/>
        <w:numPr>
          <w:ilvl w:val="0"/>
          <w:numId w:val="4"/>
        </w:numPr>
        <w:tabs>
          <w:tab w:val="left" w:pos="1877"/>
          <w:tab w:val="left" w:pos="1878"/>
        </w:tabs>
        <w:ind w:left="1877"/>
        <w:jc w:val="left"/>
        <w:rPr>
          <w:b/>
          <w:sz w:val="19"/>
        </w:rPr>
      </w:pPr>
      <w:r>
        <w:rPr>
          <w:b/>
          <w:color w:val="231F20"/>
          <w:sz w:val="19"/>
        </w:rPr>
        <w:t>Will you faithfully fulfil the duties of your</w:t>
      </w:r>
      <w:r>
        <w:rPr>
          <w:b/>
          <w:color w:val="231F20"/>
          <w:spacing w:val="31"/>
          <w:sz w:val="19"/>
        </w:rPr>
        <w:t xml:space="preserve"> </w:t>
      </w:r>
      <w:r>
        <w:rPr>
          <w:b/>
          <w:color w:val="231F20"/>
          <w:sz w:val="19"/>
        </w:rPr>
        <w:t>charge?</w:t>
      </w:r>
    </w:p>
    <w:p w:rsidR="00DE0288" w:rsidRDefault="00DE0288">
      <w:pPr>
        <w:pStyle w:val="BodyText"/>
        <w:spacing w:before="9"/>
        <w:rPr>
          <w:b/>
          <w:sz w:val="22"/>
        </w:rPr>
      </w:pPr>
    </w:p>
    <w:p w:rsidR="00DE0288" w:rsidRDefault="00315B49">
      <w:pPr>
        <w:spacing w:line="264" w:lineRule="auto"/>
        <w:ind w:left="1157" w:right="942"/>
        <w:rPr>
          <w:b/>
          <w:sz w:val="19"/>
        </w:rPr>
      </w:pPr>
      <w:r>
        <w:rPr>
          <w:b/>
          <w:color w:val="231F20"/>
          <w:sz w:val="19"/>
        </w:rPr>
        <w:t>By the grace of God I promise to care for, to challenge and to pray for the community, to discern with others God’s will for the wellbeing of the community.</w:t>
      </w:r>
    </w:p>
    <w:p w:rsidR="00DE0288" w:rsidRDefault="00315B49">
      <w:pPr>
        <w:spacing w:line="264" w:lineRule="auto"/>
        <w:ind w:left="1157" w:right="911"/>
        <w:rPr>
          <w:b/>
          <w:sz w:val="19"/>
        </w:rPr>
      </w:pPr>
      <w:r>
        <w:rPr>
          <w:b/>
          <w:color w:val="231F20"/>
          <w:sz w:val="19"/>
        </w:rPr>
        <w:t xml:space="preserve">I promise to take my part in the councils of the Church and to </w:t>
      </w:r>
      <w:proofErr w:type="spellStart"/>
      <w:r>
        <w:rPr>
          <w:b/>
          <w:color w:val="231F20"/>
          <w:sz w:val="19"/>
        </w:rPr>
        <w:t>endeavour</w:t>
      </w:r>
      <w:proofErr w:type="spellEnd"/>
      <w:r>
        <w:rPr>
          <w:b/>
          <w:color w:val="231F20"/>
          <w:sz w:val="19"/>
        </w:rPr>
        <w:t xml:space="preserve"> to enable  the c</w:t>
      </w:r>
      <w:r>
        <w:rPr>
          <w:b/>
          <w:color w:val="231F20"/>
          <w:sz w:val="19"/>
        </w:rPr>
        <w:t>hurch to live out its calling to proclaim the love and mercy of God through working with others in both church and community for peace and justice in the world. As a church related community worker of the United Reformed Church</w:t>
      </w:r>
    </w:p>
    <w:p w:rsidR="00DE0288" w:rsidRDefault="00315B49">
      <w:pPr>
        <w:spacing w:line="264" w:lineRule="auto"/>
        <w:ind w:left="1157" w:right="4044"/>
        <w:rPr>
          <w:b/>
          <w:sz w:val="19"/>
        </w:rPr>
      </w:pPr>
      <w:r>
        <w:rPr>
          <w:b/>
          <w:color w:val="231F20"/>
          <w:sz w:val="19"/>
        </w:rPr>
        <w:t>I promise to seek its well-b</w:t>
      </w:r>
      <w:r>
        <w:rPr>
          <w:b/>
          <w:color w:val="231F20"/>
          <w:sz w:val="19"/>
        </w:rPr>
        <w:t>eing, purity, and peace, to cherish love towards all other churches,</w:t>
      </w:r>
    </w:p>
    <w:p w:rsidR="00DE0288" w:rsidRDefault="00315B49">
      <w:pPr>
        <w:spacing w:line="264" w:lineRule="auto"/>
        <w:ind w:left="1157" w:right="4680"/>
        <w:rPr>
          <w:b/>
          <w:sz w:val="19"/>
        </w:rPr>
      </w:pPr>
      <w:r>
        <w:rPr>
          <w:b/>
          <w:color w:val="231F20"/>
          <w:sz w:val="19"/>
        </w:rPr>
        <w:t>and always to build up the one holy, catholic and apostolic Church.</w:t>
      </w:r>
    </w:p>
    <w:p w:rsidR="00DE0288" w:rsidRDefault="00315B49">
      <w:pPr>
        <w:spacing w:line="264" w:lineRule="auto"/>
        <w:ind w:left="1157" w:right="3356"/>
        <w:rPr>
          <w:b/>
          <w:sz w:val="19"/>
        </w:rPr>
      </w:pPr>
      <w:r>
        <w:rPr>
          <w:b/>
          <w:color w:val="231F20"/>
          <w:sz w:val="19"/>
        </w:rPr>
        <w:t>I undertake to exercise my ministry in accordance with the statement concerning the nature, faith and order of the Unit</w:t>
      </w:r>
      <w:r>
        <w:rPr>
          <w:b/>
          <w:color w:val="231F20"/>
          <w:sz w:val="19"/>
        </w:rPr>
        <w:t>ed Reformed Church.</w:t>
      </w:r>
    </w:p>
    <w:p w:rsidR="00DE0288" w:rsidRDefault="00315B49">
      <w:pPr>
        <w:spacing w:line="217" w:lineRule="exact"/>
        <w:ind w:left="1157"/>
        <w:rPr>
          <w:b/>
          <w:sz w:val="19"/>
        </w:rPr>
      </w:pPr>
      <w:r>
        <w:rPr>
          <w:b/>
          <w:color w:val="231F20"/>
          <w:sz w:val="19"/>
        </w:rPr>
        <w:t>All these things I profess and promise in the power of the Holy Spirit.</w:t>
      </w:r>
    </w:p>
    <w:p w:rsidR="00DE0288" w:rsidRDefault="00DE0288">
      <w:pPr>
        <w:pStyle w:val="BodyText"/>
        <w:spacing w:before="5"/>
        <w:rPr>
          <w:b/>
          <w:sz w:val="22"/>
        </w:rPr>
      </w:pPr>
    </w:p>
    <w:p w:rsidR="00DE0288" w:rsidRDefault="00315B49">
      <w:pPr>
        <w:ind w:left="437"/>
        <w:rPr>
          <w:b/>
          <w:sz w:val="19"/>
        </w:rPr>
      </w:pPr>
      <w:r>
        <w:rPr>
          <w:b/>
          <w:color w:val="231F20"/>
          <w:sz w:val="19"/>
        </w:rPr>
        <w:t>Resolution 24 was carried.</w:t>
      </w:r>
    </w:p>
    <w:p w:rsidR="00DE0288" w:rsidRDefault="00DE0288">
      <w:pPr>
        <w:pStyle w:val="BodyText"/>
        <w:spacing w:before="8"/>
        <w:rPr>
          <w:b/>
          <w:sz w:val="22"/>
        </w:rPr>
      </w:pPr>
    </w:p>
    <w:p w:rsidR="00DE0288" w:rsidRDefault="00315B49">
      <w:pPr>
        <w:pStyle w:val="BodyText"/>
        <w:spacing w:before="1"/>
        <w:ind w:left="437"/>
      </w:pPr>
      <w:r>
        <w:rPr>
          <w:color w:val="231F20"/>
        </w:rPr>
        <w:t>Mr John Ellis moved adoption of Resolution 25:</w:t>
      </w:r>
    </w:p>
    <w:p w:rsidR="00DE0288" w:rsidRDefault="00315B49">
      <w:pPr>
        <w:pStyle w:val="BodyText"/>
        <w:spacing w:before="4"/>
        <w:rPr>
          <w:sz w:val="10"/>
        </w:rPr>
      </w:pPr>
      <w:r>
        <w:pict>
          <v:group id="_x0000_s1042" style="position:absolute;margin-left:70.85pt;margin-top:7.9pt;width:467.75pt;height:216.35pt;z-index:-251450368;mso-wrap-distance-left:0;mso-wrap-distance-right:0;mso-position-horizontal-relative:page" coordorigin="1417,158" coordsize="9355,4327">
            <v:shape id="_x0000_s1050" type="#_x0000_t75" style="position:absolute;left:1417;top:158;width:9355;height:4023">
              <v:imagedata r:id="rId65" o:title=""/>
            </v:shape>
            <v:rect id="_x0000_s1049" style="position:absolute;left:1603;top:583;width:9010;height:3901" stroked="f"/>
            <v:shape id="_x0000_s1048" type="#_x0000_t202" style="position:absolute;left:1603;top:271;width:1690;height:285" filled="f" stroked="f">
              <v:textbox inset="0,0,0,0">
                <w:txbxContent>
                  <w:p w:rsidR="00DE0288" w:rsidRDefault="00315B49">
                    <w:pPr>
                      <w:spacing w:before="3"/>
                      <w:rPr>
                        <w:b/>
                        <w:sz w:val="24"/>
                      </w:rPr>
                    </w:pPr>
                    <w:r>
                      <w:rPr>
                        <w:b/>
                        <w:color w:val="FFFFFF"/>
                        <w:w w:val="105"/>
                        <w:sz w:val="24"/>
                      </w:rPr>
                      <w:t>Resolution 25</w:t>
                    </w:r>
                  </w:p>
                </w:txbxContent>
              </v:textbox>
            </v:shape>
            <v:shape id="_x0000_s1047" type="#_x0000_t202" style="position:absolute;left:7058;top:271;width:2947;height:285" filled="f" stroked="f">
              <v:textbox inset="0,0,0,0">
                <w:txbxContent>
                  <w:p w:rsidR="00DE0288" w:rsidRDefault="00315B49">
                    <w:pPr>
                      <w:spacing w:before="3"/>
                      <w:rPr>
                        <w:b/>
                        <w:sz w:val="24"/>
                      </w:rPr>
                    </w:pPr>
                    <w:r>
                      <w:rPr>
                        <w:b/>
                        <w:color w:val="FFFFFF"/>
                        <w:w w:val="105"/>
                        <w:sz w:val="24"/>
                      </w:rPr>
                      <w:t>Ministers’ Pension Fund</w:t>
                    </w:r>
                  </w:p>
                </w:txbxContent>
              </v:textbox>
            </v:shape>
            <v:shape id="_x0000_s1046" type="#_x0000_t202" style="position:absolute;left:2157;top:794;width:7873;height:1187" filled="f" stroked="f">
              <v:textbox inset="0,0,0,0">
                <w:txbxContent>
                  <w:p w:rsidR="00DE0288" w:rsidRDefault="00315B49">
                    <w:pPr>
                      <w:spacing w:before="7" w:line="264" w:lineRule="auto"/>
                      <w:rPr>
                        <w:b/>
                        <w:sz w:val="19"/>
                      </w:rPr>
                    </w:pPr>
                    <w:r>
                      <w:rPr>
                        <w:b/>
                        <w:color w:val="231F20"/>
                        <w:sz w:val="19"/>
                      </w:rPr>
                      <w:t>General Assembly amends the definitions of the Rules and the Rules of the United Reformed Church Ministers’ Pension Fund by the addition of the words in italics in the Rules shown:</w:t>
                    </w:r>
                  </w:p>
                  <w:p w:rsidR="00DE0288" w:rsidRDefault="00DE0288">
                    <w:pPr>
                      <w:spacing w:before="8"/>
                      <w:rPr>
                        <w:b/>
                        <w:sz w:val="20"/>
                      </w:rPr>
                    </w:pPr>
                  </w:p>
                  <w:p w:rsidR="00DE0288" w:rsidRDefault="00315B49">
                    <w:pPr>
                      <w:spacing w:before="1"/>
                      <w:rPr>
                        <w:b/>
                        <w:sz w:val="19"/>
                      </w:rPr>
                    </w:pPr>
                    <w:r>
                      <w:rPr>
                        <w:b/>
                        <w:color w:val="231F20"/>
                        <w:sz w:val="19"/>
                      </w:rPr>
                      <w:t>Add a new Definition 27 to read</w:t>
                    </w:r>
                  </w:p>
                </w:txbxContent>
              </v:textbox>
            </v:shape>
            <v:shape id="_x0000_s1045" type="#_x0000_t202" style="position:absolute;left:2157;top:2234;width:285;height:227" filled="f" stroked="f">
              <v:textbox inset="0,0,0,0">
                <w:txbxContent>
                  <w:p w:rsidR="00DE0288" w:rsidRDefault="00315B49">
                    <w:pPr>
                      <w:spacing w:before="7"/>
                      <w:rPr>
                        <w:b/>
                        <w:sz w:val="19"/>
                      </w:rPr>
                    </w:pPr>
                    <w:r>
                      <w:rPr>
                        <w:b/>
                        <w:color w:val="231F20"/>
                        <w:sz w:val="19"/>
                      </w:rPr>
                      <w:t>27.</w:t>
                    </w:r>
                  </w:p>
                </w:txbxContent>
              </v:textbox>
            </v:shape>
            <v:shape id="_x0000_s1044" type="#_x0000_t202" style="position:absolute;left:2877;top:2234;width:5702;height:467" filled="f" stroked="f">
              <v:textbox inset="0,0,0,0">
                <w:txbxContent>
                  <w:p w:rsidR="00DE0288" w:rsidRDefault="00315B49">
                    <w:pPr>
                      <w:spacing w:before="7"/>
                      <w:rPr>
                        <w:b/>
                        <w:sz w:val="19"/>
                      </w:rPr>
                    </w:pPr>
                    <w:r>
                      <w:rPr>
                        <w:b/>
                        <w:color w:val="231F20"/>
                        <w:sz w:val="19"/>
                      </w:rPr>
                      <w:t>CRCW</w:t>
                    </w:r>
                  </w:p>
                  <w:p w:rsidR="00DE0288" w:rsidRDefault="00315B49">
                    <w:pPr>
                      <w:spacing w:before="21"/>
                      <w:rPr>
                        <w:b/>
                        <w:sz w:val="19"/>
                      </w:rPr>
                    </w:pPr>
                    <w:r>
                      <w:rPr>
                        <w:b/>
                        <w:color w:val="231F20"/>
                        <w:sz w:val="19"/>
                      </w:rPr>
                      <w:t>means any commissioned Church Related Community Worker.</w:t>
                    </w:r>
                  </w:p>
                </w:txbxContent>
              </v:textbox>
            </v:shape>
            <v:shape id="_x0000_s1043" type="#_x0000_t202" style="position:absolute;left:2157;top:2954;width:6402;height:1187" filled="f" stroked="f">
              <v:textbox inset="0,0,0,0">
                <w:txbxContent>
                  <w:p w:rsidR="00DE0288" w:rsidRDefault="00315B49">
                    <w:pPr>
                      <w:spacing w:before="7"/>
                      <w:rPr>
                        <w:b/>
                        <w:sz w:val="19"/>
                      </w:rPr>
                    </w:pPr>
                    <w:r>
                      <w:rPr>
                        <w:b/>
                        <w:color w:val="231F20"/>
                        <w:sz w:val="19"/>
                      </w:rPr>
                      <w:t>Add a new rule 12.6 to read</w:t>
                    </w:r>
                  </w:p>
                  <w:p w:rsidR="00DE0288" w:rsidRDefault="00DE0288">
                    <w:pPr>
                      <w:spacing w:before="8"/>
                      <w:rPr>
                        <w:b/>
                      </w:rPr>
                    </w:pPr>
                  </w:p>
                  <w:p w:rsidR="00DE0288" w:rsidRDefault="00315B49">
                    <w:pPr>
                      <w:tabs>
                        <w:tab w:val="left" w:pos="719"/>
                      </w:tabs>
                      <w:rPr>
                        <w:b/>
                        <w:sz w:val="19"/>
                      </w:rPr>
                    </w:pPr>
                    <w:r>
                      <w:rPr>
                        <w:b/>
                        <w:color w:val="231F20"/>
                        <w:sz w:val="19"/>
                      </w:rPr>
                      <w:t>12.6</w:t>
                    </w:r>
                    <w:r>
                      <w:rPr>
                        <w:b/>
                        <w:color w:val="231F20"/>
                        <w:sz w:val="19"/>
                      </w:rPr>
                      <w:tab/>
                      <w:t>Commissioned Church Related Community Workers</w:t>
                    </w:r>
                    <w:r>
                      <w:rPr>
                        <w:b/>
                        <w:color w:val="231F20"/>
                        <w:spacing w:val="2"/>
                        <w:sz w:val="19"/>
                      </w:rPr>
                      <w:t xml:space="preserve"> </w:t>
                    </w:r>
                    <w:r>
                      <w:rPr>
                        <w:b/>
                        <w:color w:val="231F20"/>
                        <w:sz w:val="19"/>
                      </w:rPr>
                      <w:t>(CRCWs).</w:t>
                    </w:r>
                  </w:p>
                  <w:p w:rsidR="00DE0288" w:rsidRDefault="00DE0288">
                    <w:pPr>
                      <w:spacing w:before="9"/>
                      <w:rPr>
                        <w:b/>
                      </w:rPr>
                    </w:pPr>
                  </w:p>
                  <w:p w:rsidR="00DE0288" w:rsidRDefault="00315B49">
                    <w:pPr>
                      <w:rPr>
                        <w:b/>
                        <w:sz w:val="19"/>
                      </w:rPr>
                    </w:pPr>
                    <w:r>
                      <w:rPr>
                        <w:b/>
                        <w:color w:val="231F20"/>
                        <w:sz w:val="19"/>
                      </w:rPr>
                      <w:t>Add a new rule 14.1.1.4 to read</w:t>
                    </w:r>
                  </w:p>
                </w:txbxContent>
              </v:textbox>
            </v:shape>
            <w10:wrap type="topAndBottom" anchorx="page"/>
          </v:group>
        </w:pict>
      </w:r>
    </w:p>
    <w:p w:rsidR="00DE0288" w:rsidRDefault="00DE0288">
      <w:pPr>
        <w:rPr>
          <w:sz w:val="10"/>
        </w:rPr>
        <w:sectPr w:rsidR="00DE0288">
          <w:pgSz w:w="11910" w:h="16840"/>
          <w:pgMar w:top="780" w:right="1020" w:bottom="880" w:left="1000" w:header="0" w:footer="694" w:gutter="0"/>
          <w:cols w:space="720"/>
        </w:sectPr>
      </w:pPr>
    </w:p>
    <w:p w:rsidR="00DE0288" w:rsidRDefault="00DE0288">
      <w:pPr>
        <w:pStyle w:val="BodyText"/>
        <w:spacing w:before="10"/>
        <w:rPr>
          <w:sz w:val="8"/>
        </w:rPr>
      </w:pPr>
    </w:p>
    <w:p w:rsidR="00DE0288" w:rsidRDefault="00315B49">
      <w:pPr>
        <w:pStyle w:val="Heading3"/>
        <w:spacing w:before="107" w:line="264" w:lineRule="auto"/>
        <w:ind w:left="873" w:right="1373"/>
      </w:pPr>
      <w:r>
        <w:pict>
          <v:group id="_x0000_s1039" style="position:absolute;left:0;text-align:left;margin-left:56.7pt;margin-top:-5.05pt;width:467.75pt;height:352.1pt;z-index:-255412224;mso-position-horizontal-relative:page" coordorigin="1134,-101" coordsize="9355,7042">
            <v:shape id="_x0000_s1041" type="#_x0000_t75" style="position:absolute;left:1133;top:79;width:9355;height:6690">
              <v:imagedata r:id="rId66" o:title=""/>
            </v:shape>
            <v:rect id="_x0000_s1040" style="position:absolute;left:1320;top:-102;width:9010;height:7042" stroked="f"/>
            <w10:wrap anchorx="page"/>
          </v:group>
        </w:pict>
      </w:r>
      <w:r>
        <w:rPr>
          <w:color w:val="231F20"/>
        </w:rPr>
        <w:t>14.1.1.4 From 1 August 2002 any CRCW under the age of fifty five years at the date  of commissioning to stipendiary service remunerated under the Plan for Partnership in Ministerial Remuneration, may become a contributing member of the Fund. His/ her contr</w:t>
      </w:r>
      <w:r>
        <w:rPr>
          <w:color w:val="231F20"/>
        </w:rPr>
        <w:t>ibution shall commence from the first day of the month following such commissioning.</w:t>
      </w:r>
    </w:p>
    <w:p w:rsidR="00DE0288" w:rsidRDefault="00DE0288">
      <w:pPr>
        <w:pStyle w:val="BodyText"/>
        <w:spacing w:before="8"/>
        <w:rPr>
          <w:b/>
          <w:sz w:val="20"/>
        </w:rPr>
      </w:pPr>
    </w:p>
    <w:p w:rsidR="00DE0288" w:rsidRDefault="00315B49">
      <w:pPr>
        <w:spacing w:before="1"/>
        <w:ind w:left="873"/>
        <w:rPr>
          <w:b/>
          <w:sz w:val="19"/>
        </w:rPr>
      </w:pPr>
      <w:r>
        <w:rPr>
          <w:b/>
          <w:color w:val="231F20"/>
          <w:sz w:val="19"/>
        </w:rPr>
        <w:t>Amend Rule 14.1.2 to read</w:t>
      </w:r>
    </w:p>
    <w:p w:rsidR="00DE0288" w:rsidRDefault="00DE0288">
      <w:pPr>
        <w:pStyle w:val="BodyText"/>
        <w:spacing w:before="8"/>
        <w:rPr>
          <w:b/>
          <w:sz w:val="22"/>
        </w:rPr>
      </w:pPr>
    </w:p>
    <w:p w:rsidR="00DE0288" w:rsidRDefault="00315B49">
      <w:pPr>
        <w:spacing w:line="264" w:lineRule="auto"/>
        <w:ind w:left="873" w:right="1422"/>
        <w:rPr>
          <w:b/>
          <w:sz w:val="19"/>
        </w:rPr>
      </w:pPr>
      <w:r>
        <w:rPr>
          <w:b/>
          <w:color w:val="231F20"/>
          <w:sz w:val="19"/>
        </w:rPr>
        <w:t>14.1.2   If a contributing member serving full-time reduces his/her commitment to that of part-time service whilst under normal pension age, th</w:t>
      </w:r>
      <w:r>
        <w:rPr>
          <w:b/>
          <w:color w:val="231F20"/>
          <w:sz w:val="19"/>
        </w:rPr>
        <w:t xml:space="preserve">e Pension </w:t>
      </w:r>
      <w:r>
        <w:rPr>
          <w:b/>
          <w:color w:val="231F20"/>
          <w:spacing w:val="-3"/>
          <w:sz w:val="19"/>
        </w:rPr>
        <w:t xml:space="preserve">Trustee </w:t>
      </w:r>
      <w:r>
        <w:rPr>
          <w:b/>
          <w:color w:val="231F20"/>
          <w:sz w:val="19"/>
        </w:rPr>
        <w:t xml:space="preserve">may raise the Pensionable Service to the level applicable to a full-time minister or </w:t>
      </w:r>
      <w:r>
        <w:rPr>
          <w:b/>
          <w:color w:val="231F20"/>
          <w:spacing w:val="-4"/>
          <w:sz w:val="19"/>
        </w:rPr>
        <w:t xml:space="preserve">CRCW </w:t>
      </w:r>
      <w:r>
        <w:rPr>
          <w:b/>
          <w:color w:val="231F20"/>
          <w:sz w:val="19"/>
        </w:rPr>
        <w:t>having regard to the length of any previous full-time service, to the age and health  of</w:t>
      </w:r>
      <w:r>
        <w:rPr>
          <w:b/>
          <w:color w:val="231F20"/>
          <w:spacing w:val="6"/>
          <w:sz w:val="19"/>
        </w:rPr>
        <w:t xml:space="preserve"> </w:t>
      </w:r>
      <w:r>
        <w:rPr>
          <w:b/>
          <w:color w:val="231F20"/>
          <w:sz w:val="19"/>
        </w:rPr>
        <w:t>the</w:t>
      </w:r>
      <w:r>
        <w:rPr>
          <w:b/>
          <w:color w:val="231F20"/>
          <w:spacing w:val="6"/>
          <w:sz w:val="19"/>
        </w:rPr>
        <w:t xml:space="preserve"> </w:t>
      </w:r>
      <w:r>
        <w:rPr>
          <w:b/>
          <w:color w:val="231F20"/>
          <w:spacing w:val="-3"/>
          <w:sz w:val="19"/>
        </w:rPr>
        <w:t>member,</w:t>
      </w:r>
      <w:r>
        <w:rPr>
          <w:b/>
          <w:color w:val="231F20"/>
          <w:spacing w:val="7"/>
          <w:sz w:val="19"/>
        </w:rPr>
        <w:t xml:space="preserve"> </w:t>
      </w:r>
      <w:r>
        <w:rPr>
          <w:b/>
          <w:color w:val="231F20"/>
          <w:sz w:val="19"/>
        </w:rPr>
        <w:t>to</w:t>
      </w:r>
      <w:r>
        <w:rPr>
          <w:b/>
          <w:color w:val="231F20"/>
          <w:spacing w:val="6"/>
          <w:sz w:val="19"/>
        </w:rPr>
        <w:t xml:space="preserve"> </w:t>
      </w:r>
      <w:r>
        <w:rPr>
          <w:b/>
          <w:color w:val="231F20"/>
          <w:sz w:val="19"/>
        </w:rPr>
        <w:t>the</w:t>
      </w:r>
      <w:r>
        <w:rPr>
          <w:b/>
          <w:color w:val="231F20"/>
          <w:spacing w:val="6"/>
          <w:sz w:val="19"/>
        </w:rPr>
        <w:t xml:space="preserve"> </w:t>
      </w:r>
      <w:r>
        <w:rPr>
          <w:b/>
          <w:color w:val="231F20"/>
          <w:sz w:val="19"/>
        </w:rPr>
        <w:t>fraction</w:t>
      </w:r>
      <w:r>
        <w:rPr>
          <w:b/>
          <w:color w:val="231F20"/>
          <w:spacing w:val="7"/>
          <w:sz w:val="19"/>
        </w:rPr>
        <w:t xml:space="preserve"> </w:t>
      </w:r>
      <w:r>
        <w:rPr>
          <w:b/>
          <w:color w:val="231F20"/>
          <w:sz w:val="19"/>
        </w:rPr>
        <w:t>of</w:t>
      </w:r>
      <w:r>
        <w:rPr>
          <w:b/>
          <w:color w:val="231F20"/>
          <w:spacing w:val="6"/>
          <w:sz w:val="19"/>
        </w:rPr>
        <w:t xml:space="preserve"> </w:t>
      </w:r>
      <w:r>
        <w:rPr>
          <w:b/>
          <w:color w:val="231F20"/>
          <w:sz w:val="19"/>
        </w:rPr>
        <w:t>basic</w:t>
      </w:r>
      <w:r>
        <w:rPr>
          <w:b/>
          <w:color w:val="231F20"/>
          <w:spacing w:val="6"/>
          <w:sz w:val="19"/>
        </w:rPr>
        <w:t xml:space="preserve"> </w:t>
      </w:r>
      <w:r>
        <w:rPr>
          <w:b/>
          <w:color w:val="231F20"/>
          <w:sz w:val="19"/>
        </w:rPr>
        <w:t>stipend</w:t>
      </w:r>
      <w:r>
        <w:rPr>
          <w:b/>
          <w:color w:val="231F20"/>
          <w:spacing w:val="7"/>
          <w:sz w:val="19"/>
        </w:rPr>
        <w:t xml:space="preserve"> </w:t>
      </w:r>
      <w:r>
        <w:rPr>
          <w:b/>
          <w:color w:val="231F20"/>
          <w:sz w:val="19"/>
        </w:rPr>
        <w:t>being</w:t>
      </w:r>
      <w:r>
        <w:rPr>
          <w:b/>
          <w:color w:val="231F20"/>
          <w:spacing w:val="6"/>
          <w:sz w:val="19"/>
        </w:rPr>
        <w:t xml:space="preserve"> </w:t>
      </w:r>
      <w:r>
        <w:rPr>
          <w:b/>
          <w:color w:val="231F20"/>
          <w:sz w:val="19"/>
        </w:rPr>
        <w:t>paid</w:t>
      </w:r>
      <w:r>
        <w:rPr>
          <w:b/>
          <w:color w:val="231F20"/>
          <w:spacing w:val="6"/>
          <w:sz w:val="19"/>
        </w:rPr>
        <w:t xml:space="preserve"> </w:t>
      </w:r>
      <w:r>
        <w:rPr>
          <w:b/>
          <w:color w:val="231F20"/>
          <w:sz w:val="19"/>
        </w:rPr>
        <w:t>and</w:t>
      </w:r>
      <w:r>
        <w:rPr>
          <w:b/>
          <w:color w:val="231F20"/>
          <w:spacing w:val="7"/>
          <w:sz w:val="19"/>
        </w:rPr>
        <w:t xml:space="preserve"> </w:t>
      </w:r>
      <w:r>
        <w:rPr>
          <w:b/>
          <w:color w:val="231F20"/>
          <w:sz w:val="19"/>
        </w:rPr>
        <w:t>to</w:t>
      </w:r>
      <w:r>
        <w:rPr>
          <w:b/>
          <w:color w:val="231F20"/>
          <w:spacing w:val="6"/>
          <w:sz w:val="19"/>
        </w:rPr>
        <w:t xml:space="preserve"> </w:t>
      </w:r>
      <w:r>
        <w:rPr>
          <w:b/>
          <w:color w:val="231F20"/>
          <w:sz w:val="19"/>
        </w:rPr>
        <w:t>the</w:t>
      </w:r>
      <w:r>
        <w:rPr>
          <w:b/>
          <w:color w:val="231F20"/>
          <w:spacing w:val="6"/>
          <w:sz w:val="19"/>
        </w:rPr>
        <w:t xml:space="preserve"> </w:t>
      </w:r>
      <w:r>
        <w:rPr>
          <w:b/>
          <w:color w:val="231F20"/>
          <w:sz w:val="19"/>
        </w:rPr>
        <w:t>purpose</w:t>
      </w:r>
      <w:r>
        <w:rPr>
          <w:b/>
          <w:color w:val="231F20"/>
          <w:spacing w:val="7"/>
          <w:sz w:val="19"/>
        </w:rPr>
        <w:t xml:space="preserve"> </w:t>
      </w:r>
      <w:r>
        <w:rPr>
          <w:b/>
          <w:color w:val="231F20"/>
          <w:sz w:val="19"/>
        </w:rPr>
        <w:t>and</w:t>
      </w:r>
    </w:p>
    <w:p w:rsidR="00DE0288" w:rsidRDefault="00315B49">
      <w:pPr>
        <w:spacing w:line="264" w:lineRule="auto"/>
        <w:ind w:left="873" w:right="1114"/>
        <w:rPr>
          <w:b/>
          <w:sz w:val="19"/>
        </w:rPr>
      </w:pPr>
      <w:proofErr w:type="spellStart"/>
      <w:r>
        <w:rPr>
          <w:b/>
          <w:color w:val="231F20"/>
          <w:sz w:val="19"/>
        </w:rPr>
        <w:t>pensionability</w:t>
      </w:r>
      <w:proofErr w:type="spellEnd"/>
      <w:r>
        <w:rPr>
          <w:b/>
          <w:color w:val="231F20"/>
          <w:sz w:val="19"/>
        </w:rPr>
        <w:t xml:space="preserve"> of any other employment and shall in such cases allow full membership of the Pension Fund, contributions then being payable on the full basic stipend.</w:t>
      </w:r>
    </w:p>
    <w:p w:rsidR="00DE0288" w:rsidRDefault="00DE0288">
      <w:pPr>
        <w:pStyle w:val="BodyText"/>
        <w:spacing w:before="8"/>
        <w:rPr>
          <w:b/>
          <w:sz w:val="20"/>
        </w:rPr>
      </w:pPr>
    </w:p>
    <w:p w:rsidR="00DE0288" w:rsidRDefault="00315B49">
      <w:pPr>
        <w:ind w:left="873"/>
        <w:rPr>
          <w:b/>
          <w:sz w:val="19"/>
        </w:rPr>
      </w:pPr>
      <w:r>
        <w:rPr>
          <w:b/>
          <w:color w:val="231F20"/>
          <w:sz w:val="19"/>
        </w:rPr>
        <w:t>Amend the first paragraph of Rule 20 to read</w:t>
      </w:r>
    </w:p>
    <w:p w:rsidR="00DE0288" w:rsidRDefault="00DE0288">
      <w:pPr>
        <w:pStyle w:val="BodyText"/>
        <w:spacing w:before="8"/>
        <w:rPr>
          <w:b/>
          <w:sz w:val="22"/>
        </w:rPr>
      </w:pPr>
    </w:p>
    <w:p w:rsidR="00DE0288" w:rsidRDefault="00315B49">
      <w:pPr>
        <w:tabs>
          <w:tab w:val="left" w:pos="1593"/>
        </w:tabs>
        <w:spacing w:before="1"/>
        <w:ind w:left="873"/>
        <w:rPr>
          <w:b/>
          <w:sz w:val="19"/>
        </w:rPr>
      </w:pPr>
      <w:r>
        <w:rPr>
          <w:b/>
          <w:color w:val="231F20"/>
          <w:sz w:val="19"/>
        </w:rPr>
        <w:t>20.</w:t>
      </w:r>
      <w:r>
        <w:rPr>
          <w:b/>
          <w:color w:val="231F20"/>
          <w:sz w:val="19"/>
        </w:rPr>
        <w:tab/>
        <w:t>Ill-health</w:t>
      </w:r>
      <w:r>
        <w:rPr>
          <w:b/>
          <w:color w:val="231F20"/>
          <w:spacing w:val="5"/>
          <w:sz w:val="19"/>
        </w:rPr>
        <w:t xml:space="preserve"> </w:t>
      </w:r>
      <w:r>
        <w:rPr>
          <w:b/>
          <w:color w:val="231F20"/>
          <w:sz w:val="19"/>
        </w:rPr>
        <w:t>Retir</w:t>
      </w:r>
      <w:r>
        <w:rPr>
          <w:b/>
          <w:color w:val="231F20"/>
          <w:sz w:val="19"/>
        </w:rPr>
        <w:t>ement</w:t>
      </w:r>
    </w:p>
    <w:p w:rsidR="00DE0288" w:rsidRDefault="00DE0288">
      <w:pPr>
        <w:pStyle w:val="BodyText"/>
        <w:spacing w:before="8"/>
        <w:rPr>
          <w:b/>
          <w:sz w:val="22"/>
        </w:rPr>
      </w:pPr>
    </w:p>
    <w:p w:rsidR="00DE0288" w:rsidRDefault="00315B49">
      <w:pPr>
        <w:spacing w:line="264" w:lineRule="auto"/>
        <w:ind w:left="873" w:right="1550" w:firstLine="719"/>
        <w:rPr>
          <w:b/>
          <w:sz w:val="19"/>
        </w:rPr>
      </w:pPr>
      <w:r>
        <w:rPr>
          <w:b/>
          <w:color w:val="231F20"/>
          <w:sz w:val="19"/>
        </w:rPr>
        <w:t>In the event that a member retires before normal pension age on account of</w:t>
      </w:r>
      <w:r>
        <w:rPr>
          <w:b/>
          <w:color w:val="231F20"/>
          <w:spacing w:val="6"/>
          <w:sz w:val="19"/>
        </w:rPr>
        <w:t xml:space="preserve"> </w:t>
      </w:r>
      <w:r>
        <w:rPr>
          <w:b/>
          <w:color w:val="231F20"/>
          <w:sz w:val="19"/>
        </w:rPr>
        <w:t>incapacity</w:t>
      </w:r>
      <w:r>
        <w:rPr>
          <w:b/>
          <w:color w:val="231F20"/>
          <w:spacing w:val="6"/>
          <w:sz w:val="19"/>
        </w:rPr>
        <w:t xml:space="preserve"> </w:t>
      </w:r>
      <w:r>
        <w:rPr>
          <w:b/>
          <w:color w:val="231F20"/>
          <w:sz w:val="19"/>
        </w:rPr>
        <w:t>to</w:t>
      </w:r>
      <w:r>
        <w:rPr>
          <w:b/>
          <w:color w:val="231F20"/>
          <w:spacing w:val="6"/>
          <w:sz w:val="19"/>
        </w:rPr>
        <w:t xml:space="preserve"> </w:t>
      </w:r>
      <w:r>
        <w:rPr>
          <w:b/>
          <w:color w:val="231F20"/>
          <w:sz w:val="19"/>
        </w:rPr>
        <w:t>undertake</w:t>
      </w:r>
      <w:r>
        <w:rPr>
          <w:b/>
          <w:color w:val="231F20"/>
          <w:spacing w:val="7"/>
          <w:sz w:val="19"/>
        </w:rPr>
        <w:t xml:space="preserve"> </w:t>
      </w:r>
      <w:r>
        <w:rPr>
          <w:b/>
          <w:color w:val="231F20"/>
          <w:sz w:val="19"/>
        </w:rPr>
        <w:t>the</w:t>
      </w:r>
      <w:r>
        <w:rPr>
          <w:b/>
          <w:color w:val="231F20"/>
          <w:spacing w:val="6"/>
          <w:sz w:val="19"/>
        </w:rPr>
        <w:t xml:space="preserve"> </w:t>
      </w:r>
      <w:r>
        <w:rPr>
          <w:b/>
          <w:color w:val="231F20"/>
          <w:sz w:val="19"/>
        </w:rPr>
        <w:t>duties</w:t>
      </w:r>
      <w:r>
        <w:rPr>
          <w:b/>
          <w:color w:val="231F20"/>
          <w:spacing w:val="6"/>
          <w:sz w:val="19"/>
        </w:rPr>
        <w:t xml:space="preserve"> </w:t>
      </w:r>
      <w:r>
        <w:rPr>
          <w:b/>
          <w:color w:val="231F20"/>
          <w:sz w:val="19"/>
        </w:rPr>
        <w:t>of</w:t>
      </w:r>
      <w:r>
        <w:rPr>
          <w:b/>
          <w:color w:val="231F20"/>
          <w:spacing w:val="7"/>
          <w:sz w:val="19"/>
        </w:rPr>
        <w:t xml:space="preserve"> </w:t>
      </w:r>
      <w:r>
        <w:rPr>
          <w:b/>
          <w:color w:val="231F20"/>
          <w:sz w:val="19"/>
        </w:rPr>
        <w:t>a</w:t>
      </w:r>
      <w:r>
        <w:rPr>
          <w:b/>
          <w:color w:val="231F20"/>
          <w:spacing w:val="6"/>
          <w:sz w:val="19"/>
        </w:rPr>
        <w:t xml:space="preserve"> </w:t>
      </w:r>
      <w:r>
        <w:rPr>
          <w:b/>
          <w:color w:val="231F20"/>
          <w:sz w:val="19"/>
        </w:rPr>
        <w:t>stipendiary</w:t>
      </w:r>
      <w:r>
        <w:rPr>
          <w:b/>
          <w:color w:val="231F20"/>
          <w:spacing w:val="6"/>
          <w:sz w:val="19"/>
        </w:rPr>
        <w:t xml:space="preserve"> </w:t>
      </w:r>
      <w:r>
        <w:rPr>
          <w:b/>
          <w:color w:val="231F20"/>
          <w:sz w:val="19"/>
        </w:rPr>
        <w:t>minister</w:t>
      </w:r>
      <w:r>
        <w:rPr>
          <w:b/>
          <w:color w:val="231F20"/>
          <w:spacing w:val="7"/>
          <w:sz w:val="19"/>
        </w:rPr>
        <w:t xml:space="preserve"> </w:t>
      </w:r>
      <w:r>
        <w:rPr>
          <w:b/>
          <w:color w:val="231F20"/>
          <w:sz w:val="19"/>
        </w:rPr>
        <w:t>or</w:t>
      </w:r>
      <w:r>
        <w:rPr>
          <w:b/>
          <w:color w:val="231F20"/>
          <w:spacing w:val="6"/>
          <w:sz w:val="19"/>
        </w:rPr>
        <w:t xml:space="preserve"> </w:t>
      </w:r>
      <w:r>
        <w:rPr>
          <w:b/>
          <w:color w:val="231F20"/>
          <w:sz w:val="19"/>
        </w:rPr>
        <w:t>CRCW</w:t>
      </w:r>
      <w:r>
        <w:rPr>
          <w:b/>
          <w:color w:val="231F20"/>
          <w:spacing w:val="6"/>
          <w:sz w:val="19"/>
        </w:rPr>
        <w:t xml:space="preserve"> </w:t>
      </w:r>
      <w:r>
        <w:rPr>
          <w:b/>
          <w:color w:val="231F20"/>
          <w:sz w:val="19"/>
        </w:rPr>
        <w:t>due</w:t>
      </w:r>
      <w:r>
        <w:rPr>
          <w:b/>
          <w:color w:val="231F20"/>
          <w:spacing w:val="7"/>
          <w:sz w:val="19"/>
        </w:rPr>
        <w:t xml:space="preserve"> </w:t>
      </w:r>
      <w:r>
        <w:rPr>
          <w:b/>
          <w:color w:val="231F20"/>
          <w:sz w:val="19"/>
        </w:rPr>
        <w:t>to</w:t>
      </w:r>
      <w:r>
        <w:rPr>
          <w:b/>
          <w:color w:val="231F20"/>
          <w:spacing w:val="6"/>
          <w:sz w:val="19"/>
        </w:rPr>
        <w:t xml:space="preserve"> </w:t>
      </w:r>
      <w:r>
        <w:rPr>
          <w:b/>
          <w:color w:val="231F20"/>
          <w:spacing w:val="-4"/>
          <w:sz w:val="19"/>
        </w:rPr>
        <w:t>ill-</w:t>
      </w:r>
    </w:p>
    <w:p w:rsidR="00DE0288" w:rsidRDefault="00315B49">
      <w:pPr>
        <w:spacing w:line="264" w:lineRule="auto"/>
        <w:ind w:left="873" w:right="1114"/>
        <w:rPr>
          <w:b/>
          <w:sz w:val="19"/>
        </w:rPr>
      </w:pPr>
      <w:r>
        <w:rPr>
          <w:b/>
          <w:color w:val="231F20"/>
          <w:sz w:val="19"/>
        </w:rPr>
        <w:t xml:space="preserve">health duly certified to the satisfaction of the Pension </w:t>
      </w:r>
      <w:r>
        <w:rPr>
          <w:b/>
          <w:color w:val="231F20"/>
          <w:spacing w:val="-3"/>
          <w:sz w:val="19"/>
        </w:rPr>
        <w:t xml:space="preserve">Trustee, </w:t>
      </w:r>
      <w:r>
        <w:rPr>
          <w:b/>
          <w:color w:val="231F20"/>
          <w:sz w:val="19"/>
        </w:rPr>
        <w:t>he/she shall be entitled to</w:t>
      </w:r>
      <w:r>
        <w:rPr>
          <w:b/>
          <w:color w:val="231F20"/>
          <w:spacing w:val="4"/>
          <w:sz w:val="19"/>
        </w:rPr>
        <w:t xml:space="preserve"> </w:t>
      </w:r>
      <w:r>
        <w:rPr>
          <w:b/>
          <w:color w:val="231F20"/>
          <w:sz w:val="19"/>
        </w:rPr>
        <w:t>an</w:t>
      </w:r>
      <w:r>
        <w:rPr>
          <w:b/>
          <w:color w:val="231F20"/>
          <w:spacing w:val="4"/>
          <w:sz w:val="19"/>
        </w:rPr>
        <w:t xml:space="preserve"> </w:t>
      </w:r>
      <w:r>
        <w:rPr>
          <w:b/>
          <w:color w:val="231F20"/>
          <w:sz w:val="19"/>
        </w:rPr>
        <w:t>immediate</w:t>
      </w:r>
      <w:r>
        <w:rPr>
          <w:b/>
          <w:color w:val="231F20"/>
          <w:spacing w:val="5"/>
          <w:sz w:val="19"/>
        </w:rPr>
        <w:t xml:space="preserve"> </w:t>
      </w:r>
      <w:r>
        <w:rPr>
          <w:b/>
          <w:color w:val="231F20"/>
          <w:sz w:val="19"/>
        </w:rPr>
        <w:t>pension</w:t>
      </w:r>
      <w:r>
        <w:rPr>
          <w:b/>
          <w:color w:val="231F20"/>
          <w:spacing w:val="4"/>
          <w:sz w:val="19"/>
        </w:rPr>
        <w:t xml:space="preserve"> </w:t>
      </w:r>
      <w:r>
        <w:rPr>
          <w:b/>
          <w:color w:val="231F20"/>
          <w:sz w:val="19"/>
        </w:rPr>
        <w:t>which</w:t>
      </w:r>
      <w:r>
        <w:rPr>
          <w:b/>
          <w:color w:val="231F20"/>
          <w:spacing w:val="5"/>
          <w:sz w:val="19"/>
        </w:rPr>
        <w:t xml:space="preserve"> </w:t>
      </w:r>
      <w:r>
        <w:rPr>
          <w:b/>
          <w:color w:val="231F20"/>
          <w:sz w:val="19"/>
        </w:rPr>
        <w:t>shall</w:t>
      </w:r>
      <w:r>
        <w:rPr>
          <w:b/>
          <w:color w:val="231F20"/>
          <w:spacing w:val="4"/>
          <w:sz w:val="19"/>
        </w:rPr>
        <w:t xml:space="preserve"> </w:t>
      </w:r>
      <w:r>
        <w:rPr>
          <w:b/>
          <w:color w:val="231F20"/>
          <w:sz w:val="19"/>
        </w:rPr>
        <w:t>be</w:t>
      </w:r>
      <w:r>
        <w:rPr>
          <w:b/>
          <w:color w:val="231F20"/>
          <w:spacing w:val="4"/>
          <w:sz w:val="19"/>
        </w:rPr>
        <w:t xml:space="preserve"> </w:t>
      </w:r>
      <w:r>
        <w:rPr>
          <w:b/>
          <w:color w:val="231F20"/>
          <w:sz w:val="19"/>
        </w:rPr>
        <w:t>calculated</w:t>
      </w:r>
      <w:r>
        <w:rPr>
          <w:b/>
          <w:color w:val="231F20"/>
          <w:spacing w:val="5"/>
          <w:sz w:val="19"/>
        </w:rPr>
        <w:t xml:space="preserve"> </w:t>
      </w:r>
      <w:r>
        <w:rPr>
          <w:b/>
          <w:color w:val="231F20"/>
          <w:sz w:val="19"/>
        </w:rPr>
        <w:t>as</w:t>
      </w:r>
      <w:r>
        <w:rPr>
          <w:b/>
          <w:color w:val="231F20"/>
          <w:spacing w:val="4"/>
          <w:sz w:val="19"/>
        </w:rPr>
        <w:t xml:space="preserve"> </w:t>
      </w:r>
      <w:r>
        <w:rPr>
          <w:b/>
          <w:color w:val="231F20"/>
          <w:sz w:val="19"/>
        </w:rPr>
        <w:t>provided</w:t>
      </w:r>
      <w:r>
        <w:rPr>
          <w:b/>
          <w:color w:val="231F20"/>
          <w:spacing w:val="5"/>
          <w:sz w:val="19"/>
        </w:rPr>
        <w:t xml:space="preserve"> </w:t>
      </w:r>
      <w:r>
        <w:rPr>
          <w:b/>
          <w:color w:val="231F20"/>
          <w:sz w:val="19"/>
        </w:rPr>
        <w:t>in</w:t>
      </w:r>
      <w:r>
        <w:rPr>
          <w:b/>
          <w:color w:val="231F20"/>
          <w:spacing w:val="4"/>
          <w:sz w:val="19"/>
        </w:rPr>
        <w:t xml:space="preserve"> </w:t>
      </w:r>
      <w:r>
        <w:rPr>
          <w:b/>
          <w:color w:val="231F20"/>
          <w:sz w:val="19"/>
        </w:rPr>
        <w:t>Rule</w:t>
      </w:r>
      <w:r>
        <w:rPr>
          <w:b/>
          <w:color w:val="231F20"/>
          <w:spacing w:val="5"/>
          <w:sz w:val="19"/>
        </w:rPr>
        <w:t xml:space="preserve"> </w:t>
      </w:r>
      <w:r>
        <w:rPr>
          <w:b/>
          <w:color w:val="231F20"/>
          <w:sz w:val="19"/>
        </w:rPr>
        <w:t>18</w:t>
      </w:r>
      <w:r>
        <w:rPr>
          <w:b/>
          <w:color w:val="231F20"/>
          <w:spacing w:val="4"/>
          <w:sz w:val="19"/>
        </w:rPr>
        <w:t xml:space="preserve"> </w:t>
      </w:r>
      <w:r>
        <w:rPr>
          <w:b/>
          <w:color w:val="231F20"/>
          <w:sz w:val="19"/>
        </w:rPr>
        <w:t>but</w:t>
      </w:r>
      <w:r>
        <w:rPr>
          <w:b/>
          <w:color w:val="231F20"/>
          <w:spacing w:val="4"/>
          <w:sz w:val="19"/>
        </w:rPr>
        <w:t xml:space="preserve"> </w:t>
      </w:r>
      <w:r>
        <w:rPr>
          <w:b/>
          <w:color w:val="231F20"/>
          <w:sz w:val="19"/>
        </w:rPr>
        <w:t>with</w:t>
      </w:r>
    </w:p>
    <w:p w:rsidR="00DE0288" w:rsidRDefault="00315B49">
      <w:pPr>
        <w:spacing w:line="264" w:lineRule="auto"/>
        <w:ind w:left="873" w:right="1320"/>
        <w:rPr>
          <w:b/>
          <w:sz w:val="19"/>
        </w:rPr>
      </w:pPr>
      <w:r>
        <w:rPr>
          <w:b/>
          <w:color w:val="231F20"/>
          <w:sz w:val="19"/>
        </w:rPr>
        <w:t>the substitution of the date of retirement for the attainment of normal pension age provided always that when the period of pensionable service completed up to the date of retirement is less than twenty years, the amount of pension will be calculated on th</w:t>
      </w:r>
      <w:r>
        <w:rPr>
          <w:b/>
          <w:color w:val="231F20"/>
          <w:sz w:val="19"/>
        </w:rPr>
        <w:t>e basis</w:t>
      </w:r>
      <w:r>
        <w:rPr>
          <w:b/>
          <w:color w:val="231F20"/>
          <w:spacing w:val="14"/>
          <w:sz w:val="19"/>
        </w:rPr>
        <w:t xml:space="preserve"> </w:t>
      </w:r>
      <w:r>
        <w:rPr>
          <w:b/>
          <w:color w:val="231F20"/>
          <w:sz w:val="19"/>
        </w:rPr>
        <w:t>of:</w:t>
      </w:r>
    </w:p>
    <w:p w:rsidR="00DE0288" w:rsidRDefault="00DE0288">
      <w:pPr>
        <w:pStyle w:val="BodyText"/>
        <w:rPr>
          <w:b/>
          <w:sz w:val="22"/>
        </w:rPr>
      </w:pPr>
    </w:p>
    <w:p w:rsidR="00DE0288" w:rsidRDefault="00DE0288">
      <w:pPr>
        <w:pStyle w:val="BodyText"/>
        <w:spacing w:before="5"/>
        <w:rPr>
          <w:b/>
        </w:rPr>
      </w:pPr>
    </w:p>
    <w:p w:rsidR="00DE0288" w:rsidRDefault="00315B49">
      <w:pPr>
        <w:spacing w:before="1"/>
        <w:ind w:left="153"/>
        <w:rPr>
          <w:b/>
          <w:sz w:val="19"/>
        </w:rPr>
      </w:pPr>
      <w:r>
        <w:rPr>
          <w:b/>
          <w:color w:val="231F20"/>
          <w:sz w:val="19"/>
        </w:rPr>
        <w:t>Resolution 25 was carried.</w:t>
      </w:r>
    </w:p>
    <w:p w:rsidR="00DE0288" w:rsidRDefault="00DE0288">
      <w:pPr>
        <w:pStyle w:val="BodyText"/>
        <w:spacing w:before="1"/>
        <w:rPr>
          <w:b/>
          <w:sz w:val="22"/>
        </w:rPr>
      </w:pPr>
    </w:p>
    <w:p w:rsidR="00DE0288" w:rsidRDefault="00315B49">
      <w:pPr>
        <w:ind w:left="153"/>
        <w:rPr>
          <w:rFonts w:ascii="Book Antiqua"/>
          <w:b/>
          <w:sz w:val="24"/>
        </w:rPr>
      </w:pPr>
      <w:r>
        <w:rPr>
          <w:rFonts w:ascii="Book Antiqua"/>
          <w:b/>
          <w:color w:val="231F20"/>
          <w:sz w:val="24"/>
        </w:rPr>
        <w:t>Ecumenical Committee</w:t>
      </w:r>
    </w:p>
    <w:p w:rsidR="00DE0288" w:rsidRDefault="00315B49">
      <w:pPr>
        <w:pStyle w:val="BodyText"/>
        <w:spacing w:before="238"/>
        <w:ind w:left="153"/>
      </w:pPr>
      <w:r>
        <w:rPr>
          <w:color w:val="231F20"/>
        </w:rPr>
        <w:t xml:space="preserve">The </w:t>
      </w:r>
      <w:proofErr w:type="spellStart"/>
      <w:r>
        <w:rPr>
          <w:color w:val="231F20"/>
        </w:rPr>
        <w:t>Revd</w:t>
      </w:r>
      <w:proofErr w:type="spellEnd"/>
      <w:r>
        <w:rPr>
          <w:color w:val="231F20"/>
        </w:rPr>
        <w:t xml:space="preserve"> John Rees formally moved adoption of Resolution 20:</w:t>
      </w:r>
    </w:p>
    <w:p w:rsidR="00DE0288" w:rsidRDefault="00315B49">
      <w:pPr>
        <w:pStyle w:val="BodyText"/>
        <w:rPr>
          <w:sz w:val="9"/>
        </w:rPr>
      </w:pPr>
      <w:r>
        <w:pict>
          <v:group id="_x0000_s1033" style="position:absolute;margin-left:56.7pt;margin-top:7.15pt;width:467.75pt;height:285.55pt;z-index:-251445248;mso-wrap-distance-left:0;mso-wrap-distance-right:0;mso-position-horizontal-relative:page" coordorigin="1134,143" coordsize="9355,5711">
            <v:shape id="_x0000_s1038" type="#_x0000_t75" style="position:absolute;left:1133;top:142;width:9355;height:5411">
              <v:imagedata r:id="rId67" o:title=""/>
            </v:shape>
            <v:rect id="_x0000_s1037" style="position:absolute;left:1320;top:568;width:9010;height:5285" stroked="f"/>
            <v:shape id="_x0000_s1036" type="#_x0000_t202" style="position:absolute;left:1319;top:251;width:1690;height:285" filled="f" stroked="f">
              <v:textbox inset="0,0,0,0">
                <w:txbxContent>
                  <w:p w:rsidR="00DE0288" w:rsidRDefault="00315B49">
                    <w:pPr>
                      <w:spacing w:before="3"/>
                      <w:rPr>
                        <w:b/>
                        <w:sz w:val="24"/>
                      </w:rPr>
                    </w:pPr>
                    <w:r>
                      <w:rPr>
                        <w:b/>
                        <w:color w:val="FFFFFF"/>
                        <w:w w:val="105"/>
                        <w:sz w:val="24"/>
                      </w:rPr>
                      <w:t>Resolution 20</w:t>
                    </w:r>
                  </w:p>
                </w:txbxContent>
              </v:textbox>
            </v:shape>
            <v:shape id="_x0000_s1035" type="#_x0000_t202" style="position:absolute;left:6442;top:251;width:3258;height:285" filled="f" stroked="f">
              <v:textbox inset="0,0,0,0">
                <w:txbxContent>
                  <w:p w:rsidR="00DE0288" w:rsidRDefault="00315B49">
                    <w:pPr>
                      <w:spacing w:before="3"/>
                      <w:rPr>
                        <w:b/>
                        <w:sz w:val="24"/>
                      </w:rPr>
                    </w:pPr>
                    <w:r>
                      <w:rPr>
                        <w:b/>
                        <w:color w:val="FFFFFF"/>
                        <w:w w:val="105"/>
                        <w:sz w:val="24"/>
                      </w:rPr>
                      <w:t>The International Situation</w:t>
                    </w:r>
                  </w:p>
                </w:txbxContent>
              </v:textbox>
            </v:shape>
            <v:shape id="_x0000_s1034" type="#_x0000_t202" style="position:absolute;left:1862;top:774;width:7665;height:4787" filled="f" stroked="f">
              <v:textbox inset="0,0,0,0">
                <w:txbxContent>
                  <w:p w:rsidR="00DE0288" w:rsidRDefault="00315B49">
                    <w:pPr>
                      <w:spacing w:before="7" w:line="264" w:lineRule="auto"/>
                      <w:ind w:left="11" w:right="18"/>
                      <w:rPr>
                        <w:b/>
                        <w:sz w:val="19"/>
                      </w:rPr>
                    </w:pPr>
                    <w:r>
                      <w:rPr>
                        <w:b/>
                        <w:color w:val="231F20"/>
                        <w:sz w:val="19"/>
                      </w:rPr>
                      <w:t xml:space="preserve">This Assembly, noting the suffering, powerlessness and loss of dignity and hope endured by many people across the world, especially in situations of war, conflict, terror and repression, and that the responses to these situations can themselves be violent </w:t>
                    </w:r>
                    <w:r>
                      <w:rPr>
                        <w:b/>
                        <w:color w:val="231F20"/>
                        <w:sz w:val="19"/>
                      </w:rPr>
                      <w:t>and extreme:</w:t>
                    </w:r>
                  </w:p>
                  <w:p w:rsidR="00DE0288" w:rsidRDefault="00DE0288">
                    <w:pPr>
                      <w:spacing w:before="8"/>
                      <w:rPr>
                        <w:b/>
                        <w:sz w:val="20"/>
                      </w:rPr>
                    </w:pPr>
                  </w:p>
                  <w:p w:rsidR="00DE0288" w:rsidRDefault="00315B49">
                    <w:pPr>
                      <w:numPr>
                        <w:ilvl w:val="0"/>
                        <w:numId w:val="3"/>
                      </w:numPr>
                      <w:tabs>
                        <w:tab w:val="left" w:pos="284"/>
                      </w:tabs>
                      <w:spacing w:line="264" w:lineRule="auto"/>
                      <w:ind w:right="529"/>
                      <w:rPr>
                        <w:b/>
                        <w:sz w:val="19"/>
                      </w:rPr>
                    </w:pPr>
                    <w:r>
                      <w:rPr>
                        <w:b/>
                        <w:color w:val="231F20"/>
                        <w:sz w:val="19"/>
                      </w:rPr>
                      <w:t>Expresses its support for our partners throughout the world who are facing particular difficulties at this</w:t>
                    </w:r>
                    <w:r>
                      <w:rPr>
                        <w:b/>
                        <w:color w:val="231F20"/>
                        <w:spacing w:val="19"/>
                        <w:sz w:val="19"/>
                      </w:rPr>
                      <w:t xml:space="preserve"> </w:t>
                    </w:r>
                    <w:r>
                      <w:rPr>
                        <w:b/>
                        <w:color w:val="231F20"/>
                        <w:sz w:val="19"/>
                      </w:rPr>
                      <w:t>time;</w:t>
                    </w:r>
                  </w:p>
                  <w:p w:rsidR="00DE0288" w:rsidRDefault="00DE0288">
                    <w:pPr>
                      <w:spacing w:before="9"/>
                      <w:rPr>
                        <w:b/>
                        <w:sz w:val="20"/>
                      </w:rPr>
                    </w:pPr>
                  </w:p>
                  <w:p w:rsidR="00DE0288" w:rsidRDefault="00315B49">
                    <w:pPr>
                      <w:numPr>
                        <w:ilvl w:val="0"/>
                        <w:numId w:val="3"/>
                      </w:numPr>
                      <w:tabs>
                        <w:tab w:val="left" w:pos="284"/>
                      </w:tabs>
                      <w:spacing w:before="1" w:line="264" w:lineRule="auto"/>
                      <w:ind w:right="35"/>
                      <w:rPr>
                        <w:b/>
                        <w:sz w:val="19"/>
                      </w:rPr>
                    </w:pPr>
                    <w:r>
                      <w:rPr>
                        <w:b/>
                        <w:color w:val="231F20"/>
                        <w:sz w:val="19"/>
                      </w:rPr>
                      <w:t xml:space="preserve">Welcomes the statements made by Mission Council and the Ecumenical and Church and Society committees, especially in relation to </w:t>
                    </w:r>
                    <w:r>
                      <w:rPr>
                        <w:b/>
                        <w:color w:val="231F20"/>
                        <w:sz w:val="19"/>
                      </w:rPr>
                      <w:t xml:space="preserve">Iraq, Zimbabwe and </w:t>
                    </w:r>
                    <w:r>
                      <w:rPr>
                        <w:b/>
                        <w:color w:val="231F20"/>
                        <w:spacing w:val="-5"/>
                        <w:sz w:val="19"/>
                      </w:rPr>
                      <w:t xml:space="preserve">the </w:t>
                    </w:r>
                    <w:r>
                      <w:rPr>
                        <w:b/>
                        <w:color w:val="231F20"/>
                        <w:sz w:val="19"/>
                      </w:rPr>
                      <w:t>Middle</w:t>
                    </w:r>
                    <w:r>
                      <w:rPr>
                        <w:b/>
                        <w:color w:val="231F20"/>
                        <w:spacing w:val="5"/>
                        <w:sz w:val="19"/>
                      </w:rPr>
                      <w:t xml:space="preserve"> </w:t>
                    </w:r>
                    <w:r>
                      <w:rPr>
                        <w:b/>
                        <w:color w:val="231F20"/>
                        <w:sz w:val="19"/>
                      </w:rPr>
                      <w:t>East;</w:t>
                    </w:r>
                  </w:p>
                  <w:p w:rsidR="00DE0288" w:rsidRDefault="00DE0288">
                    <w:pPr>
                      <w:spacing w:before="8"/>
                      <w:rPr>
                        <w:b/>
                        <w:sz w:val="20"/>
                      </w:rPr>
                    </w:pPr>
                  </w:p>
                  <w:p w:rsidR="00DE0288" w:rsidRDefault="00315B49">
                    <w:pPr>
                      <w:numPr>
                        <w:ilvl w:val="0"/>
                        <w:numId w:val="3"/>
                      </w:numPr>
                      <w:tabs>
                        <w:tab w:val="left" w:pos="284"/>
                      </w:tabs>
                      <w:spacing w:before="1" w:line="264" w:lineRule="auto"/>
                      <w:ind w:right="117"/>
                      <w:rPr>
                        <w:b/>
                        <w:sz w:val="19"/>
                      </w:rPr>
                    </w:pPr>
                    <w:r>
                      <w:rPr>
                        <w:b/>
                        <w:color w:val="231F20"/>
                        <w:sz w:val="19"/>
                      </w:rPr>
                      <w:t xml:space="preserve">Calls upon the Ecumenical Committee and Church and Society committees to enter into a dialogue with our partner churches in the USA on ways in which </w:t>
                    </w:r>
                    <w:r>
                      <w:rPr>
                        <w:b/>
                        <w:color w:val="231F20"/>
                        <w:spacing w:val="-6"/>
                        <w:sz w:val="19"/>
                      </w:rPr>
                      <w:t xml:space="preserve">we </w:t>
                    </w:r>
                    <w:r>
                      <w:rPr>
                        <w:b/>
                        <w:color w:val="231F20"/>
                        <w:sz w:val="19"/>
                      </w:rPr>
                      <w:t>can support one another as we witness to our nations promoting an a</w:t>
                    </w:r>
                    <w:r>
                      <w:rPr>
                        <w:b/>
                        <w:color w:val="231F20"/>
                        <w:sz w:val="19"/>
                      </w:rPr>
                      <w:t>lternative vision of peace and justice in the world today;</w:t>
                    </w:r>
                    <w:r>
                      <w:rPr>
                        <w:b/>
                        <w:color w:val="231F20"/>
                        <w:spacing w:val="41"/>
                        <w:sz w:val="19"/>
                      </w:rPr>
                      <w:t xml:space="preserve"> </w:t>
                    </w:r>
                    <w:r>
                      <w:rPr>
                        <w:b/>
                        <w:color w:val="231F20"/>
                        <w:sz w:val="19"/>
                      </w:rPr>
                      <w:t>and</w:t>
                    </w:r>
                  </w:p>
                  <w:p w:rsidR="00DE0288" w:rsidRDefault="00DE0288">
                    <w:pPr>
                      <w:spacing w:before="8"/>
                      <w:rPr>
                        <w:b/>
                        <w:sz w:val="20"/>
                      </w:rPr>
                    </w:pPr>
                  </w:p>
                  <w:p w:rsidR="00DE0288" w:rsidRDefault="00315B49">
                    <w:pPr>
                      <w:numPr>
                        <w:ilvl w:val="0"/>
                        <w:numId w:val="3"/>
                      </w:numPr>
                      <w:tabs>
                        <w:tab w:val="left" w:pos="284"/>
                      </w:tabs>
                      <w:spacing w:line="264" w:lineRule="auto"/>
                      <w:ind w:right="86"/>
                      <w:rPr>
                        <w:b/>
                        <w:sz w:val="19"/>
                      </w:rPr>
                    </w:pPr>
                    <w:r>
                      <w:rPr>
                        <w:b/>
                        <w:color w:val="231F20"/>
                        <w:sz w:val="19"/>
                      </w:rPr>
                      <w:t xml:space="preserve">Encourages local congregations to make their own witness, promoting understanding, resisting violence and seeking justice for all </w:t>
                    </w:r>
                    <w:r>
                      <w:rPr>
                        <w:b/>
                        <w:color w:val="231F20"/>
                        <w:spacing w:val="-3"/>
                        <w:sz w:val="19"/>
                      </w:rPr>
                      <w:t xml:space="preserve">God’s </w:t>
                    </w:r>
                    <w:r>
                      <w:rPr>
                        <w:b/>
                        <w:color w:val="231F20"/>
                        <w:sz w:val="19"/>
                      </w:rPr>
                      <w:t>people locally and</w:t>
                    </w:r>
                    <w:r>
                      <w:rPr>
                        <w:b/>
                        <w:color w:val="231F20"/>
                        <w:spacing w:val="4"/>
                        <w:sz w:val="19"/>
                      </w:rPr>
                      <w:t xml:space="preserve"> </w:t>
                    </w:r>
                    <w:r>
                      <w:rPr>
                        <w:b/>
                        <w:color w:val="231F20"/>
                        <w:sz w:val="19"/>
                      </w:rPr>
                      <w:t>globally.</w:t>
                    </w:r>
                  </w:p>
                </w:txbxContent>
              </v:textbox>
            </v:shape>
            <w10:wrap type="topAndBottom" anchorx="page"/>
          </v:group>
        </w:pict>
      </w:r>
    </w:p>
    <w:p w:rsidR="00DE0288" w:rsidRDefault="00315B49">
      <w:pPr>
        <w:pStyle w:val="Heading3"/>
        <w:spacing w:before="79"/>
        <w:ind w:left="153"/>
      </w:pPr>
      <w:r>
        <w:rPr>
          <w:color w:val="231F20"/>
        </w:rPr>
        <w:t>Resolution 20 was carried</w:t>
      </w:r>
      <w:r>
        <w:rPr>
          <w:color w:val="231F20"/>
        </w:rPr>
        <w:t>.</w:t>
      </w:r>
    </w:p>
    <w:p w:rsidR="00DE0288" w:rsidRDefault="00DE0288">
      <w:pPr>
        <w:sectPr w:rsidR="00DE0288">
          <w:pgSz w:w="11910" w:h="16840"/>
          <w:pgMar w:top="820" w:right="1020" w:bottom="960" w:left="1000" w:header="0" w:footer="774" w:gutter="0"/>
          <w:cols w:space="720"/>
        </w:sectPr>
      </w:pPr>
    </w:p>
    <w:p w:rsidR="00DE0288" w:rsidRDefault="00315B49">
      <w:pPr>
        <w:spacing w:before="83"/>
        <w:ind w:left="437"/>
        <w:rPr>
          <w:rFonts w:ascii="Book Antiqua"/>
          <w:b/>
          <w:sz w:val="24"/>
        </w:rPr>
      </w:pPr>
      <w:r>
        <w:rPr>
          <w:rFonts w:ascii="Book Antiqua"/>
          <w:b/>
          <w:color w:val="231F20"/>
          <w:w w:val="105"/>
          <w:sz w:val="24"/>
        </w:rPr>
        <w:t>Assembly Pastoral Reference Committee</w:t>
      </w:r>
    </w:p>
    <w:p w:rsidR="00DE0288" w:rsidRDefault="00315B49">
      <w:pPr>
        <w:pStyle w:val="BodyText"/>
        <w:spacing w:before="238"/>
        <w:ind w:left="437"/>
      </w:pPr>
      <w:r>
        <w:rPr>
          <w:color w:val="231F20"/>
        </w:rPr>
        <w:t xml:space="preserve">The </w:t>
      </w:r>
      <w:proofErr w:type="spellStart"/>
      <w:r>
        <w:rPr>
          <w:color w:val="231F20"/>
        </w:rPr>
        <w:t>Revd</w:t>
      </w:r>
      <w:proofErr w:type="spellEnd"/>
      <w:r>
        <w:rPr>
          <w:color w:val="231F20"/>
        </w:rPr>
        <w:t xml:space="preserve"> David Jenkins presented the report of the APRC.</w:t>
      </w:r>
    </w:p>
    <w:p w:rsidR="00DE0288" w:rsidRDefault="00DE0288">
      <w:pPr>
        <w:pStyle w:val="BodyText"/>
        <w:spacing w:before="8"/>
        <w:rPr>
          <w:sz w:val="22"/>
        </w:rPr>
      </w:pPr>
    </w:p>
    <w:p w:rsidR="00DE0288" w:rsidRDefault="00315B49">
      <w:pPr>
        <w:pStyle w:val="BodyText"/>
        <w:spacing w:line="528" w:lineRule="auto"/>
        <w:ind w:left="438" w:right="652" w:hanging="1"/>
      </w:pPr>
      <w:r>
        <w:pict>
          <v:group id="_x0000_s1030" style="position:absolute;left:0;text-align:left;margin-left:70.85pt;margin-top:42.65pt;width:467.75pt;height:644.1pt;z-index:-255411200;mso-position-horizontal-relative:page" coordorigin="1417,853" coordsize="9355,12882">
            <v:shape id="_x0000_s1032" type="#_x0000_t75" style="position:absolute;left:1417;top:852;width:9355;height:12730">
              <v:imagedata r:id="rId68" o:title=""/>
            </v:shape>
            <v:rect id="_x0000_s1031" style="position:absolute;left:1603;top:1278;width:9010;height:12456" stroked="f"/>
            <w10:wrap anchorx="page"/>
          </v:group>
        </w:pict>
      </w:r>
      <w:r>
        <w:rPr>
          <w:color w:val="231F20"/>
        </w:rPr>
        <w:t>The Moderator greeted Mr Jenkins, thanking him for his service as he retires as Convener of the APRC. The General Secretary moved the adoption of Resolution 9:</w:t>
      </w:r>
    </w:p>
    <w:p w:rsidR="00DE0288" w:rsidRDefault="00315B49">
      <w:pPr>
        <w:pStyle w:val="Heading2"/>
        <w:tabs>
          <w:tab w:val="left" w:pos="5726"/>
        </w:tabs>
        <w:spacing w:line="228" w:lineRule="exact"/>
        <w:ind w:left="603"/>
        <w:rPr>
          <w:rFonts w:ascii="Arial"/>
        </w:rPr>
      </w:pPr>
      <w:r>
        <w:rPr>
          <w:rFonts w:ascii="Arial"/>
          <w:color w:val="FFFFFF"/>
          <w:w w:val="105"/>
        </w:rPr>
        <w:t>Resolution</w:t>
      </w:r>
      <w:r>
        <w:rPr>
          <w:rFonts w:ascii="Arial"/>
          <w:color w:val="FFFFFF"/>
          <w:spacing w:val="10"/>
          <w:w w:val="105"/>
        </w:rPr>
        <w:t xml:space="preserve"> </w:t>
      </w:r>
      <w:r>
        <w:rPr>
          <w:rFonts w:ascii="Arial"/>
          <w:color w:val="FFFFFF"/>
          <w:w w:val="105"/>
        </w:rPr>
        <w:t>9</w:t>
      </w:r>
      <w:r>
        <w:rPr>
          <w:rFonts w:ascii="Arial"/>
          <w:color w:val="FFFFFF"/>
          <w:w w:val="105"/>
        </w:rPr>
        <w:tab/>
        <w:t>Section O Advisory</w:t>
      </w:r>
      <w:r>
        <w:rPr>
          <w:rFonts w:ascii="Arial"/>
          <w:color w:val="FFFFFF"/>
          <w:spacing w:val="23"/>
          <w:w w:val="105"/>
        </w:rPr>
        <w:t xml:space="preserve"> </w:t>
      </w:r>
      <w:r>
        <w:rPr>
          <w:rFonts w:ascii="Arial"/>
          <w:color w:val="FFFFFF"/>
          <w:w w:val="105"/>
        </w:rPr>
        <w:t>Group</w:t>
      </w:r>
    </w:p>
    <w:p w:rsidR="00DE0288" w:rsidRDefault="00315B49">
      <w:pPr>
        <w:pStyle w:val="Heading3"/>
        <w:spacing w:before="251" w:line="264" w:lineRule="auto"/>
        <w:ind w:right="652"/>
      </w:pPr>
      <w:r>
        <w:rPr>
          <w:color w:val="231F20"/>
        </w:rPr>
        <w:t>General Assembly agrees to make the following changes to P</w:t>
      </w:r>
      <w:r>
        <w:rPr>
          <w:color w:val="231F20"/>
        </w:rPr>
        <w:t>art I of the Section O Process for Ministerial Discipline:</w:t>
      </w:r>
    </w:p>
    <w:p w:rsidR="00DE0288" w:rsidRDefault="00DE0288">
      <w:pPr>
        <w:pStyle w:val="BodyText"/>
        <w:spacing w:before="9"/>
        <w:rPr>
          <w:b/>
          <w:sz w:val="20"/>
        </w:rPr>
      </w:pPr>
    </w:p>
    <w:p w:rsidR="00DE0288" w:rsidRDefault="00315B49">
      <w:pPr>
        <w:ind w:left="1157"/>
        <w:rPr>
          <w:b/>
          <w:sz w:val="19"/>
        </w:rPr>
      </w:pPr>
      <w:r>
        <w:rPr>
          <w:b/>
          <w:color w:val="231F20"/>
          <w:sz w:val="19"/>
        </w:rPr>
        <w:t>Paragraph 1</w:t>
      </w:r>
    </w:p>
    <w:p w:rsidR="00DE0288" w:rsidRDefault="00315B49">
      <w:pPr>
        <w:spacing w:before="22"/>
        <w:ind w:left="1157"/>
        <w:rPr>
          <w:b/>
          <w:sz w:val="19"/>
        </w:rPr>
      </w:pPr>
      <w:r>
        <w:rPr>
          <w:b/>
          <w:color w:val="231F20"/>
          <w:sz w:val="19"/>
        </w:rPr>
        <w:t>Paragraph 1.2. Insert “disciplinary’ after the opening words “Once the “</w:t>
      </w:r>
    </w:p>
    <w:p w:rsidR="00DE0288" w:rsidRDefault="00DE0288">
      <w:pPr>
        <w:pStyle w:val="BodyText"/>
        <w:spacing w:before="8"/>
        <w:rPr>
          <w:b/>
          <w:sz w:val="22"/>
        </w:rPr>
      </w:pPr>
    </w:p>
    <w:p w:rsidR="00DE0288" w:rsidRDefault="00315B49">
      <w:pPr>
        <w:ind w:left="1157"/>
        <w:rPr>
          <w:b/>
          <w:sz w:val="19"/>
        </w:rPr>
      </w:pPr>
      <w:r>
        <w:rPr>
          <w:b/>
          <w:color w:val="231F20"/>
          <w:sz w:val="19"/>
        </w:rPr>
        <w:t>Paragraph 2</w:t>
      </w:r>
    </w:p>
    <w:p w:rsidR="00DE0288" w:rsidRDefault="00315B49">
      <w:pPr>
        <w:spacing w:before="22"/>
        <w:ind w:left="1157"/>
        <w:rPr>
          <w:b/>
          <w:sz w:val="19"/>
        </w:rPr>
      </w:pPr>
      <w:r>
        <w:rPr>
          <w:b/>
          <w:color w:val="231F20"/>
          <w:sz w:val="19"/>
        </w:rPr>
        <w:t>Insert “(whether or not on appeal)” after the words “particular case”.</w:t>
      </w:r>
    </w:p>
    <w:p w:rsidR="00DE0288" w:rsidRDefault="00DE0288">
      <w:pPr>
        <w:pStyle w:val="BodyText"/>
        <w:spacing w:before="8"/>
        <w:rPr>
          <w:b/>
          <w:sz w:val="22"/>
        </w:rPr>
      </w:pPr>
    </w:p>
    <w:p w:rsidR="00DE0288" w:rsidRDefault="00315B49">
      <w:pPr>
        <w:ind w:left="1157"/>
        <w:rPr>
          <w:b/>
          <w:sz w:val="19"/>
        </w:rPr>
      </w:pPr>
      <w:r>
        <w:rPr>
          <w:b/>
          <w:color w:val="231F20"/>
          <w:sz w:val="19"/>
        </w:rPr>
        <w:t>Paragraph 3</w:t>
      </w:r>
    </w:p>
    <w:p w:rsidR="00DE0288" w:rsidRDefault="00315B49">
      <w:pPr>
        <w:spacing w:before="22" w:line="264" w:lineRule="auto"/>
        <w:ind w:left="1157" w:right="652"/>
        <w:rPr>
          <w:b/>
          <w:sz w:val="19"/>
        </w:rPr>
      </w:pPr>
      <w:r>
        <w:rPr>
          <w:b/>
          <w:color w:val="231F20"/>
          <w:sz w:val="19"/>
        </w:rPr>
        <w:t>Insert the fol</w:t>
      </w:r>
      <w:r>
        <w:rPr>
          <w:b/>
          <w:color w:val="231F20"/>
          <w:sz w:val="19"/>
        </w:rPr>
        <w:t>lowing additional definitions in their correct alphabetical positions and amend the sub-numbering of the other definitions as required:</w:t>
      </w:r>
    </w:p>
    <w:p w:rsidR="00DE0288" w:rsidRDefault="00DE0288">
      <w:pPr>
        <w:pStyle w:val="BodyText"/>
        <w:spacing w:before="9"/>
        <w:rPr>
          <w:b/>
          <w:sz w:val="20"/>
        </w:rPr>
      </w:pPr>
    </w:p>
    <w:p w:rsidR="00DE0288" w:rsidRDefault="00315B49">
      <w:pPr>
        <w:spacing w:line="264" w:lineRule="auto"/>
        <w:ind w:left="1157" w:right="1369"/>
        <w:rPr>
          <w:b/>
          <w:sz w:val="19"/>
        </w:rPr>
      </w:pPr>
      <w:r>
        <w:rPr>
          <w:b/>
          <w:color w:val="231F20"/>
          <w:sz w:val="19"/>
        </w:rPr>
        <w:t>‘Initial Enquiry’ shall mean the enquiry conducted by the Mandated Group in conjunction with the Moderator of the Synod</w:t>
      </w:r>
      <w:r>
        <w:rPr>
          <w:b/>
          <w:color w:val="231F20"/>
          <w:sz w:val="19"/>
        </w:rPr>
        <w:t xml:space="preserve"> during the period beginning when  it is called in by the Moderator and ending when it serves either a Notice of </w:t>
      </w:r>
      <w:r>
        <w:rPr>
          <w:b/>
          <w:color w:val="231F20"/>
          <w:spacing w:val="-3"/>
          <w:sz w:val="19"/>
        </w:rPr>
        <w:t xml:space="preserve">Non- </w:t>
      </w:r>
      <w:r>
        <w:rPr>
          <w:b/>
          <w:color w:val="231F20"/>
          <w:sz w:val="19"/>
        </w:rPr>
        <w:t>Continuance or a Referral Notice in accordance with the Rules of Procedure. ‘Notice</w:t>
      </w:r>
      <w:r>
        <w:rPr>
          <w:b/>
          <w:color w:val="231F20"/>
          <w:spacing w:val="9"/>
          <w:sz w:val="19"/>
        </w:rPr>
        <w:t xml:space="preserve"> </w:t>
      </w:r>
      <w:r>
        <w:rPr>
          <w:b/>
          <w:color w:val="231F20"/>
          <w:sz w:val="19"/>
        </w:rPr>
        <w:t>of</w:t>
      </w:r>
      <w:r>
        <w:rPr>
          <w:b/>
          <w:color w:val="231F20"/>
          <w:spacing w:val="10"/>
          <w:sz w:val="19"/>
        </w:rPr>
        <w:t xml:space="preserve"> </w:t>
      </w:r>
      <w:r>
        <w:rPr>
          <w:b/>
          <w:color w:val="231F20"/>
          <w:sz w:val="19"/>
        </w:rPr>
        <w:t>Non-Continuance’</w:t>
      </w:r>
      <w:r>
        <w:rPr>
          <w:b/>
          <w:color w:val="231F20"/>
          <w:spacing w:val="10"/>
          <w:sz w:val="19"/>
        </w:rPr>
        <w:t xml:space="preserve"> </w:t>
      </w:r>
      <w:r>
        <w:rPr>
          <w:b/>
          <w:color w:val="231F20"/>
          <w:sz w:val="19"/>
        </w:rPr>
        <w:t>shall</w:t>
      </w:r>
      <w:r>
        <w:rPr>
          <w:b/>
          <w:color w:val="231F20"/>
          <w:spacing w:val="9"/>
          <w:sz w:val="19"/>
        </w:rPr>
        <w:t xml:space="preserve"> </w:t>
      </w:r>
      <w:r>
        <w:rPr>
          <w:b/>
          <w:color w:val="231F20"/>
          <w:sz w:val="19"/>
        </w:rPr>
        <w:t>mean</w:t>
      </w:r>
      <w:r>
        <w:rPr>
          <w:b/>
          <w:color w:val="231F20"/>
          <w:spacing w:val="10"/>
          <w:sz w:val="19"/>
        </w:rPr>
        <w:t xml:space="preserve"> </w:t>
      </w:r>
      <w:r>
        <w:rPr>
          <w:b/>
          <w:color w:val="231F20"/>
          <w:sz w:val="19"/>
        </w:rPr>
        <w:t>a</w:t>
      </w:r>
      <w:r>
        <w:rPr>
          <w:b/>
          <w:color w:val="231F20"/>
          <w:spacing w:val="10"/>
          <w:sz w:val="19"/>
        </w:rPr>
        <w:t xml:space="preserve"> </w:t>
      </w:r>
      <w:r>
        <w:rPr>
          <w:b/>
          <w:color w:val="231F20"/>
          <w:sz w:val="19"/>
        </w:rPr>
        <w:t>Notice</w:t>
      </w:r>
      <w:r>
        <w:rPr>
          <w:b/>
          <w:color w:val="231F20"/>
          <w:spacing w:val="9"/>
          <w:sz w:val="19"/>
        </w:rPr>
        <w:t xml:space="preserve"> </w:t>
      </w:r>
      <w:r>
        <w:rPr>
          <w:b/>
          <w:color w:val="231F20"/>
          <w:sz w:val="19"/>
        </w:rPr>
        <w:t>served</w:t>
      </w:r>
      <w:r>
        <w:rPr>
          <w:b/>
          <w:color w:val="231F20"/>
          <w:spacing w:val="10"/>
          <w:sz w:val="19"/>
        </w:rPr>
        <w:t xml:space="preserve"> </w:t>
      </w:r>
      <w:r>
        <w:rPr>
          <w:b/>
          <w:color w:val="231F20"/>
          <w:sz w:val="19"/>
        </w:rPr>
        <w:t>on</w:t>
      </w:r>
      <w:r>
        <w:rPr>
          <w:b/>
          <w:color w:val="231F20"/>
          <w:spacing w:val="10"/>
          <w:sz w:val="19"/>
        </w:rPr>
        <w:t xml:space="preserve"> </w:t>
      </w:r>
      <w:r>
        <w:rPr>
          <w:b/>
          <w:color w:val="231F20"/>
          <w:sz w:val="19"/>
        </w:rPr>
        <w:t>the</w:t>
      </w:r>
      <w:r>
        <w:rPr>
          <w:b/>
          <w:color w:val="231F20"/>
          <w:spacing w:val="9"/>
          <w:sz w:val="19"/>
        </w:rPr>
        <w:t xml:space="preserve"> </w:t>
      </w:r>
      <w:r>
        <w:rPr>
          <w:b/>
          <w:color w:val="231F20"/>
          <w:sz w:val="19"/>
        </w:rPr>
        <w:t>Moderator</w:t>
      </w:r>
      <w:r>
        <w:rPr>
          <w:b/>
          <w:color w:val="231F20"/>
          <w:spacing w:val="10"/>
          <w:sz w:val="19"/>
        </w:rPr>
        <w:t xml:space="preserve"> </w:t>
      </w:r>
      <w:r>
        <w:rPr>
          <w:b/>
          <w:color w:val="231F20"/>
          <w:sz w:val="19"/>
        </w:rPr>
        <w:t>of</w:t>
      </w:r>
      <w:r>
        <w:rPr>
          <w:b/>
          <w:color w:val="231F20"/>
          <w:spacing w:val="10"/>
          <w:sz w:val="19"/>
        </w:rPr>
        <w:t xml:space="preserve"> </w:t>
      </w:r>
      <w:r>
        <w:rPr>
          <w:b/>
          <w:color w:val="231F20"/>
          <w:sz w:val="19"/>
        </w:rPr>
        <w:t>the</w:t>
      </w:r>
    </w:p>
    <w:p w:rsidR="00DE0288" w:rsidRDefault="00315B49">
      <w:pPr>
        <w:spacing w:line="264" w:lineRule="auto"/>
        <w:ind w:left="1157" w:right="984"/>
        <w:rPr>
          <w:b/>
          <w:sz w:val="19"/>
        </w:rPr>
      </w:pPr>
      <w:r>
        <w:rPr>
          <w:b/>
          <w:color w:val="231F20"/>
          <w:sz w:val="19"/>
        </w:rPr>
        <w:t>Synod by the Mandated Group at the conclusion of the Initial Enquiry to indicate that it does not intend to proceed further with the disciplinary case against the Minister.</w:t>
      </w:r>
    </w:p>
    <w:p w:rsidR="00DE0288" w:rsidRDefault="00DE0288">
      <w:pPr>
        <w:pStyle w:val="BodyText"/>
        <w:spacing w:before="7"/>
        <w:rPr>
          <w:b/>
          <w:sz w:val="20"/>
        </w:rPr>
      </w:pPr>
    </w:p>
    <w:p w:rsidR="00DE0288" w:rsidRDefault="00315B49">
      <w:pPr>
        <w:spacing w:before="1"/>
        <w:ind w:left="1157"/>
        <w:rPr>
          <w:b/>
          <w:sz w:val="19"/>
        </w:rPr>
      </w:pPr>
      <w:r>
        <w:rPr>
          <w:b/>
          <w:color w:val="231F20"/>
          <w:sz w:val="19"/>
        </w:rPr>
        <w:t>Paragraph 4</w:t>
      </w:r>
    </w:p>
    <w:p w:rsidR="00DE0288" w:rsidRDefault="00315B49">
      <w:pPr>
        <w:spacing w:before="21"/>
        <w:ind w:left="1157"/>
        <w:rPr>
          <w:b/>
          <w:sz w:val="19"/>
        </w:rPr>
      </w:pPr>
      <w:r>
        <w:rPr>
          <w:b/>
          <w:color w:val="231F20"/>
          <w:sz w:val="19"/>
        </w:rPr>
        <w:t>Paragraph 4.1 Delete the current paragraph and replace with:</w:t>
      </w:r>
    </w:p>
    <w:p w:rsidR="00DE0288" w:rsidRDefault="00315B49">
      <w:pPr>
        <w:spacing w:before="21" w:line="264" w:lineRule="auto"/>
        <w:ind w:left="1157" w:right="872"/>
        <w:rPr>
          <w:b/>
          <w:sz w:val="19"/>
        </w:rPr>
      </w:pPr>
      <w:r>
        <w:rPr>
          <w:b/>
          <w:color w:val="231F20"/>
          <w:sz w:val="19"/>
        </w:rPr>
        <w:t>‘Subject the age limit imposed by Paragraph 4.4, appointment to the Commission Panel shall be by Resolution of the General Assembly on the advice of the Nominations Committee (or such other commi</w:t>
      </w:r>
      <w:r>
        <w:rPr>
          <w:b/>
          <w:color w:val="231F20"/>
          <w:sz w:val="19"/>
        </w:rPr>
        <w:t>ttee as may in the future perform the functions of the Nominations Committee), who shall in considering persons for appointment take into account (</w:t>
      </w:r>
      <w:proofErr w:type="spellStart"/>
      <w:r>
        <w:rPr>
          <w:b/>
          <w:color w:val="231F20"/>
          <w:sz w:val="19"/>
        </w:rPr>
        <w:t>i</w:t>
      </w:r>
      <w:proofErr w:type="spellEnd"/>
      <w:r>
        <w:rPr>
          <w:b/>
          <w:color w:val="231F20"/>
          <w:sz w:val="19"/>
        </w:rPr>
        <w:t xml:space="preserve">) the need for balance and for a variety of skills and </w:t>
      </w:r>
      <w:proofErr w:type="spellStart"/>
      <w:r>
        <w:rPr>
          <w:b/>
          <w:color w:val="231F20"/>
          <w:sz w:val="19"/>
        </w:rPr>
        <w:t>specialisations</w:t>
      </w:r>
      <w:proofErr w:type="spellEnd"/>
      <w:r>
        <w:rPr>
          <w:b/>
          <w:color w:val="231F20"/>
          <w:sz w:val="19"/>
        </w:rPr>
        <w:t xml:space="preserve">, particularly in the following areas </w:t>
      </w:r>
      <w:r>
        <w:rPr>
          <w:b/>
          <w:color w:val="231F20"/>
          <w:sz w:val="19"/>
        </w:rPr>
        <w:t xml:space="preserve">- experience in ministerial oversight, theology and doctrine, </w:t>
      </w:r>
      <w:r>
        <w:rPr>
          <w:b/>
          <w:color w:val="231F20"/>
          <w:spacing w:val="-3"/>
          <w:sz w:val="19"/>
        </w:rPr>
        <w:t xml:space="preserve">law, </w:t>
      </w:r>
      <w:r>
        <w:rPr>
          <w:b/>
          <w:color w:val="231F20"/>
          <w:sz w:val="19"/>
        </w:rPr>
        <w:t>counselling, psychology, mental health,</w:t>
      </w:r>
      <w:r>
        <w:rPr>
          <w:b/>
          <w:color w:val="231F20"/>
          <w:spacing w:val="28"/>
          <w:sz w:val="19"/>
        </w:rPr>
        <w:t xml:space="preserve"> </w:t>
      </w:r>
      <w:r>
        <w:rPr>
          <w:b/>
          <w:color w:val="231F20"/>
          <w:sz w:val="19"/>
        </w:rPr>
        <w:t>experience</w:t>
      </w:r>
    </w:p>
    <w:p w:rsidR="00DE0288" w:rsidRDefault="00315B49">
      <w:pPr>
        <w:spacing w:line="264" w:lineRule="auto"/>
        <w:ind w:left="1157" w:right="652"/>
        <w:rPr>
          <w:b/>
          <w:sz w:val="19"/>
        </w:rPr>
      </w:pPr>
      <w:r>
        <w:rPr>
          <w:b/>
          <w:color w:val="231F20"/>
          <w:sz w:val="19"/>
        </w:rPr>
        <w:t>in conduct of meetings and tribunals, and (ii) the advantages of including on the Commission Panel persons from a variety of ethnic minori</w:t>
      </w:r>
      <w:r>
        <w:rPr>
          <w:b/>
          <w:color w:val="231F20"/>
          <w:sz w:val="19"/>
        </w:rPr>
        <w:t>ty backgrounds.</w:t>
      </w:r>
    </w:p>
    <w:p w:rsidR="00DE0288" w:rsidRDefault="00315B49">
      <w:pPr>
        <w:spacing w:line="264" w:lineRule="auto"/>
        <w:ind w:left="1157" w:right="652"/>
        <w:rPr>
          <w:b/>
          <w:sz w:val="19"/>
        </w:rPr>
      </w:pPr>
      <w:r>
        <w:rPr>
          <w:b/>
          <w:color w:val="231F20"/>
          <w:sz w:val="19"/>
        </w:rPr>
        <w:t xml:space="preserve">Paragraph 4.2. Insert the words ‘Subject the </w:t>
      </w:r>
      <w:proofErr w:type="spellStart"/>
      <w:r>
        <w:rPr>
          <w:b/>
          <w:color w:val="231F20"/>
          <w:sz w:val="19"/>
        </w:rPr>
        <w:t>the</w:t>
      </w:r>
      <w:proofErr w:type="spellEnd"/>
      <w:r>
        <w:rPr>
          <w:b/>
          <w:color w:val="231F20"/>
          <w:sz w:val="19"/>
        </w:rPr>
        <w:t xml:space="preserve"> age limit imposed by Paragraph 4.4,’ before the words ‘Members of the Commission Panel’</w:t>
      </w:r>
    </w:p>
    <w:p w:rsidR="00DE0288" w:rsidRDefault="00315B49">
      <w:pPr>
        <w:spacing w:line="264" w:lineRule="auto"/>
        <w:ind w:left="1157" w:right="942"/>
        <w:rPr>
          <w:b/>
          <w:sz w:val="19"/>
        </w:rPr>
      </w:pPr>
      <w:r>
        <w:rPr>
          <w:b/>
          <w:color w:val="231F20"/>
          <w:sz w:val="19"/>
        </w:rPr>
        <w:t xml:space="preserve">Paragraph 4.4. Insert a new Paragraph 4.4. ‘When any member of the Commission Panel reaches the age of </w:t>
      </w:r>
      <w:r>
        <w:rPr>
          <w:b/>
          <w:color w:val="231F20"/>
          <w:sz w:val="19"/>
        </w:rPr>
        <w:t>seventy, s/he must forthwith resign from the Commission Panel and shall no longer be eligible to serve on any new Assembly Commission, but any person who reaches his/her seventieth birthday whilst serving on an Assembly Commission in a case in progress may</w:t>
      </w:r>
      <w:r>
        <w:rPr>
          <w:b/>
          <w:color w:val="231F20"/>
          <w:sz w:val="19"/>
        </w:rPr>
        <w:t xml:space="preserve"> continue so to serve until the conclusion of that case.</w:t>
      </w:r>
    </w:p>
    <w:p w:rsidR="00DE0288" w:rsidRDefault="00DE0288">
      <w:pPr>
        <w:pStyle w:val="BodyText"/>
        <w:spacing w:before="4"/>
        <w:rPr>
          <w:b/>
          <w:sz w:val="20"/>
        </w:rPr>
      </w:pPr>
    </w:p>
    <w:p w:rsidR="00DE0288" w:rsidRDefault="00315B49">
      <w:pPr>
        <w:ind w:left="1157"/>
        <w:rPr>
          <w:b/>
          <w:sz w:val="19"/>
        </w:rPr>
      </w:pPr>
      <w:r>
        <w:rPr>
          <w:b/>
          <w:color w:val="231F20"/>
          <w:sz w:val="19"/>
        </w:rPr>
        <w:t>Paragraph 6</w:t>
      </w:r>
    </w:p>
    <w:p w:rsidR="00DE0288" w:rsidRDefault="00315B49">
      <w:pPr>
        <w:spacing w:before="22" w:line="264" w:lineRule="auto"/>
        <w:ind w:left="1157" w:right="963"/>
        <w:rPr>
          <w:b/>
          <w:sz w:val="19"/>
        </w:rPr>
      </w:pPr>
      <w:r>
        <w:rPr>
          <w:b/>
          <w:color w:val="231F20"/>
          <w:sz w:val="19"/>
        </w:rPr>
        <w:t xml:space="preserve">Paragraph 6.4 Delete all and replace with:’ Those charged under this Paragraph 6 </w:t>
      </w:r>
      <w:r>
        <w:rPr>
          <w:b/>
          <w:color w:val="231F20"/>
          <w:spacing w:val="-3"/>
          <w:sz w:val="19"/>
        </w:rPr>
        <w:t xml:space="preserve">with </w:t>
      </w:r>
      <w:r>
        <w:rPr>
          <w:b/>
          <w:color w:val="231F20"/>
          <w:sz w:val="19"/>
        </w:rPr>
        <w:t>the appointment of the Assembly Commission shall (so far as possible) (</w:t>
      </w:r>
      <w:proofErr w:type="spellStart"/>
      <w:r>
        <w:rPr>
          <w:b/>
          <w:color w:val="231F20"/>
          <w:sz w:val="19"/>
        </w:rPr>
        <w:t>i</w:t>
      </w:r>
      <w:proofErr w:type="spellEnd"/>
      <w:r>
        <w:rPr>
          <w:b/>
          <w:color w:val="231F20"/>
          <w:sz w:val="19"/>
        </w:rPr>
        <w:t>) appoint at least one man a</w:t>
      </w:r>
      <w:r>
        <w:rPr>
          <w:b/>
          <w:color w:val="231F20"/>
          <w:sz w:val="19"/>
        </w:rPr>
        <w:t xml:space="preserve">nd at least one woman onto the Assembly Commission, and (ii) have regard to the nature of the case, the need for balance and the skills, </w:t>
      </w:r>
      <w:proofErr w:type="spellStart"/>
      <w:r>
        <w:rPr>
          <w:b/>
          <w:color w:val="231F20"/>
          <w:sz w:val="19"/>
        </w:rPr>
        <w:t>specialisation</w:t>
      </w:r>
      <w:proofErr w:type="spellEnd"/>
      <w:r>
        <w:rPr>
          <w:b/>
          <w:color w:val="231F20"/>
          <w:sz w:val="19"/>
        </w:rPr>
        <w:t xml:space="preserve">  and cultural understanding of the members of </w:t>
      </w:r>
      <w:proofErr w:type="spellStart"/>
      <w:r>
        <w:rPr>
          <w:b/>
          <w:color w:val="231F20"/>
          <w:sz w:val="19"/>
        </w:rPr>
        <w:t>he</w:t>
      </w:r>
      <w:proofErr w:type="spellEnd"/>
      <w:r>
        <w:rPr>
          <w:b/>
          <w:color w:val="231F20"/>
          <w:sz w:val="19"/>
        </w:rPr>
        <w:t xml:space="preserve"> Commission</w:t>
      </w:r>
      <w:r>
        <w:rPr>
          <w:b/>
          <w:color w:val="231F20"/>
          <w:spacing w:val="42"/>
          <w:sz w:val="19"/>
        </w:rPr>
        <w:t xml:space="preserve"> </w:t>
      </w:r>
      <w:r>
        <w:rPr>
          <w:b/>
          <w:color w:val="231F20"/>
          <w:sz w:val="19"/>
        </w:rPr>
        <w:t>Panel.’</w:t>
      </w:r>
    </w:p>
    <w:p w:rsidR="00DE0288" w:rsidRDefault="00DE0288">
      <w:pPr>
        <w:pStyle w:val="BodyText"/>
        <w:spacing w:before="8"/>
        <w:rPr>
          <w:b/>
          <w:sz w:val="20"/>
        </w:rPr>
      </w:pPr>
    </w:p>
    <w:p w:rsidR="00DE0288" w:rsidRDefault="00315B49">
      <w:pPr>
        <w:ind w:left="1157"/>
        <w:rPr>
          <w:b/>
          <w:sz w:val="19"/>
        </w:rPr>
      </w:pPr>
      <w:r>
        <w:rPr>
          <w:b/>
          <w:color w:val="231F20"/>
          <w:sz w:val="19"/>
        </w:rPr>
        <w:t>Paragraph 7</w:t>
      </w:r>
    </w:p>
    <w:p w:rsidR="00DE0288" w:rsidRDefault="00315B49">
      <w:pPr>
        <w:spacing w:before="22"/>
        <w:ind w:left="1157"/>
        <w:rPr>
          <w:b/>
          <w:sz w:val="19"/>
        </w:rPr>
      </w:pPr>
      <w:r>
        <w:rPr>
          <w:b/>
          <w:color w:val="231F20"/>
          <w:sz w:val="19"/>
        </w:rPr>
        <w:t xml:space="preserve">Paragraph 7.1.1 Delete </w:t>
      </w:r>
      <w:r>
        <w:rPr>
          <w:b/>
          <w:color w:val="231F20"/>
          <w:sz w:val="19"/>
        </w:rPr>
        <w:t>all.</w:t>
      </w:r>
    </w:p>
    <w:p w:rsidR="00DE0288" w:rsidRDefault="00DE0288">
      <w:pPr>
        <w:rPr>
          <w:sz w:val="19"/>
        </w:rPr>
        <w:sectPr w:rsidR="00DE0288">
          <w:pgSz w:w="11910" w:h="16840"/>
          <w:pgMar w:top="900" w:right="1020" w:bottom="880" w:left="1000" w:header="0" w:footer="694" w:gutter="0"/>
          <w:cols w:space="720"/>
        </w:sectPr>
      </w:pPr>
    </w:p>
    <w:p w:rsidR="00DE0288" w:rsidRDefault="00DE0288">
      <w:pPr>
        <w:pStyle w:val="BodyText"/>
        <w:spacing w:before="4"/>
        <w:rPr>
          <w:b/>
          <w:sz w:val="12"/>
        </w:rPr>
      </w:pPr>
    </w:p>
    <w:p w:rsidR="00DE0288" w:rsidRDefault="00315B49">
      <w:pPr>
        <w:spacing w:before="107"/>
        <w:ind w:left="873"/>
        <w:rPr>
          <w:b/>
          <w:sz w:val="19"/>
        </w:rPr>
      </w:pPr>
      <w:r>
        <w:pict>
          <v:group id="_x0000_s1027" style="position:absolute;left:0;text-align:left;margin-left:56.7pt;margin-top:-7.35pt;width:467.75pt;height:652.35pt;z-index:-255410176;mso-position-horizontal-relative:page" coordorigin="1134,-147" coordsize="9355,13047">
            <v:shape id="_x0000_s1029" type="#_x0000_t75" style="position:absolute;left:1133;top:56;width:9355;height:12706">
              <v:imagedata r:id="rId69" o:title=""/>
            </v:shape>
            <v:rect id="_x0000_s1028" style="position:absolute;left:1320;top:-147;width:9010;height:13047" stroked="f"/>
            <w10:wrap anchorx="page"/>
          </v:group>
        </w:pict>
      </w:r>
      <w:r>
        <w:rPr>
          <w:b/>
          <w:color w:val="231F20"/>
          <w:sz w:val="19"/>
        </w:rPr>
        <w:t>Paragraph 7.1.2 Renumber as 7.1.</w:t>
      </w:r>
    </w:p>
    <w:p w:rsidR="00DE0288" w:rsidRDefault="00DE0288">
      <w:pPr>
        <w:pStyle w:val="BodyText"/>
        <w:spacing w:before="9"/>
        <w:rPr>
          <w:b/>
          <w:sz w:val="22"/>
        </w:rPr>
      </w:pPr>
    </w:p>
    <w:p w:rsidR="00DE0288" w:rsidRDefault="00315B49">
      <w:pPr>
        <w:ind w:left="873"/>
        <w:rPr>
          <w:b/>
          <w:sz w:val="19"/>
        </w:rPr>
      </w:pPr>
      <w:r>
        <w:rPr>
          <w:b/>
          <w:color w:val="231F20"/>
          <w:sz w:val="19"/>
        </w:rPr>
        <w:t>Paragraph 8.</w:t>
      </w:r>
    </w:p>
    <w:p w:rsidR="00DE0288" w:rsidRDefault="00315B49">
      <w:pPr>
        <w:spacing w:before="21" w:line="264" w:lineRule="auto"/>
        <w:ind w:left="873" w:right="942"/>
        <w:rPr>
          <w:b/>
          <w:sz w:val="19"/>
        </w:rPr>
      </w:pPr>
      <w:r>
        <w:rPr>
          <w:b/>
          <w:color w:val="231F20"/>
          <w:sz w:val="19"/>
        </w:rPr>
        <w:t>Delete all and Insert ‘Procedural matters arising under the Section O Process shall in every case be dealt with in accordance with the Rules of Procedure.’</w:t>
      </w:r>
    </w:p>
    <w:p w:rsidR="00DE0288" w:rsidRDefault="00DE0288">
      <w:pPr>
        <w:pStyle w:val="BodyText"/>
        <w:spacing w:before="9"/>
        <w:rPr>
          <w:b/>
          <w:sz w:val="20"/>
        </w:rPr>
      </w:pPr>
    </w:p>
    <w:p w:rsidR="00DE0288" w:rsidRDefault="00315B49">
      <w:pPr>
        <w:spacing w:before="1"/>
        <w:ind w:left="873"/>
        <w:rPr>
          <w:b/>
          <w:sz w:val="19"/>
        </w:rPr>
      </w:pPr>
      <w:r>
        <w:rPr>
          <w:b/>
          <w:color w:val="231F20"/>
          <w:sz w:val="19"/>
        </w:rPr>
        <w:t>Paragraph 11</w:t>
      </w:r>
    </w:p>
    <w:p w:rsidR="00DE0288" w:rsidRDefault="00315B49">
      <w:pPr>
        <w:spacing w:before="21" w:line="264" w:lineRule="auto"/>
        <w:ind w:left="873" w:right="1320"/>
        <w:rPr>
          <w:b/>
          <w:sz w:val="19"/>
        </w:rPr>
      </w:pPr>
      <w:r>
        <w:rPr>
          <w:b/>
          <w:color w:val="231F20"/>
          <w:sz w:val="19"/>
        </w:rPr>
        <w:t>Paragraph 11.3. Add a new Paragraph 11.3. ‘ No-one other than the Parties has any righ</w:t>
      </w:r>
      <w:r>
        <w:rPr>
          <w:b/>
          <w:color w:val="231F20"/>
          <w:sz w:val="19"/>
        </w:rPr>
        <w:t>t of appeal from a decision of the Assembly Commission.</w:t>
      </w:r>
    </w:p>
    <w:p w:rsidR="00DE0288" w:rsidRDefault="00DE0288">
      <w:pPr>
        <w:pStyle w:val="BodyText"/>
        <w:spacing w:before="9"/>
        <w:rPr>
          <w:b/>
          <w:sz w:val="20"/>
        </w:rPr>
      </w:pPr>
    </w:p>
    <w:p w:rsidR="00DE0288" w:rsidRDefault="00315B49">
      <w:pPr>
        <w:spacing w:line="264" w:lineRule="auto"/>
        <w:ind w:left="873" w:right="7140"/>
        <w:rPr>
          <w:b/>
          <w:sz w:val="19"/>
        </w:rPr>
      </w:pPr>
      <w:r>
        <w:rPr>
          <w:b/>
          <w:color w:val="231F20"/>
          <w:sz w:val="19"/>
        </w:rPr>
        <w:t>Paragraph 12. Delete all and</w:t>
      </w:r>
      <w:r>
        <w:rPr>
          <w:b/>
          <w:color w:val="231F20"/>
          <w:spacing w:val="15"/>
          <w:sz w:val="19"/>
        </w:rPr>
        <w:t xml:space="preserve"> </w:t>
      </w:r>
      <w:r>
        <w:rPr>
          <w:b/>
          <w:color w:val="231F20"/>
          <w:spacing w:val="-3"/>
          <w:sz w:val="19"/>
        </w:rPr>
        <w:t>insert:</w:t>
      </w:r>
    </w:p>
    <w:p w:rsidR="00DE0288" w:rsidRDefault="00315B49">
      <w:pPr>
        <w:pStyle w:val="ListParagraph"/>
        <w:numPr>
          <w:ilvl w:val="1"/>
          <w:numId w:val="2"/>
        </w:numPr>
        <w:tabs>
          <w:tab w:val="left" w:pos="1360"/>
        </w:tabs>
        <w:spacing w:line="264" w:lineRule="auto"/>
        <w:ind w:right="1366" w:firstLine="0"/>
        <w:rPr>
          <w:b/>
          <w:sz w:val="19"/>
        </w:rPr>
      </w:pPr>
      <w:r>
        <w:rPr>
          <w:b/>
          <w:color w:val="231F20"/>
          <w:sz w:val="19"/>
        </w:rPr>
        <w:t xml:space="preserve">‘The Appeals Commission for the hearing of each such appeal shall consist </w:t>
      </w:r>
      <w:r>
        <w:rPr>
          <w:b/>
          <w:color w:val="231F20"/>
          <w:spacing w:val="-6"/>
          <w:sz w:val="19"/>
        </w:rPr>
        <w:t xml:space="preserve">of </w:t>
      </w:r>
      <w:r>
        <w:rPr>
          <w:b/>
          <w:color w:val="231F20"/>
          <w:sz w:val="19"/>
        </w:rPr>
        <w:t>the following five</w:t>
      </w:r>
      <w:r>
        <w:rPr>
          <w:b/>
          <w:color w:val="231F20"/>
          <w:spacing w:val="14"/>
          <w:sz w:val="19"/>
        </w:rPr>
        <w:t xml:space="preserve"> </w:t>
      </w:r>
      <w:r>
        <w:rPr>
          <w:b/>
          <w:color w:val="231F20"/>
          <w:sz w:val="19"/>
        </w:rPr>
        <w:t>persons:</w:t>
      </w:r>
    </w:p>
    <w:p w:rsidR="00DE0288" w:rsidRDefault="00315B49">
      <w:pPr>
        <w:pStyle w:val="ListParagraph"/>
        <w:numPr>
          <w:ilvl w:val="2"/>
          <w:numId w:val="2"/>
        </w:numPr>
        <w:tabs>
          <w:tab w:val="left" w:pos="1874"/>
        </w:tabs>
        <w:spacing w:line="264" w:lineRule="auto"/>
        <w:ind w:right="1567" w:firstLine="719"/>
        <w:rPr>
          <w:b/>
          <w:sz w:val="19"/>
        </w:rPr>
      </w:pPr>
      <w:r>
        <w:rPr>
          <w:b/>
          <w:color w:val="231F20"/>
          <w:sz w:val="19"/>
        </w:rPr>
        <w:t>a Convener who shall be a member of the United Reformed Church (but not necessarily a member of the General Assembly) with legal and/or tribunal experience to be selected by the officers of the General Assembly</w:t>
      </w:r>
      <w:r>
        <w:rPr>
          <w:b/>
          <w:color w:val="231F20"/>
          <w:spacing w:val="2"/>
          <w:sz w:val="19"/>
        </w:rPr>
        <w:t xml:space="preserve"> </w:t>
      </w:r>
      <w:r>
        <w:rPr>
          <w:b/>
          <w:color w:val="231F20"/>
          <w:sz w:val="19"/>
        </w:rPr>
        <w:t>and</w:t>
      </w:r>
    </w:p>
    <w:p w:rsidR="00DE0288" w:rsidRDefault="00315B49">
      <w:pPr>
        <w:pStyle w:val="ListParagraph"/>
        <w:numPr>
          <w:ilvl w:val="2"/>
          <w:numId w:val="2"/>
        </w:numPr>
        <w:tabs>
          <w:tab w:val="left" w:pos="1881"/>
        </w:tabs>
        <w:spacing w:line="264" w:lineRule="auto"/>
        <w:ind w:right="1189" w:firstLine="719"/>
        <w:rPr>
          <w:b/>
          <w:sz w:val="19"/>
        </w:rPr>
      </w:pPr>
      <w:r>
        <w:rPr>
          <w:b/>
          <w:color w:val="231F20"/>
          <w:sz w:val="19"/>
        </w:rPr>
        <w:t xml:space="preserve">the Moderator of the General Assembly or </w:t>
      </w:r>
      <w:r>
        <w:rPr>
          <w:b/>
          <w:color w:val="231F20"/>
          <w:sz w:val="19"/>
        </w:rPr>
        <w:t xml:space="preserve">if for any reason he/she should be unable to serve, a former Moderator of the General assembly to be selected by </w:t>
      </w:r>
      <w:r>
        <w:rPr>
          <w:b/>
          <w:color w:val="231F20"/>
          <w:spacing w:val="-4"/>
          <w:sz w:val="19"/>
        </w:rPr>
        <w:t xml:space="preserve">the </w:t>
      </w:r>
      <w:r>
        <w:rPr>
          <w:b/>
          <w:color w:val="231F20"/>
          <w:sz w:val="19"/>
        </w:rPr>
        <w:t>officers of the General Assembly</w:t>
      </w:r>
      <w:r>
        <w:rPr>
          <w:b/>
          <w:color w:val="231F20"/>
          <w:spacing w:val="23"/>
          <w:sz w:val="19"/>
        </w:rPr>
        <w:t xml:space="preserve"> </w:t>
      </w:r>
      <w:r>
        <w:rPr>
          <w:b/>
          <w:color w:val="231F20"/>
          <w:sz w:val="19"/>
        </w:rPr>
        <w:t>and</w:t>
      </w:r>
    </w:p>
    <w:p w:rsidR="00DE0288" w:rsidRDefault="00315B49">
      <w:pPr>
        <w:pStyle w:val="ListParagraph"/>
        <w:numPr>
          <w:ilvl w:val="2"/>
          <w:numId w:val="2"/>
        </w:numPr>
        <w:tabs>
          <w:tab w:val="left" w:pos="1874"/>
        </w:tabs>
        <w:spacing w:line="264" w:lineRule="auto"/>
        <w:ind w:right="1833" w:firstLine="720"/>
        <w:rPr>
          <w:b/>
          <w:sz w:val="19"/>
        </w:rPr>
      </w:pPr>
      <w:r>
        <w:rPr>
          <w:b/>
          <w:color w:val="231F20"/>
          <w:sz w:val="19"/>
        </w:rPr>
        <w:t xml:space="preserve">three other members of the General Assembly to be selected by </w:t>
      </w:r>
      <w:r>
        <w:rPr>
          <w:b/>
          <w:color w:val="231F20"/>
          <w:spacing w:val="-4"/>
          <w:sz w:val="19"/>
        </w:rPr>
        <w:t xml:space="preserve">the </w:t>
      </w:r>
      <w:r>
        <w:rPr>
          <w:b/>
          <w:color w:val="231F20"/>
          <w:sz w:val="19"/>
        </w:rPr>
        <w:t>officers of the General</w:t>
      </w:r>
      <w:r>
        <w:rPr>
          <w:b/>
          <w:color w:val="231F20"/>
          <w:spacing w:val="18"/>
          <w:sz w:val="19"/>
        </w:rPr>
        <w:t xml:space="preserve"> </w:t>
      </w:r>
      <w:r>
        <w:rPr>
          <w:b/>
          <w:color w:val="231F20"/>
          <w:sz w:val="19"/>
        </w:rPr>
        <w:t>Assembly.</w:t>
      </w:r>
    </w:p>
    <w:p w:rsidR="00DE0288" w:rsidRDefault="00DE0288">
      <w:pPr>
        <w:pStyle w:val="BodyText"/>
        <w:spacing w:before="6"/>
        <w:rPr>
          <w:b/>
          <w:sz w:val="20"/>
        </w:rPr>
      </w:pPr>
    </w:p>
    <w:p w:rsidR="00DE0288" w:rsidRDefault="00315B49">
      <w:pPr>
        <w:pStyle w:val="ListParagraph"/>
        <w:numPr>
          <w:ilvl w:val="1"/>
          <w:numId w:val="2"/>
        </w:numPr>
        <w:tabs>
          <w:tab w:val="left" w:pos="1360"/>
        </w:tabs>
        <w:spacing w:before="1" w:line="264" w:lineRule="auto"/>
        <w:ind w:right="1244" w:firstLine="0"/>
        <w:rPr>
          <w:b/>
          <w:sz w:val="19"/>
        </w:rPr>
      </w:pPr>
      <w:r>
        <w:rPr>
          <w:b/>
          <w:color w:val="231F20"/>
          <w:sz w:val="19"/>
        </w:rPr>
        <w:t>‘The relevant date for ascertaining whether persons qualify for appointment under Paragraph 12.1 is the date on which under the Rules of Procedure the Secretary of the Assembly Commission notifies the General Secretary that an appeal has been lodged agains</w:t>
      </w:r>
      <w:r>
        <w:rPr>
          <w:b/>
          <w:color w:val="231F20"/>
          <w:sz w:val="19"/>
        </w:rPr>
        <w:t>t the decision of the Assembly</w:t>
      </w:r>
      <w:r>
        <w:rPr>
          <w:b/>
          <w:color w:val="231F20"/>
          <w:spacing w:val="38"/>
          <w:sz w:val="19"/>
        </w:rPr>
        <w:t xml:space="preserve"> </w:t>
      </w:r>
      <w:r>
        <w:rPr>
          <w:b/>
          <w:color w:val="231F20"/>
          <w:sz w:val="19"/>
        </w:rPr>
        <w:t>Commission.’</w:t>
      </w:r>
    </w:p>
    <w:p w:rsidR="00DE0288" w:rsidRDefault="00315B49">
      <w:pPr>
        <w:pStyle w:val="ListParagraph"/>
        <w:numPr>
          <w:ilvl w:val="1"/>
          <w:numId w:val="2"/>
        </w:numPr>
        <w:tabs>
          <w:tab w:val="left" w:pos="1302"/>
        </w:tabs>
        <w:spacing w:line="264" w:lineRule="auto"/>
        <w:ind w:right="1257" w:firstLine="0"/>
        <w:rPr>
          <w:b/>
          <w:sz w:val="19"/>
        </w:rPr>
      </w:pPr>
      <w:r>
        <w:rPr>
          <w:b/>
          <w:color w:val="231F20"/>
          <w:sz w:val="19"/>
        </w:rPr>
        <w:t xml:space="preserve">‘In selecting persons for appointment to the Appeals Commission in </w:t>
      </w:r>
      <w:r>
        <w:rPr>
          <w:b/>
          <w:color w:val="231F20"/>
          <w:spacing w:val="-3"/>
          <w:sz w:val="19"/>
        </w:rPr>
        <w:t xml:space="preserve">accordance </w:t>
      </w:r>
      <w:r>
        <w:rPr>
          <w:b/>
          <w:color w:val="231F20"/>
          <w:sz w:val="19"/>
        </w:rPr>
        <w:t xml:space="preserve">with Paragraph 12.1(c) the officers of the General Assembly shall, so far as possible, apply the same criteria as are set out in Part </w:t>
      </w:r>
      <w:r>
        <w:rPr>
          <w:b/>
          <w:color w:val="231F20"/>
          <w:sz w:val="19"/>
        </w:rPr>
        <w:t>I, Paragraphs 4.1 and 6.4, in relation to appointments to the Commission Panel and to Assembly</w:t>
      </w:r>
      <w:r>
        <w:rPr>
          <w:b/>
          <w:color w:val="231F20"/>
          <w:spacing w:val="33"/>
          <w:sz w:val="19"/>
        </w:rPr>
        <w:t xml:space="preserve"> </w:t>
      </w:r>
      <w:r>
        <w:rPr>
          <w:b/>
          <w:color w:val="231F20"/>
          <w:sz w:val="19"/>
        </w:rPr>
        <w:t>Commissions.’</w:t>
      </w:r>
    </w:p>
    <w:p w:rsidR="00DE0288" w:rsidRDefault="00315B49">
      <w:pPr>
        <w:spacing w:line="264" w:lineRule="auto"/>
        <w:ind w:left="873" w:right="1588"/>
        <w:rPr>
          <w:b/>
          <w:sz w:val="19"/>
        </w:rPr>
      </w:pPr>
      <w:r>
        <w:rPr>
          <w:b/>
          <w:color w:val="231F20"/>
          <w:sz w:val="19"/>
        </w:rPr>
        <w:t>’12.4 ‘All persons proposed for appointment to an Appeals Commission, in any capacity, are subject to Part I, Paragraph 7.1.’</w:t>
      </w:r>
    </w:p>
    <w:p w:rsidR="00DE0288" w:rsidRDefault="00DE0288">
      <w:pPr>
        <w:pStyle w:val="BodyText"/>
        <w:spacing w:before="6"/>
        <w:rPr>
          <w:b/>
          <w:sz w:val="20"/>
        </w:rPr>
      </w:pPr>
    </w:p>
    <w:p w:rsidR="00DE0288" w:rsidRDefault="00315B49">
      <w:pPr>
        <w:ind w:left="873"/>
        <w:rPr>
          <w:b/>
          <w:sz w:val="19"/>
        </w:rPr>
      </w:pPr>
      <w:r>
        <w:rPr>
          <w:b/>
          <w:color w:val="231F20"/>
          <w:sz w:val="19"/>
        </w:rPr>
        <w:t>Paragraph 18</w:t>
      </w:r>
    </w:p>
    <w:p w:rsidR="00DE0288" w:rsidRDefault="00315B49">
      <w:pPr>
        <w:spacing w:before="22" w:line="264" w:lineRule="auto"/>
        <w:ind w:left="873" w:right="1425"/>
        <w:rPr>
          <w:b/>
          <w:sz w:val="19"/>
        </w:rPr>
      </w:pPr>
      <w:r>
        <w:rPr>
          <w:b/>
          <w:color w:val="231F20"/>
          <w:sz w:val="19"/>
        </w:rPr>
        <w:t xml:space="preserve">Delete </w:t>
      </w:r>
      <w:r>
        <w:rPr>
          <w:b/>
          <w:color w:val="231F20"/>
          <w:sz w:val="19"/>
        </w:rPr>
        <w:t>“shall, if requested to do so, appoint a representative to attend any hearing conducted under the Section O Process for such purpose’ and Insert ‘shall appoint a representative to attend the Hearing for such purpose, unless his/her attendance has been expr</w:t>
      </w:r>
      <w:r>
        <w:rPr>
          <w:b/>
          <w:color w:val="231F20"/>
          <w:sz w:val="19"/>
        </w:rPr>
        <w:t>essly dispensed with by the Assembly Commission or the Appeals Commission as the case may be.</w:t>
      </w:r>
    </w:p>
    <w:p w:rsidR="00DE0288" w:rsidRDefault="00DE0288">
      <w:pPr>
        <w:pStyle w:val="BodyText"/>
        <w:spacing w:before="8"/>
        <w:rPr>
          <w:b/>
          <w:sz w:val="20"/>
        </w:rPr>
      </w:pPr>
    </w:p>
    <w:p w:rsidR="00DE0288" w:rsidRDefault="00315B49">
      <w:pPr>
        <w:ind w:left="873"/>
        <w:rPr>
          <w:b/>
          <w:sz w:val="19"/>
        </w:rPr>
      </w:pPr>
      <w:r>
        <w:rPr>
          <w:b/>
          <w:color w:val="231F20"/>
          <w:sz w:val="19"/>
        </w:rPr>
        <w:t>Paragraphs 21 &amp; 22</w:t>
      </w:r>
    </w:p>
    <w:p w:rsidR="00DE0288" w:rsidRDefault="00315B49">
      <w:pPr>
        <w:spacing w:before="21"/>
        <w:ind w:left="873"/>
        <w:rPr>
          <w:b/>
          <w:sz w:val="19"/>
        </w:rPr>
      </w:pPr>
      <w:r>
        <w:rPr>
          <w:b/>
          <w:color w:val="231F20"/>
          <w:sz w:val="19"/>
        </w:rPr>
        <w:t>Delete all and Insert a new Paragraph 21</w:t>
      </w:r>
    </w:p>
    <w:p w:rsidR="00DE0288" w:rsidRDefault="00315B49">
      <w:pPr>
        <w:spacing w:before="22" w:line="264" w:lineRule="auto"/>
        <w:ind w:left="873" w:right="1588"/>
        <w:rPr>
          <w:b/>
          <w:sz w:val="19"/>
        </w:rPr>
      </w:pPr>
      <w:r>
        <w:rPr>
          <w:b/>
          <w:color w:val="231F20"/>
          <w:sz w:val="19"/>
        </w:rPr>
        <w:t>Save only as provided in Paragraph 21.2, this Part I of the Section O Process is subject to Paragraph</w:t>
      </w:r>
      <w:r>
        <w:rPr>
          <w:b/>
          <w:color w:val="231F20"/>
          <w:sz w:val="19"/>
        </w:rPr>
        <w:t xml:space="preserve"> 3(1) of the Structure.</w:t>
      </w:r>
    </w:p>
    <w:p w:rsidR="00DE0288" w:rsidRDefault="00315B49">
      <w:pPr>
        <w:spacing w:line="264" w:lineRule="auto"/>
        <w:ind w:left="873" w:right="1172"/>
        <w:rPr>
          <w:b/>
          <w:sz w:val="19"/>
        </w:rPr>
      </w:pPr>
      <w:r>
        <w:rPr>
          <w:b/>
          <w:color w:val="231F20"/>
          <w:sz w:val="19"/>
        </w:rPr>
        <w:t>21.2 Mission Council acting in the name of General Assembly has authority by single resolution of that Council to make as and when necessary and with immediate effect such changes to Part 1 as are, on the advice of the legal adviser</w:t>
      </w:r>
      <w:r>
        <w:rPr>
          <w:b/>
          <w:color w:val="231F20"/>
          <w:sz w:val="19"/>
        </w:rPr>
        <w:t>s to the United Reformed Church, required to bring the Section O process into line with the general law of the land consequent upon any changes in legislation and/or case law.</w:t>
      </w:r>
    </w:p>
    <w:p w:rsidR="00DE0288" w:rsidRDefault="00DE0288">
      <w:pPr>
        <w:pStyle w:val="BodyText"/>
        <w:spacing w:before="7"/>
        <w:rPr>
          <w:b/>
          <w:sz w:val="20"/>
        </w:rPr>
      </w:pPr>
    </w:p>
    <w:p w:rsidR="00DE0288" w:rsidRDefault="00315B49">
      <w:pPr>
        <w:spacing w:line="264" w:lineRule="auto"/>
        <w:ind w:left="873" w:right="819"/>
        <w:rPr>
          <w:b/>
          <w:sz w:val="19"/>
        </w:rPr>
      </w:pPr>
      <w:r>
        <w:rPr>
          <w:b/>
          <w:color w:val="231F20"/>
          <w:sz w:val="19"/>
        </w:rPr>
        <w:t xml:space="preserve">All such changes to the Section O Process as are made by Mission Council under </w:t>
      </w:r>
      <w:r>
        <w:rPr>
          <w:b/>
          <w:color w:val="231F20"/>
          <w:sz w:val="19"/>
        </w:rPr>
        <w:t>Paragraph 21.2 shall be reported to the next annual meeting of the General Assembly.</w:t>
      </w:r>
    </w:p>
    <w:p w:rsidR="00DE0288" w:rsidRDefault="00DE0288">
      <w:pPr>
        <w:pStyle w:val="BodyText"/>
        <w:rPr>
          <w:b/>
          <w:sz w:val="22"/>
        </w:rPr>
      </w:pPr>
    </w:p>
    <w:p w:rsidR="00DE0288" w:rsidRDefault="00DE0288">
      <w:pPr>
        <w:pStyle w:val="BodyText"/>
        <w:spacing w:before="8"/>
        <w:rPr>
          <w:b/>
        </w:rPr>
      </w:pPr>
    </w:p>
    <w:p w:rsidR="00DE0288" w:rsidRDefault="00315B49">
      <w:pPr>
        <w:ind w:left="153"/>
        <w:rPr>
          <w:b/>
          <w:sz w:val="19"/>
        </w:rPr>
      </w:pPr>
      <w:r>
        <w:rPr>
          <w:b/>
          <w:color w:val="231F20"/>
          <w:sz w:val="19"/>
        </w:rPr>
        <w:t>Resolution 9 was carried.</w:t>
      </w:r>
    </w:p>
    <w:p w:rsidR="00DE0288" w:rsidRDefault="00DE0288">
      <w:pPr>
        <w:pStyle w:val="BodyText"/>
        <w:spacing w:before="7"/>
        <w:rPr>
          <w:b/>
          <w:sz w:val="21"/>
        </w:rPr>
      </w:pPr>
    </w:p>
    <w:p w:rsidR="00DE0288" w:rsidRDefault="00315B49">
      <w:pPr>
        <w:pStyle w:val="BodyText"/>
        <w:spacing w:line="240" w:lineRule="exact"/>
        <w:ind w:left="154" w:right="652" w:hanging="1"/>
        <w:rPr>
          <w:b/>
        </w:rPr>
      </w:pPr>
      <w:r>
        <w:rPr>
          <w:color w:val="231F20"/>
        </w:rPr>
        <w:t>The General Secretary proposed that: ‘In accordance with para 3(1) of the Structure, Resolution 9 be referred to Synods with the 29</w:t>
      </w:r>
      <w:proofErr w:type="spellStart"/>
      <w:r>
        <w:rPr>
          <w:color w:val="231F20"/>
          <w:position w:val="6"/>
        </w:rPr>
        <w:t>th</w:t>
      </w:r>
      <w:proofErr w:type="spellEnd"/>
      <w:r>
        <w:rPr>
          <w:color w:val="231F20"/>
          <w:position w:val="6"/>
        </w:rPr>
        <w:t xml:space="preserve"> </w:t>
      </w:r>
      <w:r>
        <w:rPr>
          <w:color w:val="231F20"/>
        </w:rPr>
        <w:t xml:space="preserve">March 2004 as the final date for responses to the General Secretary as to whether or not this constitutional amendment be </w:t>
      </w:r>
      <w:r>
        <w:rPr>
          <w:color w:val="231F20"/>
        </w:rPr>
        <w:t xml:space="preserve">proceeded with.’ </w:t>
      </w:r>
      <w:r>
        <w:rPr>
          <w:b/>
          <w:color w:val="231F20"/>
        </w:rPr>
        <w:t>The Assembly agreed.</w:t>
      </w:r>
    </w:p>
    <w:p w:rsidR="00DE0288" w:rsidRDefault="00DE0288">
      <w:pPr>
        <w:spacing w:line="240" w:lineRule="exact"/>
        <w:sectPr w:rsidR="00DE0288">
          <w:pgSz w:w="11910" w:h="16840"/>
          <w:pgMar w:top="780" w:right="1020" w:bottom="880" w:left="1000" w:header="0" w:footer="774" w:gutter="0"/>
          <w:cols w:space="720"/>
        </w:sectPr>
      </w:pPr>
    </w:p>
    <w:p w:rsidR="00DE0288" w:rsidRDefault="00315B49">
      <w:pPr>
        <w:pStyle w:val="Heading2"/>
        <w:spacing w:before="83"/>
      </w:pPr>
      <w:r>
        <w:rPr>
          <w:color w:val="231F20"/>
        </w:rPr>
        <w:t>Minutes</w:t>
      </w:r>
    </w:p>
    <w:p w:rsidR="00DE0288" w:rsidRDefault="00315B49">
      <w:pPr>
        <w:pStyle w:val="BodyText"/>
        <w:spacing w:before="238"/>
        <w:ind w:left="437"/>
      </w:pPr>
      <w:r>
        <w:rPr>
          <w:color w:val="231F20"/>
        </w:rPr>
        <w:t>The Assembly Clerk moved that:</w:t>
      </w:r>
    </w:p>
    <w:p w:rsidR="00DE0288" w:rsidRDefault="00DE0288">
      <w:pPr>
        <w:pStyle w:val="BodyText"/>
        <w:spacing w:before="6"/>
        <w:rPr>
          <w:sz w:val="17"/>
        </w:rPr>
      </w:pPr>
    </w:p>
    <w:p w:rsidR="00DE0288" w:rsidRDefault="00315B49">
      <w:pPr>
        <w:pStyle w:val="BodyText"/>
        <w:spacing w:line="264" w:lineRule="auto"/>
        <w:ind w:left="437" w:right="309" w:hanging="1"/>
        <w:jc w:val="both"/>
      </w:pPr>
      <w:r>
        <w:rPr>
          <w:color w:val="231F20"/>
        </w:rPr>
        <w:t>Assembly receives the minutes of the First Session of 7</w:t>
      </w:r>
      <w:proofErr w:type="spellStart"/>
      <w:r>
        <w:rPr>
          <w:color w:val="231F20"/>
          <w:position w:val="6"/>
        </w:rPr>
        <w:t>th</w:t>
      </w:r>
      <w:proofErr w:type="spellEnd"/>
      <w:r>
        <w:rPr>
          <w:color w:val="231F20"/>
          <w:position w:val="6"/>
        </w:rPr>
        <w:t xml:space="preserve"> </w:t>
      </w:r>
      <w:r>
        <w:rPr>
          <w:color w:val="231F20"/>
        </w:rPr>
        <w:t>July and approves the insertion of the minutes of its closing sessions into the full minutes after rev</w:t>
      </w:r>
      <w:r>
        <w:rPr>
          <w:color w:val="231F20"/>
        </w:rPr>
        <w:t>iew and any necessary correction by officers of Assembly.</w:t>
      </w:r>
    </w:p>
    <w:p w:rsidR="00DE0288" w:rsidRDefault="00DE0288">
      <w:pPr>
        <w:pStyle w:val="BodyText"/>
        <w:spacing w:before="9"/>
        <w:rPr>
          <w:sz w:val="20"/>
        </w:rPr>
      </w:pPr>
    </w:p>
    <w:p w:rsidR="00DE0288" w:rsidRDefault="00315B49">
      <w:pPr>
        <w:pStyle w:val="Heading3"/>
        <w:ind w:left="437"/>
      </w:pPr>
      <w:r>
        <w:rPr>
          <w:color w:val="231F20"/>
        </w:rPr>
        <w:t>Assembly agreed.</w:t>
      </w:r>
    </w:p>
    <w:p w:rsidR="00DE0288" w:rsidRDefault="00DE0288">
      <w:pPr>
        <w:pStyle w:val="BodyText"/>
        <w:spacing w:before="1"/>
        <w:rPr>
          <w:b/>
          <w:sz w:val="22"/>
        </w:rPr>
      </w:pPr>
    </w:p>
    <w:p w:rsidR="00DE0288" w:rsidRDefault="00315B49">
      <w:pPr>
        <w:ind w:left="437"/>
        <w:rPr>
          <w:rFonts w:ascii="Book Antiqua"/>
          <w:b/>
          <w:sz w:val="24"/>
        </w:rPr>
      </w:pPr>
      <w:r>
        <w:rPr>
          <w:rFonts w:ascii="Book Antiqua"/>
          <w:b/>
          <w:color w:val="231F20"/>
          <w:w w:val="105"/>
          <w:sz w:val="24"/>
        </w:rPr>
        <w:t>Address to the Throne</w:t>
      </w:r>
    </w:p>
    <w:p w:rsidR="00DE0288" w:rsidRDefault="00315B49">
      <w:pPr>
        <w:pStyle w:val="BodyText"/>
        <w:spacing w:before="238" w:line="528" w:lineRule="auto"/>
        <w:ind w:left="437" w:right="1612" w:hanging="1"/>
        <w:jc w:val="both"/>
      </w:pPr>
      <w:r>
        <w:rPr>
          <w:color w:val="231F20"/>
        </w:rPr>
        <w:t xml:space="preserve">The </w:t>
      </w:r>
      <w:proofErr w:type="spellStart"/>
      <w:r>
        <w:rPr>
          <w:color w:val="231F20"/>
        </w:rPr>
        <w:t>Revd</w:t>
      </w:r>
      <w:proofErr w:type="spellEnd"/>
      <w:r>
        <w:rPr>
          <w:color w:val="231F20"/>
        </w:rPr>
        <w:t xml:space="preserve"> John Waller, the immediate past Moderator, presented the Address to the Throne: To the Queen’s Most Excellent Majesty</w:t>
      </w:r>
    </w:p>
    <w:p w:rsidR="00DE0288" w:rsidRDefault="00315B49">
      <w:pPr>
        <w:pStyle w:val="BodyText"/>
        <w:spacing w:line="264" w:lineRule="auto"/>
        <w:ind w:left="438" w:right="242" w:hanging="1"/>
        <w:jc w:val="both"/>
      </w:pPr>
      <w:r>
        <w:rPr>
          <w:color w:val="231F20"/>
        </w:rPr>
        <w:t xml:space="preserve">The General Assembly of the United Reformed Church now meeting in Portsmouth sends loyal greetings to Your Majesty. In this anniversary year of Your Majesty’s coronation we give gratitude to Almighty God for all the service you have rendered to our nation </w:t>
      </w:r>
      <w:r>
        <w:rPr>
          <w:color w:val="231F20"/>
        </w:rPr>
        <w:t>during the fifty-one years of Your Majesty’s reign.</w:t>
      </w:r>
    </w:p>
    <w:p w:rsidR="00DE0288" w:rsidRDefault="00DE0288">
      <w:pPr>
        <w:pStyle w:val="BodyText"/>
        <w:spacing w:before="8"/>
        <w:rPr>
          <w:sz w:val="20"/>
        </w:rPr>
      </w:pPr>
    </w:p>
    <w:p w:rsidR="00DE0288" w:rsidRDefault="00315B49">
      <w:pPr>
        <w:pStyle w:val="BodyText"/>
        <w:spacing w:line="264" w:lineRule="auto"/>
        <w:ind w:left="440" w:right="271" w:hanging="1"/>
      </w:pPr>
      <w:r>
        <w:rPr>
          <w:color w:val="231F20"/>
        </w:rPr>
        <w:t xml:space="preserve">The recent conflict in Iraq continues to cast its long shadow over our proceedings.   With other churches   and faith groupings in these islands we voiced our grave concern at the wisdom and morality of </w:t>
      </w:r>
      <w:r>
        <w:rPr>
          <w:color w:val="231F20"/>
        </w:rPr>
        <w:t xml:space="preserve">the military assault on Iraq. </w:t>
      </w:r>
      <w:r>
        <w:rPr>
          <w:color w:val="231F20"/>
          <w:spacing w:val="-6"/>
        </w:rPr>
        <w:t xml:space="preserve">We </w:t>
      </w:r>
      <w:r>
        <w:rPr>
          <w:color w:val="231F20"/>
        </w:rPr>
        <w:t>were – and remain – unconvinced that Iraq posed such a threat to world security as to justify</w:t>
      </w:r>
      <w:r>
        <w:rPr>
          <w:color w:val="231F20"/>
          <w:spacing w:val="9"/>
        </w:rPr>
        <w:t xml:space="preserve"> </w:t>
      </w:r>
      <w:r>
        <w:rPr>
          <w:color w:val="231F20"/>
        </w:rPr>
        <w:t>military</w:t>
      </w:r>
      <w:r>
        <w:rPr>
          <w:color w:val="231F20"/>
          <w:spacing w:val="10"/>
        </w:rPr>
        <w:t xml:space="preserve"> </w:t>
      </w:r>
      <w:r>
        <w:rPr>
          <w:color w:val="231F20"/>
        </w:rPr>
        <w:t>action</w:t>
      </w:r>
      <w:r>
        <w:rPr>
          <w:color w:val="231F20"/>
          <w:spacing w:val="9"/>
        </w:rPr>
        <w:t xml:space="preserve"> </w:t>
      </w:r>
      <w:r>
        <w:rPr>
          <w:color w:val="231F20"/>
        </w:rPr>
        <w:t>against</w:t>
      </w:r>
      <w:r>
        <w:rPr>
          <w:color w:val="231F20"/>
          <w:spacing w:val="10"/>
        </w:rPr>
        <w:t xml:space="preserve"> </w:t>
      </w:r>
      <w:r>
        <w:rPr>
          <w:color w:val="231F20"/>
        </w:rPr>
        <w:t>it,</w:t>
      </w:r>
      <w:r>
        <w:rPr>
          <w:color w:val="231F20"/>
          <w:spacing w:val="9"/>
        </w:rPr>
        <w:t xml:space="preserve"> </w:t>
      </w:r>
      <w:r>
        <w:rPr>
          <w:color w:val="231F20"/>
        </w:rPr>
        <w:t>and</w:t>
      </w:r>
      <w:r>
        <w:rPr>
          <w:color w:val="231F20"/>
          <w:spacing w:val="10"/>
        </w:rPr>
        <w:t xml:space="preserve"> </w:t>
      </w:r>
      <w:r>
        <w:rPr>
          <w:color w:val="231F20"/>
        </w:rPr>
        <w:t>urged</w:t>
      </w:r>
      <w:r>
        <w:rPr>
          <w:color w:val="231F20"/>
          <w:spacing w:val="9"/>
        </w:rPr>
        <w:t xml:space="preserve"> </w:t>
      </w:r>
      <w:r>
        <w:rPr>
          <w:color w:val="231F20"/>
          <w:spacing w:val="-6"/>
        </w:rPr>
        <w:t>Your</w:t>
      </w:r>
      <w:r>
        <w:rPr>
          <w:color w:val="231F20"/>
          <w:spacing w:val="10"/>
        </w:rPr>
        <w:t xml:space="preserve"> </w:t>
      </w:r>
      <w:r>
        <w:rPr>
          <w:color w:val="231F20"/>
        </w:rPr>
        <w:t>Majesty’s</w:t>
      </w:r>
      <w:r>
        <w:rPr>
          <w:color w:val="231F20"/>
          <w:spacing w:val="9"/>
        </w:rPr>
        <w:t xml:space="preserve"> </w:t>
      </w:r>
      <w:r>
        <w:rPr>
          <w:color w:val="231F20"/>
        </w:rPr>
        <w:t>Government</w:t>
      </w:r>
      <w:r>
        <w:rPr>
          <w:color w:val="231F20"/>
          <w:spacing w:val="10"/>
        </w:rPr>
        <w:t xml:space="preserve"> </w:t>
      </w:r>
      <w:r>
        <w:rPr>
          <w:color w:val="231F20"/>
        </w:rPr>
        <w:t>to</w:t>
      </w:r>
      <w:r>
        <w:rPr>
          <w:color w:val="231F20"/>
          <w:spacing w:val="9"/>
        </w:rPr>
        <w:t xml:space="preserve"> </w:t>
      </w:r>
      <w:r>
        <w:rPr>
          <w:color w:val="231F20"/>
        </w:rPr>
        <w:t>consider</w:t>
      </w:r>
      <w:r>
        <w:rPr>
          <w:color w:val="231F20"/>
          <w:spacing w:val="10"/>
        </w:rPr>
        <w:t xml:space="preserve"> </w:t>
      </w:r>
      <w:r>
        <w:rPr>
          <w:color w:val="231F20"/>
        </w:rPr>
        <w:t>war</w:t>
      </w:r>
      <w:r>
        <w:rPr>
          <w:color w:val="231F20"/>
          <w:spacing w:val="9"/>
        </w:rPr>
        <w:t xml:space="preserve"> </w:t>
      </w:r>
      <w:r>
        <w:rPr>
          <w:color w:val="231F20"/>
        </w:rPr>
        <w:t>only</w:t>
      </w:r>
      <w:r>
        <w:rPr>
          <w:color w:val="231F20"/>
          <w:spacing w:val="10"/>
        </w:rPr>
        <w:t xml:space="preserve"> </w:t>
      </w:r>
      <w:r>
        <w:rPr>
          <w:color w:val="231F20"/>
        </w:rPr>
        <w:t>as</w:t>
      </w:r>
      <w:r>
        <w:rPr>
          <w:color w:val="231F20"/>
          <w:spacing w:val="9"/>
        </w:rPr>
        <w:t xml:space="preserve"> </w:t>
      </w:r>
      <w:r>
        <w:rPr>
          <w:color w:val="231F20"/>
        </w:rPr>
        <w:t>a</w:t>
      </w:r>
      <w:r>
        <w:rPr>
          <w:color w:val="231F20"/>
          <w:spacing w:val="10"/>
        </w:rPr>
        <w:t xml:space="preserve"> </w:t>
      </w:r>
      <w:r>
        <w:rPr>
          <w:color w:val="231F20"/>
        </w:rPr>
        <w:t>last</w:t>
      </w:r>
      <w:r>
        <w:rPr>
          <w:color w:val="231F20"/>
          <w:spacing w:val="9"/>
        </w:rPr>
        <w:t xml:space="preserve"> </w:t>
      </w:r>
      <w:r>
        <w:rPr>
          <w:color w:val="231F20"/>
        </w:rPr>
        <w:t>resort</w:t>
      </w:r>
    </w:p>
    <w:p w:rsidR="00DE0288" w:rsidRDefault="00315B49">
      <w:pPr>
        <w:pStyle w:val="BodyText"/>
        <w:spacing w:line="264" w:lineRule="auto"/>
        <w:ind w:left="444" w:right="303" w:hanging="1"/>
      </w:pPr>
      <w:r>
        <w:rPr>
          <w:color w:val="231F20"/>
        </w:rPr>
        <w:t>and after all diplomatic efforts to secure a peaceful settlement to the crisis had foundered. We viewed it as a matter of regret both that the weapons inspectors were not allowed to complete their investigations and that the United Nations gave no approval</w:t>
      </w:r>
      <w:r>
        <w:rPr>
          <w:color w:val="231F20"/>
        </w:rPr>
        <w:t xml:space="preserve"> for the use of military force. While we had no desire to see the former regime in Iraq remain in power, we could not condone the use of military action to remove it.</w:t>
      </w:r>
    </w:p>
    <w:p w:rsidR="00DE0288" w:rsidRDefault="00DE0288">
      <w:pPr>
        <w:pStyle w:val="BodyText"/>
        <w:spacing w:before="7"/>
        <w:rPr>
          <w:sz w:val="20"/>
        </w:rPr>
      </w:pPr>
    </w:p>
    <w:p w:rsidR="00DE0288" w:rsidRDefault="00315B49">
      <w:pPr>
        <w:pStyle w:val="BodyText"/>
        <w:spacing w:line="264" w:lineRule="auto"/>
        <w:ind w:left="447" w:right="303" w:hanging="1"/>
      </w:pPr>
      <w:r>
        <w:rPr>
          <w:color w:val="231F20"/>
        </w:rPr>
        <w:t>Though there are few grounds for hope amid this crisis we do welcome warmly the publicat</w:t>
      </w:r>
      <w:r>
        <w:rPr>
          <w:color w:val="231F20"/>
        </w:rPr>
        <w:t>ion of the ‘road map’ drawn up to reactivate the peace process between Israel and the Palestinians. As a Church we have long been concerned about the plight of people living in the Palestinian Territories, and continue to support practically efforts by Chr</w:t>
      </w:r>
      <w:r>
        <w:rPr>
          <w:color w:val="231F20"/>
        </w:rPr>
        <w:t xml:space="preserve">istian Aid and others to improve their quality of life. </w:t>
      </w:r>
      <w:r>
        <w:rPr>
          <w:color w:val="231F20"/>
          <w:spacing w:val="-6"/>
        </w:rPr>
        <w:t xml:space="preserve">We </w:t>
      </w:r>
      <w:r>
        <w:rPr>
          <w:color w:val="231F20"/>
        </w:rPr>
        <w:t xml:space="preserve">have urged </w:t>
      </w:r>
      <w:r>
        <w:rPr>
          <w:color w:val="231F20"/>
          <w:spacing w:val="-6"/>
        </w:rPr>
        <w:t xml:space="preserve">Your </w:t>
      </w:r>
      <w:r>
        <w:rPr>
          <w:color w:val="231F20"/>
        </w:rPr>
        <w:t>Majesty’s Government to be energetic and resourceful in following through on this key development so as to achieve a just</w:t>
      </w:r>
      <w:r>
        <w:rPr>
          <w:color w:val="231F20"/>
          <w:spacing w:val="8"/>
        </w:rPr>
        <w:t xml:space="preserve"> </w:t>
      </w:r>
      <w:r>
        <w:rPr>
          <w:color w:val="231F20"/>
        </w:rPr>
        <w:t>and</w:t>
      </w:r>
      <w:r>
        <w:rPr>
          <w:color w:val="231F20"/>
          <w:spacing w:val="8"/>
        </w:rPr>
        <w:t xml:space="preserve"> </w:t>
      </w:r>
      <w:r>
        <w:rPr>
          <w:color w:val="231F20"/>
        </w:rPr>
        <w:t>lasting</w:t>
      </w:r>
      <w:r>
        <w:rPr>
          <w:color w:val="231F20"/>
          <w:spacing w:val="8"/>
        </w:rPr>
        <w:t xml:space="preserve"> </w:t>
      </w:r>
      <w:r>
        <w:rPr>
          <w:color w:val="231F20"/>
        </w:rPr>
        <w:t>peace</w:t>
      </w:r>
      <w:r>
        <w:rPr>
          <w:color w:val="231F20"/>
          <w:spacing w:val="8"/>
        </w:rPr>
        <w:t xml:space="preserve"> </w:t>
      </w:r>
      <w:r>
        <w:rPr>
          <w:color w:val="231F20"/>
        </w:rPr>
        <w:t>that</w:t>
      </w:r>
      <w:r>
        <w:rPr>
          <w:color w:val="231F20"/>
          <w:spacing w:val="8"/>
        </w:rPr>
        <w:t xml:space="preserve"> </w:t>
      </w:r>
      <w:r>
        <w:rPr>
          <w:color w:val="231F20"/>
        </w:rPr>
        <w:t>will</w:t>
      </w:r>
      <w:r>
        <w:rPr>
          <w:color w:val="231F20"/>
          <w:spacing w:val="8"/>
        </w:rPr>
        <w:t xml:space="preserve"> </w:t>
      </w:r>
      <w:r>
        <w:rPr>
          <w:color w:val="231F20"/>
        </w:rPr>
        <w:t>give</w:t>
      </w:r>
      <w:r>
        <w:rPr>
          <w:color w:val="231F20"/>
          <w:spacing w:val="8"/>
        </w:rPr>
        <w:t xml:space="preserve"> </w:t>
      </w:r>
      <w:r>
        <w:rPr>
          <w:color w:val="231F20"/>
        </w:rPr>
        <w:t>security</w:t>
      </w:r>
      <w:r>
        <w:rPr>
          <w:color w:val="231F20"/>
          <w:spacing w:val="8"/>
        </w:rPr>
        <w:t xml:space="preserve"> </w:t>
      </w:r>
      <w:r>
        <w:rPr>
          <w:color w:val="231F20"/>
        </w:rPr>
        <w:t>to</w:t>
      </w:r>
      <w:r>
        <w:rPr>
          <w:color w:val="231F20"/>
          <w:spacing w:val="8"/>
        </w:rPr>
        <w:t xml:space="preserve"> </w:t>
      </w:r>
      <w:r>
        <w:rPr>
          <w:color w:val="231F20"/>
        </w:rPr>
        <w:t>both</w:t>
      </w:r>
      <w:r>
        <w:rPr>
          <w:color w:val="231F20"/>
          <w:spacing w:val="8"/>
        </w:rPr>
        <w:t xml:space="preserve"> </w:t>
      </w:r>
      <w:r>
        <w:rPr>
          <w:color w:val="231F20"/>
        </w:rPr>
        <w:t>peoples</w:t>
      </w:r>
      <w:r>
        <w:rPr>
          <w:color w:val="231F20"/>
          <w:spacing w:val="8"/>
        </w:rPr>
        <w:t xml:space="preserve"> </w:t>
      </w:r>
      <w:r>
        <w:rPr>
          <w:color w:val="231F20"/>
        </w:rPr>
        <w:t>a</w:t>
      </w:r>
      <w:r>
        <w:rPr>
          <w:color w:val="231F20"/>
        </w:rPr>
        <w:t>nd</w:t>
      </w:r>
      <w:r>
        <w:rPr>
          <w:color w:val="231F20"/>
          <w:spacing w:val="8"/>
        </w:rPr>
        <w:t xml:space="preserve"> </w:t>
      </w:r>
      <w:r>
        <w:rPr>
          <w:color w:val="231F20"/>
        </w:rPr>
        <w:t>greater</w:t>
      </w:r>
      <w:r>
        <w:rPr>
          <w:color w:val="231F20"/>
          <w:spacing w:val="9"/>
        </w:rPr>
        <w:t xml:space="preserve"> </w:t>
      </w:r>
      <w:r>
        <w:rPr>
          <w:color w:val="231F20"/>
        </w:rPr>
        <w:t>stability</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region.</w:t>
      </w:r>
    </w:p>
    <w:p w:rsidR="00DE0288" w:rsidRDefault="00DE0288">
      <w:pPr>
        <w:pStyle w:val="BodyText"/>
        <w:spacing w:before="8"/>
        <w:rPr>
          <w:sz w:val="20"/>
        </w:rPr>
      </w:pPr>
    </w:p>
    <w:p w:rsidR="00DE0288" w:rsidRDefault="00315B49">
      <w:pPr>
        <w:pStyle w:val="BodyText"/>
        <w:spacing w:line="264" w:lineRule="auto"/>
        <w:ind w:left="452" w:right="253" w:hanging="1"/>
      </w:pPr>
      <w:r>
        <w:rPr>
          <w:color w:val="231F20"/>
        </w:rPr>
        <w:t>As we reflected on the war in Iraq we felt led to suggest that, where conflict and tension abound, lasting peace and stability are more likely to emanate from a dismantling of structures which perpetuate injustice    or</w:t>
      </w:r>
      <w:r>
        <w:rPr>
          <w:color w:val="231F20"/>
        </w:rPr>
        <w:t xml:space="preserve"> division than from violence and aggression. </w:t>
      </w:r>
      <w:r>
        <w:rPr>
          <w:color w:val="231F20"/>
          <w:spacing w:val="-6"/>
        </w:rPr>
        <w:t xml:space="preserve">We </w:t>
      </w:r>
      <w:r>
        <w:rPr>
          <w:color w:val="231F20"/>
        </w:rPr>
        <w:t>are unconvinced that a ‘war on terrorism’ can succeed without a concomitant war on injustice, and so, through our overseas aid and development programme, Commitment for Life, continue to support vital work in</w:t>
      </w:r>
      <w:r>
        <w:rPr>
          <w:color w:val="231F20"/>
        </w:rPr>
        <w:t xml:space="preserve"> several ‘third world’ countries. One of these is Zimbabwe, sadly still one of the most troubled regions of the Commonwealth. Our commitment to justice  also inspires us to campaign for significant changes in the rules governing multilateral trade, for ful</w:t>
      </w:r>
      <w:r>
        <w:rPr>
          <w:color w:val="231F20"/>
        </w:rPr>
        <w:t xml:space="preserve">l  remission of the debts which continue to weigh down many of the </w:t>
      </w:r>
      <w:r>
        <w:rPr>
          <w:color w:val="231F20"/>
          <w:spacing w:val="-3"/>
        </w:rPr>
        <w:t xml:space="preserve">world’s </w:t>
      </w:r>
      <w:r>
        <w:rPr>
          <w:color w:val="231F20"/>
        </w:rPr>
        <w:t xml:space="preserve">poorest countries, and for the </w:t>
      </w:r>
      <w:proofErr w:type="spellStart"/>
      <w:r>
        <w:rPr>
          <w:color w:val="231F20"/>
        </w:rPr>
        <w:t>realisation</w:t>
      </w:r>
      <w:proofErr w:type="spellEnd"/>
      <w:r>
        <w:rPr>
          <w:color w:val="231F20"/>
        </w:rPr>
        <w:t xml:space="preserve"> of the Millennium Development Goals with their vision of a world free from the worst excesses of poverty by the year 2015. At this Assembl</w:t>
      </w:r>
      <w:r>
        <w:rPr>
          <w:color w:val="231F20"/>
        </w:rPr>
        <w:t>y the Church unanimously passed a resolution pledging support  for these</w:t>
      </w:r>
      <w:r>
        <w:rPr>
          <w:color w:val="231F20"/>
          <w:spacing w:val="10"/>
        </w:rPr>
        <w:t xml:space="preserve"> </w:t>
      </w:r>
      <w:r>
        <w:rPr>
          <w:color w:val="231F20"/>
        </w:rPr>
        <w:t>targets.</w:t>
      </w:r>
    </w:p>
    <w:p w:rsidR="00DE0288" w:rsidRDefault="00DE0288">
      <w:pPr>
        <w:pStyle w:val="BodyText"/>
        <w:spacing w:before="6"/>
        <w:rPr>
          <w:sz w:val="20"/>
        </w:rPr>
      </w:pPr>
    </w:p>
    <w:p w:rsidR="00DE0288" w:rsidRDefault="00315B49">
      <w:pPr>
        <w:pStyle w:val="BodyText"/>
        <w:spacing w:line="264" w:lineRule="auto"/>
        <w:ind w:left="459" w:right="303" w:hanging="1"/>
      </w:pPr>
      <w:r>
        <w:rPr>
          <w:color w:val="231F20"/>
        </w:rPr>
        <w:t>Our concern to bring the ‘good news to the poor’ which Jesus announced also informs our work closer to home. Our churches in inner city areas continue to work with others to</w:t>
      </w:r>
      <w:r>
        <w:rPr>
          <w:color w:val="231F20"/>
        </w:rPr>
        <w:t xml:space="preserve"> foster genuine harmony between people of all religions and races, and we pray that every effort to bring peace and build community in our cities will succeed. Our belief that all people are of equal worth and dignity in the sight of God leads us to stand </w:t>
      </w:r>
      <w:r>
        <w:rPr>
          <w:color w:val="231F20"/>
        </w:rPr>
        <w:t xml:space="preserve">in prayerful solidarity with those from different ethnic communities, including those seeking asylum, who so often find themselves among the most vulnerable and </w:t>
      </w:r>
      <w:proofErr w:type="spellStart"/>
      <w:r>
        <w:rPr>
          <w:color w:val="231F20"/>
        </w:rPr>
        <w:t>marginalised</w:t>
      </w:r>
      <w:proofErr w:type="spellEnd"/>
      <w:r>
        <w:rPr>
          <w:color w:val="231F20"/>
        </w:rPr>
        <w:t xml:space="preserve"> in our society.</w:t>
      </w:r>
    </w:p>
    <w:p w:rsidR="00DE0288" w:rsidRDefault="00DE0288">
      <w:pPr>
        <w:pStyle w:val="BodyText"/>
        <w:spacing w:before="7"/>
        <w:rPr>
          <w:sz w:val="20"/>
        </w:rPr>
      </w:pPr>
    </w:p>
    <w:p w:rsidR="00DE0288" w:rsidRDefault="00315B49">
      <w:pPr>
        <w:pStyle w:val="BodyText"/>
        <w:spacing w:before="1" w:line="264" w:lineRule="auto"/>
        <w:ind w:left="464" w:right="303" w:hanging="1"/>
      </w:pPr>
      <w:r>
        <w:rPr>
          <w:color w:val="231F20"/>
        </w:rPr>
        <w:t xml:space="preserve">We pray for the continued health and strength of Your Majesty as </w:t>
      </w:r>
      <w:r>
        <w:rPr>
          <w:color w:val="231F20"/>
        </w:rPr>
        <w:t>you give leadership and service to the United Kingdom and to the Commonwealth.</w:t>
      </w:r>
    </w:p>
    <w:p w:rsidR="00DE0288" w:rsidRDefault="00DE0288">
      <w:pPr>
        <w:pStyle w:val="BodyText"/>
        <w:spacing w:before="9"/>
        <w:rPr>
          <w:sz w:val="20"/>
        </w:rPr>
      </w:pPr>
    </w:p>
    <w:p w:rsidR="00DE0288" w:rsidRDefault="00315B49">
      <w:pPr>
        <w:pStyle w:val="BodyText"/>
        <w:ind w:left="464"/>
      </w:pPr>
      <w:r>
        <w:rPr>
          <w:color w:val="231F20"/>
        </w:rPr>
        <w:t xml:space="preserve">We have the </w:t>
      </w:r>
      <w:proofErr w:type="spellStart"/>
      <w:r>
        <w:rPr>
          <w:color w:val="231F20"/>
        </w:rPr>
        <w:t>honour</w:t>
      </w:r>
      <w:proofErr w:type="spellEnd"/>
      <w:r>
        <w:rPr>
          <w:color w:val="231F20"/>
        </w:rPr>
        <w:t xml:space="preserve"> to remain Your Majesty’s faithful and loyal subjects.</w:t>
      </w:r>
    </w:p>
    <w:p w:rsidR="00DE0288" w:rsidRDefault="00DE0288">
      <w:pPr>
        <w:pStyle w:val="BodyText"/>
        <w:spacing w:before="8"/>
        <w:rPr>
          <w:sz w:val="22"/>
        </w:rPr>
      </w:pPr>
    </w:p>
    <w:p w:rsidR="00DE0288" w:rsidRDefault="00315B49">
      <w:pPr>
        <w:pStyle w:val="BodyText"/>
        <w:tabs>
          <w:tab w:val="left" w:pos="6224"/>
        </w:tabs>
        <w:ind w:left="1184"/>
      </w:pPr>
      <w:proofErr w:type="spellStart"/>
      <w:r>
        <w:rPr>
          <w:color w:val="231F20"/>
        </w:rPr>
        <w:t>Revd</w:t>
      </w:r>
      <w:proofErr w:type="spellEnd"/>
      <w:r>
        <w:rPr>
          <w:color w:val="231F20"/>
          <w:spacing w:val="4"/>
        </w:rPr>
        <w:t xml:space="preserve"> </w:t>
      </w:r>
      <w:r>
        <w:rPr>
          <w:color w:val="231F20"/>
        </w:rPr>
        <w:t>Alasdair</w:t>
      </w:r>
      <w:r>
        <w:rPr>
          <w:color w:val="231F20"/>
          <w:spacing w:val="5"/>
        </w:rPr>
        <w:t xml:space="preserve"> </w:t>
      </w:r>
      <w:r>
        <w:rPr>
          <w:color w:val="231F20"/>
        </w:rPr>
        <w:t>Pratt</w:t>
      </w:r>
      <w:r>
        <w:rPr>
          <w:color w:val="231F20"/>
        </w:rPr>
        <w:tab/>
      </w:r>
      <w:proofErr w:type="spellStart"/>
      <w:r>
        <w:rPr>
          <w:color w:val="231F20"/>
        </w:rPr>
        <w:t>Revd</w:t>
      </w:r>
      <w:proofErr w:type="spellEnd"/>
      <w:r>
        <w:rPr>
          <w:color w:val="231F20"/>
        </w:rPr>
        <w:t xml:space="preserve"> Dr David</w:t>
      </w:r>
      <w:r>
        <w:rPr>
          <w:color w:val="231F20"/>
          <w:spacing w:val="16"/>
        </w:rPr>
        <w:t xml:space="preserve"> </w:t>
      </w:r>
      <w:r>
        <w:rPr>
          <w:color w:val="231F20"/>
        </w:rPr>
        <w:t>Cornick</w:t>
      </w:r>
    </w:p>
    <w:p w:rsidR="00DE0288" w:rsidRDefault="00315B49">
      <w:pPr>
        <w:pStyle w:val="BodyText"/>
        <w:tabs>
          <w:tab w:val="left" w:pos="6224"/>
        </w:tabs>
        <w:spacing w:before="22"/>
        <w:ind w:left="1185"/>
      </w:pPr>
      <w:r>
        <w:rPr>
          <w:color w:val="231F20"/>
        </w:rPr>
        <w:t>Moderator</w:t>
      </w:r>
      <w:r>
        <w:rPr>
          <w:color w:val="231F20"/>
        </w:rPr>
        <w:tab/>
        <w:t>General</w:t>
      </w:r>
      <w:r>
        <w:rPr>
          <w:color w:val="231F20"/>
          <w:spacing w:val="4"/>
        </w:rPr>
        <w:t xml:space="preserve"> </w:t>
      </w:r>
      <w:r>
        <w:rPr>
          <w:color w:val="231F20"/>
        </w:rPr>
        <w:t>Secretary</w:t>
      </w:r>
    </w:p>
    <w:p w:rsidR="00DE0288" w:rsidRDefault="00DE0288">
      <w:pPr>
        <w:sectPr w:rsidR="00DE0288">
          <w:pgSz w:w="11910" w:h="16840"/>
          <w:pgMar w:top="900" w:right="1020" w:bottom="880" w:left="1000" w:header="0" w:footer="694" w:gutter="0"/>
          <w:cols w:space="720"/>
        </w:sectPr>
      </w:pPr>
    </w:p>
    <w:p w:rsidR="00DE0288" w:rsidRDefault="00315B49">
      <w:pPr>
        <w:pStyle w:val="Heading3"/>
        <w:spacing w:before="89"/>
        <w:ind w:left="153"/>
      </w:pPr>
      <w:r>
        <w:rPr>
          <w:color w:val="231F20"/>
        </w:rPr>
        <w:t>The Assembly approved the address.</w:t>
      </w:r>
    </w:p>
    <w:p w:rsidR="00DE0288" w:rsidRDefault="00DE0288">
      <w:pPr>
        <w:pStyle w:val="BodyText"/>
        <w:spacing w:before="1"/>
        <w:rPr>
          <w:b/>
          <w:sz w:val="22"/>
        </w:rPr>
      </w:pPr>
    </w:p>
    <w:p w:rsidR="00DE0288" w:rsidRDefault="00315B49">
      <w:pPr>
        <w:ind w:left="153"/>
        <w:rPr>
          <w:rFonts w:ascii="Book Antiqua"/>
          <w:b/>
          <w:sz w:val="24"/>
        </w:rPr>
      </w:pPr>
      <w:r>
        <w:rPr>
          <w:rFonts w:ascii="Book Antiqua"/>
          <w:b/>
          <w:color w:val="231F20"/>
          <w:w w:val="105"/>
          <w:sz w:val="24"/>
        </w:rPr>
        <w:t>Moderator-Elect</w:t>
      </w:r>
    </w:p>
    <w:p w:rsidR="00DE0288" w:rsidRDefault="00315B49">
      <w:pPr>
        <w:pStyle w:val="BodyText"/>
        <w:spacing w:before="239"/>
        <w:ind w:left="153"/>
      </w:pPr>
      <w:r>
        <w:rPr>
          <w:color w:val="231F20"/>
        </w:rPr>
        <w:t xml:space="preserve">The Moderator-elect, the </w:t>
      </w:r>
      <w:proofErr w:type="spellStart"/>
      <w:r>
        <w:rPr>
          <w:color w:val="231F20"/>
        </w:rPr>
        <w:t>Revd</w:t>
      </w:r>
      <w:proofErr w:type="spellEnd"/>
      <w:r>
        <w:rPr>
          <w:color w:val="231F20"/>
        </w:rPr>
        <w:t xml:space="preserve"> Sheila Maxey, addressed the Assembly.</w:t>
      </w:r>
    </w:p>
    <w:p w:rsidR="00DE0288" w:rsidRDefault="00DE0288">
      <w:pPr>
        <w:pStyle w:val="BodyText"/>
        <w:rPr>
          <w:sz w:val="22"/>
        </w:rPr>
      </w:pPr>
    </w:p>
    <w:p w:rsidR="00DE0288" w:rsidRDefault="00315B49">
      <w:pPr>
        <w:pStyle w:val="Heading2"/>
        <w:spacing w:before="1"/>
        <w:ind w:left="153"/>
      </w:pPr>
      <w:r>
        <w:rPr>
          <w:color w:val="231F20"/>
          <w:w w:val="105"/>
        </w:rPr>
        <w:t>Vote of Thanks</w:t>
      </w:r>
    </w:p>
    <w:p w:rsidR="00DE0288" w:rsidRDefault="00315B49">
      <w:pPr>
        <w:pStyle w:val="BodyText"/>
        <w:spacing w:before="238" w:line="264" w:lineRule="auto"/>
        <w:ind w:left="154" w:right="652" w:hanging="1"/>
      </w:pPr>
      <w:r>
        <w:rPr>
          <w:color w:val="231F20"/>
        </w:rPr>
        <w:t xml:space="preserve">The </w:t>
      </w:r>
      <w:proofErr w:type="spellStart"/>
      <w:r>
        <w:rPr>
          <w:color w:val="231F20"/>
        </w:rPr>
        <w:t>Revd</w:t>
      </w:r>
      <w:proofErr w:type="spellEnd"/>
      <w:r>
        <w:rPr>
          <w:color w:val="231F20"/>
        </w:rPr>
        <w:t xml:space="preserve"> Peter Noble thanked the Wessex Synod for its welcome and hospitality, and assured members of a warm welcome to </w:t>
      </w:r>
      <w:r>
        <w:rPr>
          <w:color w:val="231F20"/>
        </w:rPr>
        <w:t>the National Synod of Wales in 2004.</w:t>
      </w:r>
    </w:p>
    <w:p w:rsidR="00DE0288" w:rsidRDefault="00DE0288">
      <w:pPr>
        <w:pStyle w:val="BodyText"/>
        <w:spacing w:before="9"/>
        <w:rPr>
          <w:sz w:val="20"/>
        </w:rPr>
      </w:pPr>
    </w:p>
    <w:p w:rsidR="00DE0288" w:rsidRDefault="00315B49">
      <w:pPr>
        <w:pStyle w:val="BodyText"/>
        <w:spacing w:line="264" w:lineRule="auto"/>
        <w:ind w:left="155" w:right="489" w:hanging="1"/>
      </w:pPr>
      <w:r>
        <w:rPr>
          <w:color w:val="231F20"/>
        </w:rPr>
        <w:t xml:space="preserve">The Moderator thanked those who had been involved in the administration of the Assembly and the presentation of worship; he thanked especially the Chaplain, the </w:t>
      </w:r>
      <w:proofErr w:type="spellStart"/>
      <w:r>
        <w:rPr>
          <w:color w:val="231F20"/>
        </w:rPr>
        <w:t>Revd</w:t>
      </w:r>
      <w:proofErr w:type="spellEnd"/>
      <w:r>
        <w:rPr>
          <w:color w:val="231F20"/>
        </w:rPr>
        <w:t xml:space="preserve"> Carolyn Smyth and the leader of Bible study, the </w:t>
      </w:r>
      <w:proofErr w:type="spellStart"/>
      <w:r>
        <w:rPr>
          <w:color w:val="231F20"/>
        </w:rPr>
        <w:t>Rev</w:t>
      </w:r>
      <w:r>
        <w:rPr>
          <w:color w:val="231F20"/>
        </w:rPr>
        <w:t>d</w:t>
      </w:r>
      <w:proofErr w:type="spellEnd"/>
      <w:r>
        <w:rPr>
          <w:color w:val="231F20"/>
        </w:rPr>
        <w:t xml:space="preserve"> Lance Stone.</w:t>
      </w:r>
    </w:p>
    <w:p w:rsidR="00DE0288" w:rsidRDefault="00DE0288">
      <w:pPr>
        <w:pStyle w:val="BodyText"/>
        <w:spacing w:before="9"/>
        <w:rPr>
          <w:sz w:val="20"/>
        </w:rPr>
      </w:pPr>
    </w:p>
    <w:p w:rsidR="00DE0288" w:rsidRDefault="00315B49">
      <w:pPr>
        <w:pStyle w:val="BodyText"/>
        <w:spacing w:line="264" w:lineRule="auto"/>
        <w:ind w:left="153" w:right="652" w:firstLine="2"/>
      </w:pPr>
      <w:r>
        <w:rPr>
          <w:color w:val="231F20"/>
        </w:rPr>
        <w:t>The General Secretary thanked the Moderator for his gracious and gentle conduct of the Assembly’s business.</w:t>
      </w:r>
    </w:p>
    <w:p w:rsidR="00DE0288" w:rsidRDefault="00DE0288">
      <w:pPr>
        <w:pStyle w:val="BodyText"/>
        <w:spacing w:before="2"/>
        <w:rPr>
          <w:sz w:val="20"/>
        </w:rPr>
      </w:pPr>
    </w:p>
    <w:p w:rsidR="00DE0288" w:rsidRDefault="00315B49">
      <w:pPr>
        <w:pStyle w:val="Heading2"/>
        <w:ind w:left="153"/>
      </w:pPr>
      <w:r>
        <w:rPr>
          <w:color w:val="231F20"/>
        </w:rPr>
        <w:t>Closing Worship</w:t>
      </w:r>
    </w:p>
    <w:p w:rsidR="00DE0288" w:rsidRDefault="00315B49">
      <w:pPr>
        <w:pStyle w:val="BodyText"/>
        <w:spacing w:before="238" w:line="264" w:lineRule="auto"/>
        <w:ind w:left="154" w:right="303" w:hanging="1"/>
      </w:pPr>
      <w:r>
        <w:rPr>
          <w:color w:val="231F20"/>
        </w:rPr>
        <w:t xml:space="preserve">The Chaplain led the Assembly in worship which included the induction of the </w:t>
      </w:r>
      <w:proofErr w:type="spellStart"/>
      <w:r>
        <w:rPr>
          <w:color w:val="231F20"/>
        </w:rPr>
        <w:t>Revd</w:t>
      </w:r>
      <w:proofErr w:type="spellEnd"/>
      <w:r>
        <w:rPr>
          <w:color w:val="231F20"/>
        </w:rPr>
        <w:t xml:space="preserve"> Richard Mortimer as Secretary for Ecumenical Relations and Faith and Order.</w:t>
      </w:r>
    </w:p>
    <w:p w:rsidR="00DE0288" w:rsidRDefault="00DE0288">
      <w:pPr>
        <w:pStyle w:val="BodyText"/>
        <w:spacing w:before="7"/>
      </w:pPr>
    </w:p>
    <w:p w:rsidR="00DE0288" w:rsidRDefault="00315B49">
      <w:pPr>
        <w:pStyle w:val="BodyText"/>
        <w:spacing w:line="240" w:lineRule="exact"/>
        <w:ind w:left="154" w:right="489"/>
      </w:pPr>
      <w:r>
        <w:rPr>
          <w:color w:val="231F20"/>
        </w:rPr>
        <w:t>The General Secretary formally announced that the Assembly had completed its business and would a</w:t>
      </w:r>
      <w:r>
        <w:rPr>
          <w:color w:val="231F20"/>
        </w:rPr>
        <w:t xml:space="preserve">djourn to meet as agreed at the University of </w:t>
      </w:r>
      <w:proofErr w:type="spellStart"/>
      <w:r>
        <w:rPr>
          <w:color w:val="231F20"/>
        </w:rPr>
        <w:t>Glamorgan</w:t>
      </w:r>
      <w:proofErr w:type="spellEnd"/>
      <w:r>
        <w:rPr>
          <w:color w:val="231F20"/>
        </w:rPr>
        <w:t xml:space="preserve"> on </w:t>
      </w:r>
      <w:r>
        <w:rPr>
          <w:color w:val="231F20"/>
          <w:spacing w:val="-3"/>
        </w:rPr>
        <w:t>3</w:t>
      </w:r>
      <w:proofErr w:type="spellStart"/>
      <w:r>
        <w:rPr>
          <w:color w:val="231F20"/>
          <w:spacing w:val="-3"/>
          <w:position w:val="6"/>
        </w:rPr>
        <w:t>rd</w:t>
      </w:r>
      <w:proofErr w:type="spellEnd"/>
      <w:r>
        <w:rPr>
          <w:color w:val="231F20"/>
          <w:spacing w:val="-3"/>
          <w:position w:val="6"/>
        </w:rPr>
        <w:t xml:space="preserve"> </w:t>
      </w:r>
      <w:r>
        <w:rPr>
          <w:color w:val="231F20"/>
        </w:rPr>
        <w:t>July 2004 or at such other place or on such other date as may be</w:t>
      </w:r>
      <w:r>
        <w:rPr>
          <w:color w:val="231F20"/>
          <w:spacing w:val="19"/>
        </w:rPr>
        <w:t xml:space="preserve"> </w:t>
      </w:r>
      <w:r>
        <w:rPr>
          <w:color w:val="231F20"/>
        </w:rPr>
        <w:t>necessary.</w:t>
      </w:r>
    </w:p>
    <w:p w:rsidR="00DE0288" w:rsidRDefault="00DE0288">
      <w:pPr>
        <w:pStyle w:val="BodyText"/>
        <w:rPr>
          <w:sz w:val="20"/>
        </w:rPr>
      </w:pPr>
    </w:p>
    <w:p w:rsidR="00DE0288" w:rsidRDefault="00DE0288">
      <w:pPr>
        <w:pStyle w:val="BodyText"/>
        <w:rPr>
          <w:sz w:val="20"/>
        </w:rPr>
      </w:pPr>
    </w:p>
    <w:p w:rsidR="00DE0288" w:rsidRDefault="00315B49">
      <w:pPr>
        <w:pStyle w:val="BodyText"/>
        <w:spacing w:before="4"/>
        <w:rPr>
          <w:sz w:val="23"/>
        </w:rPr>
      </w:pPr>
      <w:r>
        <w:pict>
          <v:shape id="_x0000_s1026" style="position:absolute;margin-left:56.7pt;margin-top:15.55pt;width:467.75pt;height:.1pt;z-index:-251441152;mso-wrap-distance-left:0;mso-wrap-distance-right:0;mso-position-horizontal-relative:page" coordorigin="1134,311" coordsize="9355,0" path="m1134,311r9354,e" filled="f" strokecolor="#231f20" strokeweight=".25pt">
            <v:path arrowok="t"/>
            <w10:wrap type="topAndBottom" anchorx="page"/>
          </v:shape>
        </w:pict>
      </w:r>
    </w:p>
    <w:p w:rsidR="00DE0288" w:rsidRDefault="00DE0288">
      <w:pPr>
        <w:pStyle w:val="BodyText"/>
        <w:rPr>
          <w:sz w:val="22"/>
        </w:rPr>
      </w:pPr>
    </w:p>
    <w:p w:rsidR="00DE0288" w:rsidRDefault="00315B49">
      <w:pPr>
        <w:pStyle w:val="Heading3"/>
        <w:spacing w:before="158"/>
        <w:ind w:left="153"/>
      </w:pPr>
      <w:r>
        <w:rPr>
          <w:color w:val="231F20"/>
        </w:rPr>
        <w:t>Omission from the Book of Reports P.164 and not an official part of the Record</w:t>
      </w:r>
    </w:p>
    <w:p w:rsidR="00DE0288" w:rsidRDefault="00DE0288">
      <w:pPr>
        <w:pStyle w:val="BodyText"/>
        <w:spacing w:before="1"/>
        <w:rPr>
          <w:b/>
          <w:sz w:val="22"/>
        </w:rPr>
      </w:pPr>
    </w:p>
    <w:p w:rsidR="00DE0288" w:rsidRDefault="00315B49">
      <w:pPr>
        <w:ind w:left="153"/>
        <w:rPr>
          <w:rFonts w:ascii="Book Antiqua" w:hAnsi="Book Antiqua"/>
          <w:b/>
          <w:sz w:val="24"/>
        </w:rPr>
      </w:pPr>
      <w:r>
        <w:rPr>
          <w:rFonts w:ascii="Book Antiqua" w:hAnsi="Book Antiqua"/>
          <w:b/>
          <w:color w:val="231F20"/>
          <w:sz w:val="24"/>
        </w:rPr>
        <w:t>World Day of Prayer – Scotland</w:t>
      </w:r>
    </w:p>
    <w:p w:rsidR="00DE0288" w:rsidRDefault="00315B49">
      <w:pPr>
        <w:pStyle w:val="ListParagraph"/>
        <w:numPr>
          <w:ilvl w:val="0"/>
          <w:numId w:val="1"/>
        </w:numPr>
        <w:tabs>
          <w:tab w:val="left" w:pos="720"/>
          <w:tab w:val="left" w:pos="721"/>
        </w:tabs>
        <w:spacing w:before="239"/>
        <w:ind w:hanging="568"/>
        <w:rPr>
          <w:sz w:val="19"/>
        </w:rPr>
      </w:pPr>
      <w:r>
        <w:rPr>
          <w:color w:val="231F20"/>
          <w:sz w:val="19"/>
        </w:rPr>
        <w:t>Scotland</w:t>
      </w:r>
      <w:r>
        <w:rPr>
          <w:color w:val="231F20"/>
          <w:spacing w:val="7"/>
          <w:sz w:val="19"/>
        </w:rPr>
        <w:t xml:space="preserve"> </w:t>
      </w:r>
      <w:r>
        <w:rPr>
          <w:color w:val="231F20"/>
          <w:sz w:val="19"/>
        </w:rPr>
        <w:t>dropped</w:t>
      </w:r>
      <w:r>
        <w:rPr>
          <w:color w:val="231F20"/>
          <w:spacing w:val="7"/>
          <w:sz w:val="19"/>
        </w:rPr>
        <w:t xml:space="preserve"> </w:t>
      </w:r>
      <w:r>
        <w:rPr>
          <w:color w:val="231F20"/>
          <w:spacing w:val="-3"/>
          <w:sz w:val="19"/>
        </w:rPr>
        <w:t>"Women’s"</w:t>
      </w:r>
      <w:r>
        <w:rPr>
          <w:color w:val="231F20"/>
          <w:spacing w:val="8"/>
          <w:sz w:val="19"/>
        </w:rPr>
        <w:t xml:space="preserve"> </w:t>
      </w:r>
      <w:r>
        <w:rPr>
          <w:color w:val="231F20"/>
          <w:sz w:val="19"/>
        </w:rPr>
        <w:t>from</w:t>
      </w:r>
      <w:r>
        <w:rPr>
          <w:color w:val="231F20"/>
          <w:spacing w:val="7"/>
          <w:sz w:val="19"/>
        </w:rPr>
        <w:t xml:space="preserve"> </w:t>
      </w:r>
      <w:r>
        <w:rPr>
          <w:color w:val="231F20"/>
          <w:sz w:val="19"/>
        </w:rPr>
        <w:t>the</w:t>
      </w:r>
      <w:r>
        <w:rPr>
          <w:color w:val="231F20"/>
          <w:spacing w:val="8"/>
          <w:sz w:val="19"/>
        </w:rPr>
        <w:t xml:space="preserve"> </w:t>
      </w:r>
      <w:r>
        <w:rPr>
          <w:color w:val="231F20"/>
          <w:spacing w:val="-3"/>
          <w:sz w:val="19"/>
        </w:rPr>
        <w:t>World</w:t>
      </w:r>
      <w:r>
        <w:rPr>
          <w:color w:val="231F20"/>
          <w:spacing w:val="7"/>
          <w:sz w:val="19"/>
        </w:rPr>
        <w:t xml:space="preserve"> </w:t>
      </w:r>
      <w:r>
        <w:rPr>
          <w:color w:val="231F20"/>
          <w:sz w:val="19"/>
        </w:rPr>
        <w:t>Day</w:t>
      </w:r>
      <w:r>
        <w:rPr>
          <w:color w:val="231F20"/>
          <w:spacing w:val="8"/>
          <w:sz w:val="19"/>
        </w:rPr>
        <w:t xml:space="preserve"> </w:t>
      </w:r>
      <w:r>
        <w:rPr>
          <w:color w:val="231F20"/>
          <w:sz w:val="19"/>
        </w:rPr>
        <w:t>of</w:t>
      </w:r>
      <w:r>
        <w:rPr>
          <w:color w:val="231F20"/>
          <w:spacing w:val="7"/>
          <w:sz w:val="19"/>
        </w:rPr>
        <w:t xml:space="preserve"> </w:t>
      </w:r>
      <w:r>
        <w:rPr>
          <w:color w:val="231F20"/>
          <w:sz w:val="19"/>
        </w:rPr>
        <w:t>Prayer</w:t>
      </w:r>
      <w:r>
        <w:rPr>
          <w:color w:val="231F20"/>
          <w:spacing w:val="8"/>
          <w:sz w:val="19"/>
        </w:rPr>
        <w:t xml:space="preserve"> </w:t>
      </w:r>
      <w:r>
        <w:rPr>
          <w:color w:val="231F20"/>
          <w:sz w:val="19"/>
        </w:rPr>
        <w:t>title</w:t>
      </w:r>
      <w:r>
        <w:rPr>
          <w:color w:val="231F20"/>
          <w:spacing w:val="7"/>
          <w:sz w:val="19"/>
        </w:rPr>
        <w:t xml:space="preserve"> </w:t>
      </w:r>
      <w:r>
        <w:rPr>
          <w:color w:val="231F20"/>
          <w:sz w:val="19"/>
        </w:rPr>
        <w:t>in</w:t>
      </w:r>
      <w:r>
        <w:rPr>
          <w:color w:val="231F20"/>
          <w:spacing w:val="8"/>
          <w:sz w:val="19"/>
        </w:rPr>
        <w:t xml:space="preserve"> </w:t>
      </w:r>
      <w:r>
        <w:rPr>
          <w:color w:val="231F20"/>
          <w:sz w:val="19"/>
        </w:rPr>
        <w:t>1980</w:t>
      </w:r>
      <w:r>
        <w:rPr>
          <w:color w:val="231F20"/>
          <w:spacing w:val="7"/>
          <w:sz w:val="19"/>
        </w:rPr>
        <w:t xml:space="preserve"> </w:t>
      </w:r>
      <w:r>
        <w:rPr>
          <w:color w:val="231F20"/>
          <w:sz w:val="19"/>
        </w:rPr>
        <w:t>(our</w:t>
      </w:r>
      <w:r>
        <w:rPr>
          <w:color w:val="231F20"/>
          <w:spacing w:val="8"/>
          <w:sz w:val="19"/>
        </w:rPr>
        <w:t xml:space="preserve"> </w:t>
      </w:r>
      <w:r>
        <w:rPr>
          <w:color w:val="231F20"/>
          <w:sz w:val="19"/>
        </w:rPr>
        <w:t>Golden</w:t>
      </w:r>
      <w:r>
        <w:rPr>
          <w:color w:val="231F20"/>
          <w:spacing w:val="7"/>
          <w:sz w:val="19"/>
        </w:rPr>
        <w:t xml:space="preserve"> </w:t>
      </w:r>
      <w:r>
        <w:rPr>
          <w:color w:val="231F20"/>
          <w:sz w:val="19"/>
        </w:rPr>
        <w:t>Jubilee</w:t>
      </w:r>
      <w:r>
        <w:rPr>
          <w:color w:val="231F20"/>
          <w:spacing w:val="8"/>
          <w:sz w:val="19"/>
        </w:rPr>
        <w:t xml:space="preserve"> </w:t>
      </w:r>
      <w:r>
        <w:rPr>
          <w:color w:val="231F20"/>
          <w:spacing w:val="-5"/>
          <w:sz w:val="19"/>
        </w:rPr>
        <w:t>Year)</w:t>
      </w:r>
    </w:p>
    <w:p w:rsidR="00DE0288" w:rsidRDefault="00315B49">
      <w:pPr>
        <w:pStyle w:val="BodyText"/>
        <w:spacing w:before="21"/>
        <w:ind w:left="720"/>
      </w:pPr>
      <w:r>
        <w:rPr>
          <w:color w:val="231F20"/>
        </w:rPr>
        <w:t>in line with the International Committee. We are now fully inclusive, welcoming men to our services.</w:t>
      </w:r>
    </w:p>
    <w:p w:rsidR="00DE0288" w:rsidRDefault="00DE0288">
      <w:pPr>
        <w:pStyle w:val="BodyText"/>
        <w:spacing w:before="8"/>
        <w:rPr>
          <w:sz w:val="22"/>
        </w:rPr>
      </w:pPr>
    </w:p>
    <w:p w:rsidR="00DE0288" w:rsidRDefault="00315B49">
      <w:pPr>
        <w:pStyle w:val="ListParagraph"/>
        <w:numPr>
          <w:ilvl w:val="0"/>
          <w:numId w:val="1"/>
        </w:numPr>
        <w:tabs>
          <w:tab w:val="left" w:pos="721"/>
          <w:tab w:val="left" w:pos="722"/>
        </w:tabs>
        <w:spacing w:before="1" w:line="264" w:lineRule="auto"/>
        <w:ind w:right="1659"/>
        <w:rPr>
          <w:sz w:val="19"/>
        </w:rPr>
      </w:pPr>
      <w:r>
        <w:rPr>
          <w:color w:val="231F20"/>
          <w:sz w:val="19"/>
        </w:rPr>
        <w:t xml:space="preserve">This </w:t>
      </w:r>
      <w:proofErr w:type="spellStart"/>
      <w:r>
        <w:rPr>
          <w:color w:val="231F20"/>
          <w:spacing w:val="-3"/>
          <w:sz w:val="19"/>
        </w:rPr>
        <w:t xml:space="preserve">year’s </w:t>
      </w:r>
      <w:r>
        <w:rPr>
          <w:color w:val="231F20"/>
          <w:sz w:val="19"/>
        </w:rPr>
        <w:t>service</w:t>
      </w:r>
      <w:proofErr w:type="spellEnd"/>
      <w:r>
        <w:rPr>
          <w:color w:val="231F20"/>
          <w:sz w:val="19"/>
        </w:rPr>
        <w:t xml:space="preserve"> "Holy Spirit, Fill Us" was written by the Christian women of Lebanon. </w:t>
      </w:r>
      <w:r>
        <w:rPr>
          <w:color w:val="231F20"/>
          <w:spacing w:val="-6"/>
          <w:sz w:val="19"/>
        </w:rPr>
        <w:t>We</w:t>
      </w:r>
      <w:r>
        <w:rPr>
          <w:color w:val="231F20"/>
          <w:spacing w:val="7"/>
          <w:sz w:val="19"/>
        </w:rPr>
        <w:t xml:space="preserve"> </w:t>
      </w:r>
      <w:r>
        <w:rPr>
          <w:color w:val="231F20"/>
          <w:sz w:val="19"/>
        </w:rPr>
        <w:t>incorporated</w:t>
      </w:r>
      <w:r>
        <w:rPr>
          <w:color w:val="231F20"/>
          <w:spacing w:val="7"/>
          <w:sz w:val="19"/>
        </w:rPr>
        <w:t xml:space="preserve"> </w:t>
      </w:r>
      <w:r>
        <w:rPr>
          <w:color w:val="231F20"/>
          <w:sz w:val="19"/>
        </w:rPr>
        <w:t>the</w:t>
      </w:r>
      <w:r>
        <w:rPr>
          <w:color w:val="231F20"/>
          <w:spacing w:val="7"/>
          <w:sz w:val="19"/>
        </w:rPr>
        <w:t xml:space="preserve"> </w:t>
      </w:r>
      <w:r>
        <w:rPr>
          <w:color w:val="231F20"/>
          <w:sz w:val="19"/>
        </w:rPr>
        <w:t>artwork</w:t>
      </w:r>
      <w:r>
        <w:rPr>
          <w:color w:val="231F20"/>
          <w:spacing w:val="7"/>
          <w:sz w:val="19"/>
        </w:rPr>
        <w:t xml:space="preserve"> </w:t>
      </w:r>
      <w:r>
        <w:rPr>
          <w:color w:val="231F20"/>
          <w:sz w:val="19"/>
        </w:rPr>
        <w:t>of</w:t>
      </w:r>
      <w:r>
        <w:rPr>
          <w:color w:val="231F20"/>
          <w:spacing w:val="7"/>
          <w:sz w:val="19"/>
        </w:rPr>
        <w:t xml:space="preserve"> </w:t>
      </w:r>
      <w:r>
        <w:rPr>
          <w:color w:val="231F20"/>
          <w:sz w:val="19"/>
        </w:rPr>
        <w:t>the</w:t>
      </w:r>
      <w:r>
        <w:rPr>
          <w:color w:val="231F20"/>
          <w:spacing w:val="7"/>
          <w:sz w:val="19"/>
        </w:rPr>
        <w:t xml:space="preserve"> </w:t>
      </w:r>
      <w:r>
        <w:rPr>
          <w:color w:val="231F20"/>
          <w:sz w:val="19"/>
        </w:rPr>
        <w:t>Order</w:t>
      </w:r>
      <w:r>
        <w:rPr>
          <w:color w:val="231F20"/>
          <w:spacing w:val="7"/>
          <w:sz w:val="19"/>
        </w:rPr>
        <w:t xml:space="preserve"> </w:t>
      </w:r>
      <w:r>
        <w:rPr>
          <w:color w:val="231F20"/>
          <w:sz w:val="19"/>
        </w:rPr>
        <w:t>of</w:t>
      </w:r>
      <w:r>
        <w:rPr>
          <w:color w:val="231F20"/>
          <w:spacing w:val="7"/>
          <w:sz w:val="19"/>
        </w:rPr>
        <w:t xml:space="preserve"> </w:t>
      </w:r>
      <w:r>
        <w:rPr>
          <w:color w:val="231F20"/>
          <w:sz w:val="19"/>
        </w:rPr>
        <w:t>Service</w:t>
      </w:r>
      <w:r>
        <w:rPr>
          <w:color w:val="231F20"/>
          <w:spacing w:val="7"/>
          <w:sz w:val="19"/>
        </w:rPr>
        <w:t xml:space="preserve"> </w:t>
      </w:r>
      <w:r>
        <w:rPr>
          <w:color w:val="231F20"/>
          <w:sz w:val="19"/>
        </w:rPr>
        <w:t>into</w:t>
      </w:r>
      <w:r>
        <w:rPr>
          <w:color w:val="231F20"/>
          <w:spacing w:val="7"/>
          <w:sz w:val="19"/>
        </w:rPr>
        <w:t xml:space="preserve"> </w:t>
      </w:r>
      <w:r>
        <w:rPr>
          <w:color w:val="231F20"/>
          <w:sz w:val="19"/>
        </w:rPr>
        <w:t>a</w:t>
      </w:r>
      <w:r>
        <w:rPr>
          <w:color w:val="231F20"/>
          <w:spacing w:val="7"/>
          <w:sz w:val="19"/>
        </w:rPr>
        <w:t xml:space="preserve"> </w:t>
      </w:r>
      <w:r>
        <w:rPr>
          <w:color w:val="231F20"/>
          <w:sz w:val="19"/>
        </w:rPr>
        <w:t>bookmark.</w:t>
      </w:r>
    </w:p>
    <w:p w:rsidR="00DE0288" w:rsidRDefault="00DE0288">
      <w:pPr>
        <w:pStyle w:val="BodyText"/>
        <w:spacing w:before="9"/>
        <w:rPr>
          <w:sz w:val="20"/>
        </w:rPr>
      </w:pPr>
    </w:p>
    <w:p w:rsidR="00DE0288" w:rsidRDefault="00315B49">
      <w:pPr>
        <w:pStyle w:val="ListParagraph"/>
        <w:numPr>
          <w:ilvl w:val="0"/>
          <w:numId w:val="1"/>
        </w:numPr>
        <w:tabs>
          <w:tab w:val="left" w:pos="721"/>
          <w:tab w:val="left" w:pos="722"/>
        </w:tabs>
        <w:ind w:left="721" w:hanging="568"/>
        <w:rPr>
          <w:sz w:val="19"/>
        </w:rPr>
      </w:pPr>
      <w:r>
        <w:rPr>
          <w:color w:val="231F20"/>
          <w:sz w:val="19"/>
        </w:rPr>
        <w:t>Over</w:t>
      </w:r>
      <w:r>
        <w:rPr>
          <w:color w:val="231F20"/>
          <w:spacing w:val="6"/>
          <w:sz w:val="19"/>
        </w:rPr>
        <w:t xml:space="preserve"> </w:t>
      </w:r>
      <w:r>
        <w:rPr>
          <w:color w:val="231F20"/>
          <w:sz w:val="19"/>
        </w:rPr>
        <w:t>750</w:t>
      </w:r>
      <w:r>
        <w:rPr>
          <w:color w:val="231F20"/>
          <w:spacing w:val="7"/>
          <w:sz w:val="19"/>
        </w:rPr>
        <w:t xml:space="preserve"> </w:t>
      </w:r>
      <w:r>
        <w:rPr>
          <w:color w:val="231F20"/>
          <w:sz w:val="19"/>
        </w:rPr>
        <w:t>services</w:t>
      </w:r>
      <w:r>
        <w:rPr>
          <w:color w:val="231F20"/>
          <w:spacing w:val="7"/>
          <w:sz w:val="19"/>
        </w:rPr>
        <w:t xml:space="preserve"> </w:t>
      </w:r>
      <w:r>
        <w:rPr>
          <w:color w:val="231F20"/>
          <w:sz w:val="19"/>
        </w:rPr>
        <w:t>were</w:t>
      </w:r>
      <w:r>
        <w:rPr>
          <w:color w:val="231F20"/>
          <w:spacing w:val="6"/>
          <w:sz w:val="19"/>
        </w:rPr>
        <w:t xml:space="preserve"> </w:t>
      </w:r>
      <w:r>
        <w:rPr>
          <w:color w:val="231F20"/>
          <w:sz w:val="19"/>
        </w:rPr>
        <w:t>held,</w:t>
      </w:r>
      <w:r>
        <w:rPr>
          <w:color w:val="231F20"/>
          <w:spacing w:val="7"/>
          <w:sz w:val="19"/>
        </w:rPr>
        <w:t xml:space="preserve"> </w:t>
      </w:r>
      <w:r>
        <w:rPr>
          <w:color w:val="231F20"/>
          <w:sz w:val="19"/>
        </w:rPr>
        <w:t>throughout</w:t>
      </w:r>
      <w:r>
        <w:rPr>
          <w:color w:val="231F20"/>
          <w:spacing w:val="7"/>
          <w:sz w:val="19"/>
        </w:rPr>
        <w:t xml:space="preserve"> </w:t>
      </w:r>
      <w:r>
        <w:rPr>
          <w:color w:val="231F20"/>
          <w:sz w:val="19"/>
        </w:rPr>
        <w:t>the</w:t>
      </w:r>
      <w:r>
        <w:rPr>
          <w:color w:val="231F20"/>
          <w:spacing w:val="6"/>
          <w:sz w:val="19"/>
        </w:rPr>
        <w:t xml:space="preserve"> </w:t>
      </w:r>
      <w:r>
        <w:rPr>
          <w:color w:val="231F20"/>
          <w:sz w:val="19"/>
        </w:rPr>
        <w:t>length</w:t>
      </w:r>
      <w:r>
        <w:rPr>
          <w:color w:val="231F20"/>
          <w:spacing w:val="7"/>
          <w:sz w:val="19"/>
        </w:rPr>
        <w:t xml:space="preserve"> </w:t>
      </w:r>
      <w:r>
        <w:rPr>
          <w:color w:val="231F20"/>
          <w:sz w:val="19"/>
        </w:rPr>
        <w:t>and</w:t>
      </w:r>
      <w:r>
        <w:rPr>
          <w:color w:val="231F20"/>
          <w:spacing w:val="7"/>
          <w:sz w:val="19"/>
        </w:rPr>
        <w:t xml:space="preserve"> </w:t>
      </w:r>
      <w:r>
        <w:rPr>
          <w:color w:val="231F20"/>
          <w:sz w:val="19"/>
        </w:rPr>
        <w:t>breadth</w:t>
      </w:r>
      <w:r>
        <w:rPr>
          <w:color w:val="231F20"/>
          <w:spacing w:val="6"/>
          <w:sz w:val="19"/>
        </w:rPr>
        <w:t xml:space="preserve"> </w:t>
      </w:r>
      <w:r>
        <w:rPr>
          <w:color w:val="231F20"/>
          <w:sz w:val="19"/>
        </w:rPr>
        <w:t>of</w:t>
      </w:r>
      <w:r>
        <w:rPr>
          <w:color w:val="231F20"/>
          <w:spacing w:val="7"/>
          <w:sz w:val="19"/>
        </w:rPr>
        <w:t xml:space="preserve"> </w:t>
      </w:r>
      <w:r>
        <w:rPr>
          <w:color w:val="231F20"/>
          <w:sz w:val="19"/>
        </w:rPr>
        <w:t>Scotland,</w:t>
      </w:r>
      <w:r>
        <w:rPr>
          <w:color w:val="231F20"/>
          <w:spacing w:val="7"/>
          <w:sz w:val="19"/>
        </w:rPr>
        <w:t xml:space="preserve"> </w:t>
      </w:r>
      <w:r>
        <w:rPr>
          <w:color w:val="231F20"/>
          <w:sz w:val="19"/>
        </w:rPr>
        <w:t>of</w:t>
      </w:r>
      <w:r>
        <w:rPr>
          <w:color w:val="231F20"/>
          <w:spacing w:val="6"/>
          <w:sz w:val="19"/>
        </w:rPr>
        <w:t xml:space="preserve"> </w:t>
      </w:r>
      <w:r>
        <w:rPr>
          <w:color w:val="231F20"/>
          <w:sz w:val="19"/>
        </w:rPr>
        <w:t>varying</w:t>
      </w:r>
      <w:r>
        <w:rPr>
          <w:color w:val="231F20"/>
          <w:spacing w:val="7"/>
          <w:sz w:val="19"/>
        </w:rPr>
        <w:t xml:space="preserve"> </w:t>
      </w:r>
      <w:r>
        <w:rPr>
          <w:color w:val="231F20"/>
          <w:sz w:val="19"/>
        </w:rPr>
        <w:t>sizes.</w:t>
      </w:r>
    </w:p>
    <w:p w:rsidR="00DE0288" w:rsidRDefault="00315B49">
      <w:pPr>
        <w:pStyle w:val="BodyText"/>
        <w:spacing w:before="21" w:line="264" w:lineRule="auto"/>
        <w:ind w:left="721" w:right="303" w:hanging="1"/>
      </w:pPr>
      <w:r>
        <w:rPr>
          <w:color w:val="231F20"/>
        </w:rPr>
        <w:t>Small groups took the service to residents in homes for the elderly, sheltered housing and hospitals. Schools held services for pupils. Homeless folk attended at least one service and local women joined male prisoners in at least one prison. Men attended m</w:t>
      </w:r>
      <w:r>
        <w:rPr>
          <w:color w:val="231F20"/>
        </w:rPr>
        <w:t>any of our services. Yes we are fully inclusive.</w:t>
      </w:r>
    </w:p>
    <w:p w:rsidR="00DE0288" w:rsidRDefault="00DE0288">
      <w:pPr>
        <w:pStyle w:val="BodyText"/>
        <w:spacing w:before="9"/>
        <w:rPr>
          <w:sz w:val="20"/>
        </w:rPr>
      </w:pPr>
    </w:p>
    <w:p w:rsidR="00DE0288" w:rsidRDefault="00315B49">
      <w:pPr>
        <w:pStyle w:val="ListParagraph"/>
        <w:numPr>
          <w:ilvl w:val="0"/>
          <w:numId w:val="1"/>
        </w:numPr>
        <w:tabs>
          <w:tab w:val="left" w:pos="723"/>
          <w:tab w:val="left" w:pos="724"/>
        </w:tabs>
        <w:ind w:left="723" w:hanging="568"/>
        <w:rPr>
          <w:sz w:val="19"/>
        </w:rPr>
      </w:pPr>
      <w:r>
        <w:rPr>
          <w:color w:val="231F20"/>
          <w:sz w:val="19"/>
        </w:rPr>
        <w:t>Money</w:t>
      </w:r>
      <w:r>
        <w:rPr>
          <w:color w:val="231F20"/>
          <w:spacing w:val="8"/>
          <w:sz w:val="19"/>
        </w:rPr>
        <w:t xml:space="preserve"> </w:t>
      </w:r>
      <w:r>
        <w:rPr>
          <w:color w:val="231F20"/>
          <w:sz w:val="19"/>
        </w:rPr>
        <w:t>from</w:t>
      </w:r>
      <w:r>
        <w:rPr>
          <w:color w:val="231F20"/>
          <w:spacing w:val="8"/>
          <w:sz w:val="19"/>
        </w:rPr>
        <w:t xml:space="preserve"> </w:t>
      </w:r>
      <w:r>
        <w:rPr>
          <w:color w:val="231F20"/>
          <w:sz w:val="19"/>
        </w:rPr>
        <w:t>the</w:t>
      </w:r>
      <w:r>
        <w:rPr>
          <w:color w:val="231F20"/>
          <w:spacing w:val="8"/>
          <w:sz w:val="19"/>
        </w:rPr>
        <w:t xml:space="preserve"> </w:t>
      </w:r>
      <w:r>
        <w:rPr>
          <w:color w:val="231F20"/>
          <w:sz w:val="19"/>
        </w:rPr>
        <w:t>offerings</w:t>
      </w:r>
      <w:r>
        <w:rPr>
          <w:color w:val="231F20"/>
          <w:spacing w:val="8"/>
          <w:sz w:val="19"/>
        </w:rPr>
        <w:t xml:space="preserve"> </w:t>
      </w:r>
      <w:r>
        <w:rPr>
          <w:color w:val="231F20"/>
          <w:sz w:val="19"/>
        </w:rPr>
        <w:t>were</w:t>
      </w:r>
      <w:r>
        <w:rPr>
          <w:color w:val="231F20"/>
          <w:spacing w:val="8"/>
          <w:sz w:val="19"/>
        </w:rPr>
        <w:t xml:space="preserve"> </w:t>
      </w:r>
      <w:r>
        <w:rPr>
          <w:color w:val="231F20"/>
          <w:sz w:val="19"/>
        </w:rPr>
        <w:t>shared</w:t>
      </w:r>
      <w:r>
        <w:rPr>
          <w:color w:val="231F20"/>
          <w:spacing w:val="8"/>
          <w:sz w:val="19"/>
        </w:rPr>
        <w:t xml:space="preserve"> </w:t>
      </w:r>
      <w:r>
        <w:rPr>
          <w:color w:val="231F20"/>
          <w:sz w:val="19"/>
        </w:rPr>
        <w:t>between</w:t>
      </w:r>
      <w:r>
        <w:rPr>
          <w:color w:val="231F20"/>
          <w:spacing w:val="8"/>
          <w:sz w:val="19"/>
        </w:rPr>
        <w:t xml:space="preserve"> </w:t>
      </w:r>
      <w:r>
        <w:rPr>
          <w:color w:val="231F20"/>
          <w:sz w:val="19"/>
        </w:rPr>
        <w:t>"Feed</w:t>
      </w:r>
      <w:r>
        <w:rPr>
          <w:color w:val="231F20"/>
          <w:spacing w:val="8"/>
          <w:sz w:val="19"/>
        </w:rPr>
        <w:t xml:space="preserve"> </w:t>
      </w:r>
      <w:r>
        <w:rPr>
          <w:color w:val="231F20"/>
          <w:sz w:val="19"/>
        </w:rPr>
        <w:t>the</w:t>
      </w:r>
      <w:r>
        <w:rPr>
          <w:color w:val="231F20"/>
          <w:spacing w:val="8"/>
          <w:sz w:val="19"/>
        </w:rPr>
        <w:t xml:space="preserve"> </w:t>
      </w:r>
      <w:r>
        <w:rPr>
          <w:color w:val="231F20"/>
          <w:sz w:val="19"/>
        </w:rPr>
        <w:t>Minds"</w:t>
      </w:r>
      <w:r>
        <w:rPr>
          <w:color w:val="231F20"/>
          <w:spacing w:val="8"/>
          <w:sz w:val="19"/>
        </w:rPr>
        <w:t xml:space="preserve"> </w:t>
      </w:r>
      <w:r>
        <w:rPr>
          <w:color w:val="231F20"/>
          <w:sz w:val="19"/>
        </w:rPr>
        <w:t>and</w:t>
      </w:r>
      <w:r>
        <w:rPr>
          <w:color w:val="231F20"/>
          <w:spacing w:val="8"/>
          <w:sz w:val="19"/>
        </w:rPr>
        <w:t xml:space="preserve"> </w:t>
      </w:r>
      <w:r>
        <w:rPr>
          <w:color w:val="231F20"/>
          <w:sz w:val="19"/>
        </w:rPr>
        <w:t>the</w:t>
      </w:r>
      <w:r>
        <w:rPr>
          <w:color w:val="231F20"/>
          <w:spacing w:val="8"/>
          <w:sz w:val="19"/>
        </w:rPr>
        <w:t xml:space="preserve"> </w:t>
      </w:r>
      <w:r>
        <w:rPr>
          <w:color w:val="231F20"/>
          <w:sz w:val="19"/>
        </w:rPr>
        <w:t>Scottish</w:t>
      </w:r>
      <w:r>
        <w:rPr>
          <w:color w:val="231F20"/>
          <w:spacing w:val="8"/>
          <w:sz w:val="19"/>
        </w:rPr>
        <w:t xml:space="preserve"> </w:t>
      </w:r>
      <w:r>
        <w:rPr>
          <w:color w:val="231F20"/>
          <w:sz w:val="19"/>
        </w:rPr>
        <w:t>Bible</w:t>
      </w:r>
      <w:r>
        <w:rPr>
          <w:color w:val="231F20"/>
          <w:spacing w:val="8"/>
          <w:sz w:val="19"/>
        </w:rPr>
        <w:t xml:space="preserve"> </w:t>
      </w:r>
      <w:r>
        <w:rPr>
          <w:color w:val="231F20"/>
          <w:sz w:val="19"/>
        </w:rPr>
        <w:t>Society.</w:t>
      </w:r>
    </w:p>
    <w:p w:rsidR="00DE0288" w:rsidRDefault="00DE0288">
      <w:pPr>
        <w:pStyle w:val="BodyText"/>
        <w:spacing w:before="9"/>
        <w:rPr>
          <w:sz w:val="22"/>
        </w:rPr>
      </w:pPr>
    </w:p>
    <w:p w:rsidR="00DE0288" w:rsidRDefault="00315B49">
      <w:pPr>
        <w:pStyle w:val="ListParagraph"/>
        <w:numPr>
          <w:ilvl w:val="0"/>
          <w:numId w:val="1"/>
        </w:numPr>
        <w:tabs>
          <w:tab w:val="left" w:pos="723"/>
          <w:tab w:val="left" w:pos="725"/>
        </w:tabs>
        <w:spacing w:line="264" w:lineRule="auto"/>
        <w:ind w:right="946" w:hanging="564"/>
        <w:rPr>
          <w:sz w:val="19"/>
        </w:rPr>
      </w:pPr>
      <w:r>
        <w:rPr>
          <w:color w:val="231F20"/>
          <w:spacing w:val="-6"/>
          <w:sz w:val="19"/>
        </w:rPr>
        <w:t xml:space="preserve">We </w:t>
      </w:r>
      <w:r>
        <w:rPr>
          <w:color w:val="231F20"/>
          <w:sz w:val="19"/>
        </w:rPr>
        <w:t>will have delegates attending the international meeting in England in the summer and we are also</w:t>
      </w:r>
      <w:r>
        <w:rPr>
          <w:color w:val="231F20"/>
          <w:spacing w:val="11"/>
          <w:sz w:val="19"/>
        </w:rPr>
        <w:t xml:space="preserve"> </w:t>
      </w:r>
      <w:r>
        <w:rPr>
          <w:color w:val="231F20"/>
          <w:sz w:val="19"/>
        </w:rPr>
        <w:t>offering</w:t>
      </w:r>
      <w:r>
        <w:rPr>
          <w:color w:val="231F20"/>
          <w:spacing w:val="11"/>
          <w:sz w:val="19"/>
        </w:rPr>
        <w:t xml:space="preserve"> </w:t>
      </w:r>
      <w:r>
        <w:rPr>
          <w:color w:val="231F20"/>
          <w:sz w:val="19"/>
        </w:rPr>
        <w:t>ac</w:t>
      </w:r>
      <w:r>
        <w:rPr>
          <w:color w:val="231F20"/>
          <w:sz w:val="19"/>
        </w:rPr>
        <w:t>commodation</w:t>
      </w:r>
      <w:r>
        <w:rPr>
          <w:color w:val="231F20"/>
          <w:spacing w:val="11"/>
          <w:sz w:val="19"/>
        </w:rPr>
        <w:t xml:space="preserve"> </w:t>
      </w:r>
      <w:r>
        <w:rPr>
          <w:color w:val="231F20"/>
          <w:sz w:val="19"/>
        </w:rPr>
        <w:t>to</w:t>
      </w:r>
      <w:r>
        <w:rPr>
          <w:color w:val="231F20"/>
          <w:spacing w:val="11"/>
          <w:sz w:val="19"/>
        </w:rPr>
        <w:t xml:space="preserve"> </w:t>
      </w:r>
      <w:r>
        <w:rPr>
          <w:color w:val="231F20"/>
          <w:sz w:val="19"/>
        </w:rPr>
        <w:t>anyone</w:t>
      </w:r>
      <w:r>
        <w:rPr>
          <w:color w:val="231F20"/>
          <w:spacing w:val="12"/>
          <w:sz w:val="19"/>
        </w:rPr>
        <w:t xml:space="preserve"> </w:t>
      </w:r>
      <w:r>
        <w:rPr>
          <w:color w:val="231F20"/>
          <w:sz w:val="19"/>
        </w:rPr>
        <w:t>wishing</w:t>
      </w:r>
      <w:r>
        <w:rPr>
          <w:color w:val="231F20"/>
          <w:spacing w:val="11"/>
          <w:sz w:val="19"/>
        </w:rPr>
        <w:t xml:space="preserve"> </w:t>
      </w:r>
      <w:r>
        <w:rPr>
          <w:color w:val="231F20"/>
          <w:sz w:val="19"/>
        </w:rPr>
        <w:t>to</w:t>
      </w:r>
      <w:r>
        <w:rPr>
          <w:color w:val="231F20"/>
          <w:spacing w:val="11"/>
          <w:sz w:val="19"/>
        </w:rPr>
        <w:t xml:space="preserve"> </w:t>
      </w:r>
      <w:r>
        <w:rPr>
          <w:color w:val="231F20"/>
          <w:sz w:val="19"/>
        </w:rPr>
        <w:t>visit</w:t>
      </w:r>
      <w:r>
        <w:rPr>
          <w:color w:val="231F20"/>
          <w:spacing w:val="11"/>
          <w:sz w:val="19"/>
        </w:rPr>
        <w:t xml:space="preserve"> </w:t>
      </w:r>
      <w:r>
        <w:rPr>
          <w:color w:val="231F20"/>
          <w:sz w:val="19"/>
        </w:rPr>
        <w:t>Scotland</w:t>
      </w:r>
      <w:r>
        <w:rPr>
          <w:color w:val="231F20"/>
          <w:spacing w:val="12"/>
          <w:sz w:val="19"/>
        </w:rPr>
        <w:t xml:space="preserve"> </w:t>
      </w:r>
      <w:r>
        <w:rPr>
          <w:color w:val="231F20"/>
          <w:sz w:val="19"/>
        </w:rPr>
        <w:t>before</w:t>
      </w:r>
      <w:r>
        <w:rPr>
          <w:color w:val="231F20"/>
          <w:spacing w:val="11"/>
          <w:sz w:val="19"/>
        </w:rPr>
        <w:t xml:space="preserve"> </w:t>
      </w:r>
      <w:r>
        <w:rPr>
          <w:color w:val="231F20"/>
          <w:sz w:val="19"/>
        </w:rPr>
        <w:t>or</w:t>
      </w:r>
      <w:r>
        <w:rPr>
          <w:color w:val="231F20"/>
          <w:spacing w:val="11"/>
          <w:sz w:val="19"/>
        </w:rPr>
        <w:t xml:space="preserve"> </w:t>
      </w:r>
      <w:r>
        <w:rPr>
          <w:color w:val="231F20"/>
          <w:sz w:val="19"/>
        </w:rPr>
        <w:t>after</w:t>
      </w:r>
      <w:r>
        <w:rPr>
          <w:color w:val="231F20"/>
          <w:spacing w:val="11"/>
          <w:sz w:val="19"/>
        </w:rPr>
        <w:t xml:space="preserve"> </w:t>
      </w:r>
      <w:r>
        <w:rPr>
          <w:color w:val="231F20"/>
          <w:sz w:val="19"/>
        </w:rPr>
        <w:t>the</w:t>
      </w:r>
      <w:r>
        <w:rPr>
          <w:color w:val="231F20"/>
          <w:spacing w:val="12"/>
          <w:sz w:val="19"/>
        </w:rPr>
        <w:t xml:space="preserve"> </w:t>
      </w:r>
      <w:r>
        <w:rPr>
          <w:color w:val="231F20"/>
          <w:sz w:val="19"/>
        </w:rPr>
        <w:t>meeting.</w:t>
      </w:r>
    </w:p>
    <w:p w:rsidR="00DE0288" w:rsidRDefault="00DE0288">
      <w:pPr>
        <w:pStyle w:val="BodyText"/>
        <w:spacing w:before="9"/>
        <w:rPr>
          <w:sz w:val="20"/>
        </w:rPr>
      </w:pPr>
    </w:p>
    <w:p w:rsidR="00DE0288" w:rsidRDefault="00315B49">
      <w:pPr>
        <w:pStyle w:val="ListParagraph"/>
        <w:numPr>
          <w:ilvl w:val="0"/>
          <w:numId w:val="1"/>
        </w:numPr>
        <w:tabs>
          <w:tab w:val="left" w:pos="721"/>
          <w:tab w:val="left" w:pos="722"/>
        </w:tabs>
        <w:ind w:left="721" w:hanging="568"/>
        <w:rPr>
          <w:sz w:val="19"/>
        </w:rPr>
      </w:pPr>
      <w:r>
        <w:rPr>
          <w:color w:val="231F20"/>
          <w:spacing w:val="-6"/>
          <w:sz w:val="19"/>
        </w:rPr>
        <w:t>We</w:t>
      </w:r>
      <w:r>
        <w:rPr>
          <w:color w:val="231F20"/>
          <w:spacing w:val="6"/>
          <w:sz w:val="19"/>
        </w:rPr>
        <w:t xml:space="preserve"> </w:t>
      </w:r>
      <w:r>
        <w:rPr>
          <w:color w:val="231F20"/>
          <w:sz w:val="19"/>
        </w:rPr>
        <w:t>look</w:t>
      </w:r>
      <w:r>
        <w:rPr>
          <w:color w:val="231F20"/>
          <w:spacing w:val="6"/>
          <w:sz w:val="19"/>
        </w:rPr>
        <w:t xml:space="preserve"> </w:t>
      </w:r>
      <w:r>
        <w:rPr>
          <w:color w:val="231F20"/>
          <w:sz w:val="19"/>
        </w:rPr>
        <w:t>forward</w:t>
      </w:r>
      <w:r>
        <w:rPr>
          <w:color w:val="231F20"/>
          <w:spacing w:val="6"/>
          <w:sz w:val="19"/>
        </w:rPr>
        <w:t xml:space="preserve"> </w:t>
      </w:r>
      <w:r>
        <w:rPr>
          <w:color w:val="231F20"/>
          <w:sz w:val="19"/>
        </w:rPr>
        <w:t>to</w:t>
      </w:r>
      <w:r>
        <w:rPr>
          <w:color w:val="231F20"/>
          <w:spacing w:val="6"/>
          <w:sz w:val="19"/>
        </w:rPr>
        <w:t xml:space="preserve"> </w:t>
      </w:r>
      <w:r>
        <w:rPr>
          <w:color w:val="231F20"/>
          <w:sz w:val="19"/>
        </w:rPr>
        <w:t>March</w:t>
      </w:r>
      <w:r>
        <w:rPr>
          <w:color w:val="231F20"/>
          <w:spacing w:val="7"/>
          <w:sz w:val="19"/>
        </w:rPr>
        <w:t xml:space="preserve"> </w:t>
      </w:r>
      <w:r>
        <w:rPr>
          <w:color w:val="231F20"/>
          <w:sz w:val="19"/>
        </w:rPr>
        <w:t>2004</w:t>
      </w:r>
      <w:r>
        <w:rPr>
          <w:color w:val="231F20"/>
          <w:spacing w:val="6"/>
          <w:sz w:val="19"/>
        </w:rPr>
        <w:t xml:space="preserve"> </w:t>
      </w:r>
      <w:r>
        <w:rPr>
          <w:color w:val="231F20"/>
          <w:sz w:val="19"/>
        </w:rPr>
        <w:t>and</w:t>
      </w:r>
      <w:r>
        <w:rPr>
          <w:color w:val="231F20"/>
          <w:spacing w:val="6"/>
          <w:sz w:val="19"/>
        </w:rPr>
        <w:t xml:space="preserve"> </w:t>
      </w:r>
      <w:r>
        <w:rPr>
          <w:color w:val="231F20"/>
          <w:sz w:val="19"/>
        </w:rPr>
        <w:t>the</w:t>
      </w:r>
      <w:r>
        <w:rPr>
          <w:color w:val="231F20"/>
          <w:spacing w:val="6"/>
          <w:sz w:val="19"/>
        </w:rPr>
        <w:t xml:space="preserve"> </w:t>
      </w:r>
      <w:r>
        <w:rPr>
          <w:color w:val="231F20"/>
          <w:sz w:val="19"/>
        </w:rPr>
        <w:t>service</w:t>
      </w:r>
      <w:r>
        <w:rPr>
          <w:color w:val="231F20"/>
          <w:spacing w:val="7"/>
          <w:sz w:val="19"/>
        </w:rPr>
        <w:t xml:space="preserve"> </w:t>
      </w:r>
      <w:r>
        <w:rPr>
          <w:color w:val="231F20"/>
          <w:sz w:val="19"/>
        </w:rPr>
        <w:t>prepared</w:t>
      </w:r>
      <w:r>
        <w:rPr>
          <w:color w:val="231F20"/>
          <w:spacing w:val="6"/>
          <w:sz w:val="19"/>
        </w:rPr>
        <w:t xml:space="preserve"> </w:t>
      </w:r>
      <w:r>
        <w:rPr>
          <w:color w:val="231F20"/>
          <w:sz w:val="19"/>
        </w:rPr>
        <w:t>by</w:t>
      </w:r>
      <w:r>
        <w:rPr>
          <w:color w:val="231F20"/>
          <w:spacing w:val="6"/>
          <w:sz w:val="19"/>
        </w:rPr>
        <w:t xml:space="preserve"> </w:t>
      </w:r>
      <w:r>
        <w:rPr>
          <w:color w:val="231F20"/>
          <w:sz w:val="19"/>
        </w:rPr>
        <w:t>the</w:t>
      </w:r>
      <w:r>
        <w:rPr>
          <w:color w:val="231F20"/>
          <w:spacing w:val="6"/>
          <w:sz w:val="19"/>
        </w:rPr>
        <w:t xml:space="preserve"> </w:t>
      </w:r>
      <w:r>
        <w:rPr>
          <w:color w:val="231F20"/>
          <w:sz w:val="19"/>
        </w:rPr>
        <w:t>women</w:t>
      </w:r>
      <w:r>
        <w:rPr>
          <w:color w:val="231F20"/>
          <w:spacing w:val="6"/>
          <w:sz w:val="19"/>
        </w:rPr>
        <w:t xml:space="preserve"> </w:t>
      </w:r>
      <w:r>
        <w:rPr>
          <w:color w:val="231F20"/>
          <w:sz w:val="19"/>
        </w:rPr>
        <w:t>of</w:t>
      </w:r>
      <w:r>
        <w:rPr>
          <w:color w:val="231F20"/>
          <w:spacing w:val="7"/>
          <w:sz w:val="19"/>
        </w:rPr>
        <w:t xml:space="preserve"> </w:t>
      </w:r>
      <w:r>
        <w:rPr>
          <w:color w:val="231F20"/>
          <w:sz w:val="19"/>
        </w:rPr>
        <w:t>Panama.</w:t>
      </w:r>
    </w:p>
    <w:p w:rsidR="00DE0288" w:rsidRDefault="00DE0288">
      <w:pPr>
        <w:pStyle w:val="BodyText"/>
        <w:spacing w:before="9"/>
        <w:rPr>
          <w:sz w:val="22"/>
        </w:rPr>
      </w:pPr>
    </w:p>
    <w:p w:rsidR="00DE0288" w:rsidRDefault="00315B49">
      <w:pPr>
        <w:pStyle w:val="ListParagraph"/>
        <w:numPr>
          <w:ilvl w:val="0"/>
          <w:numId w:val="1"/>
        </w:numPr>
        <w:tabs>
          <w:tab w:val="left" w:pos="721"/>
          <w:tab w:val="left" w:pos="722"/>
        </w:tabs>
        <w:spacing w:line="264" w:lineRule="auto"/>
        <w:ind w:left="722" w:right="709" w:hanging="568"/>
        <w:rPr>
          <w:sz w:val="19"/>
        </w:rPr>
      </w:pPr>
      <w:r>
        <w:rPr>
          <w:color w:val="231F20"/>
          <w:sz w:val="19"/>
        </w:rPr>
        <w:t xml:space="preserve">Anyone wishing any further details of services in Scotland may contact me at 146 Campbell </w:t>
      </w:r>
      <w:r>
        <w:rPr>
          <w:color w:val="231F20"/>
          <w:spacing w:val="-3"/>
          <w:sz w:val="19"/>
        </w:rPr>
        <w:t xml:space="preserve">Street, </w:t>
      </w:r>
      <w:r>
        <w:rPr>
          <w:color w:val="231F20"/>
          <w:sz w:val="19"/>
        </w:rPr>
        <w:t>Wishaw, ML2 8HU (01698</w:t>
      </w:r>
      <w:r>
        <w:rPr>
          <w:color w:val="231F20"/>
          <w:spacing w:val="18"/>
          <w:sz w:val="19"/>
        </w:rPr>
        <w:t xml:space="preserve"> </w:t>
      </w:r>
      <w:r>
        <w:rPr>
          <w:color w:val="231F20"/>
          <w:sz w:val="19"/>
        </w:rPr>
        <w:t>373419)</w:t>
      </w:r>
    </w:p>
    <w:p w:rsidR="00DE0288" w:rsidRDefault="00DE0288">
      <w:pPr>
        <w:pStyle w:val="BodyText"/>
        <w:spacing w:before="9"/>
        <w:rPr>
          <w:sz w:val="20"/>
        </w:rPr>
      </w:pPr>
    </w:p>
    <w:p w:rsidR="00DE0288" w:rsidRDefault="00315B49">
      <w:pPr>
        <w:pStyle w:val="BodyText"/>
        <w:ind w:left="155"/>
      </w:pPr>
      <w:r>
        <w:rPr>
          <w:color w:val="231F20"/>
        </w:rPr>
        <w:t>Miss Elizabeth I M King, United Reformed Church Delegate, World Day of Prayer, Scottish Committee.</w:t>
      </w:r>
    </w:p>
    <w:p w:rsidR="00DE0288" w:rsidRDefault="00DE0288">
      <w:pPr>
        <w:sectPr w:rsidR="00DE0288">
          <w:pgSz w:w="11910" w:h="16840"/>
          <w:pgMar w:top="940" w:right="1020" w:bottom="880" w:left="1000" w:header="0" w:footer="774" w:gutter="0"/>
          <w:cols w:space="720"/>
        </w:sectPr>
      </w:pPr>
    </w:p>
    <w:p w:rsidR="00DE0288" w:rsidRDefault="00315B49">
      <w:pPr>
        <w:pStyle w:val="Heading1"/>
        <w:spacing w:before="83"/>
        <w:ind w:left="1294" w:right="991"/>
        <w:jc w:val="center"/>
      </w:pPr>
      <w:r>
        <w:rPr>
          <w:noProof/>
        </w:rPr>
        <w:drawing>
          <wp:anchor distT="0" distB="0" distL="0" distR="0" simplePos="0" relativeHeight="251876352" behindDoc="0" locked="0" layoutInCell="1" allowOverlap="1">
            <wp:simplePos x="0" y="0"/>
            <wp:positionH relativeFrom="page">
              <wp:posOffset>899998</wp:posOffset>
            </wp:positionH>
            <wp:positionV relativeFrom="paragraph">
              <wp:posOffset>128690</wp:posOffset>
            </wp:positionV>
            <wp:extent cx="2381656" cy="117982"/>
            <wp:effectExtent l="0" t="0" r="0" b="0"/>
            <wp:wrapNone/>
            <wp:docPr id="3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7.png"/>
                    <pic:cNvPicPr/>
                  </pic:nvPicPr>
                  <pic:blipFill>
                    <a:blip r:embed="rId70" cstate="print"/>
                    <a:stretch>
                      <a:fillRect/>
                    </a:stretch>
                  </pic:blipFill>
                  <pic:spPr>
                    <a:xfrm>
                      <a:off x="0" y="0"/>
                      <a:ext cx="2381656" cy="117982"/>
                    </a:xfrm>
                    <a:prstGeom prst="rect">
                      <a:avLst/>
                    </a:prstGeom>
                  </pic:spPr>
                </pic:pic>
              </a:graphicData>
            </a:graphic>
          </wp:anchor>
        </w:drawing>
      </w:r>
      <w:r>
        <w:rPr>
          <w:noProof/>
        </w:rPr>
        <w:drawing>
          <wp:anchor distT="0" distB="0" distL="0" distR="0" simplePos="0" relativeHeight="251877376" behindDoc="0" locked="0" layoutInCell="1" allowOverlap="1">
            <wp:simplePos x="0" y="0"/>
            <wp:positionH relativeFrom="page">
              <wp:posOffset>4422025</wp:posOffset>
            </wp:positionH>
            <wp:positionV relativeFrom="paragraph">
              <wp:posOffset>128691</wp:posOffset>
            </wp:positionV>
            <wp:extent cx="2417978" cy="123901"/>
            <wp:effectExtent l="0" t="0" r="0" b="0"/>
            <wp:wrapNone/>
            <wp:docPr id="3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8.png"/>
                    <pic:cNvPicPr/>
                  </pic:nvPicPr>
                  <pic:blipFill>
                    <a:blip r:embed="rId71" cstate="print"/>
                    <a:stretch>
                      <a:fillRect/>
                    </a:stretch>
                  </pic:blipFill>
                  <pic:spPr>
                    <a:xfrm>
                      <a:off x="0" y="0"/>
                      <a:ext cx="2417978" cy="123901"/>
                    </a:xfrm>
                    <a:prstGeom prst="rect">
                      <a:avLst/>
                    </a:prstGeom>
                  </pic:spPr>
                </pic:pic>
              </a:graphicData>
            </a:graphic>
          </wp:anchor>
        </w:drawing>
      </w:r>
      <w:r>
        <w:rPr>
          <w:color w:val="231F20"/>
        </w:rPr>
        <w:t>INDEX</w:t>
      </w:r>
    </w:p>
    <w:p w:rsidR="00DE0288" w:rsidRDefault="00315B49">
      <w:pPr>
        <w:spacing w:before="226"/>
        <w:ind w:left="437"/>
        <w:rPr>
          <w:i/>
          <w:sz w:val="19"/>
        </w:rPr>
      </w:pPr>
      <w:r>
        <w:rPr>
          <w:i/>
          <w:color w:val="231F20"/>
          <w:sz w:val="19"/>
        </w:rPr>
        <w:t>The Page numbers given are where the item starts. It might run to succeeding pages.</w:t>
      </w:r>
    </w:p>
    <w:p w:rsidR="00DE0288" w:rsidRDefault="00DE0288">
      <w:pPr>
        <w:pStyle w:val="BodyText"/>
        <w:rPr>
          <w:i/>
          <w:sz w:val="22"/>
        </w:rPr>
      </w:pPr>
    </w:p>
    <w:p w:rsidR="00DE0288" w:rsidRDefault="00DE0288">
      <w:pPr>
        <w:pStyle w:val="BodyText"/>
        <w:spacing w:before="2"/>
        <w:rPr>
          <w:i/>
          <w:sz w:val="24"/>
        </w:rPr>
      </w:pPr>
    </w:p>
    <w:p w:rsidR="00DE0288" w:rsidRDefault="00315B49">
      <w:pPr>
        <w:pStyle w:val="BodyText"/>
        <w:tabs>
          <w:tab w:val="left" w:pos="1439"/>
        </w:tabs>
        <w:ind w:right="911"/>
        <w:jc w:val="right"/>
      </w:pPr>
      <w:r>
        <w:rPr>
          <w:color w:val="231F20"/>
        </w:rPr>
        <w:t>Reports</w:t>
      </w:r>
      <w:r>
        <w:rPr>
          <w:color w:val="231F20"/>
        </w:rPr>
        <w:tab/>
      </w:r>
      <w:r>
        <w:rPr>
          <w:color w:val="231F20"/>
          <w:spacing w:val="-1"/>
        </w:rPr>
        <w:t>Record</w:t>
      </w:r>
    </w:p>
    <w:p w:rsidR="00DE0288" w:rsidRDefault="00DE0288">
      <w:pPr>
        <w:pStyle w:val="BodyText"/>
        <w:spacing w:before="10"/>
        <w:rPr>
          <w:sz w:val="26"/>
        </w:rPr>
      </w:pPr>
    </w:p>
    <w:tbl>
      <w:tblPr>
        <w:tblW w:w="0" w:type="auto"/>
        <w:tblInd w:w="394" w:type="dxa"/>
        <w:tblLayout w:type="fixed"/>
        <w:tblCellMar>
          <w:left w:w="0" w:type="dxa"/>
          <w:right w:w="0" w:type="dxa"/>
        </w:tblCellMar>
        <w:tblLook w:val="01E0" w:firstRow="1" w:lastRow="1" w:firstColumn="1" w:lastColumn="1" w:noHBand="0" w:noVBand="0"/>
      </w:tblPr>
      <w:tblGrid>
        <w:gridCol w:w="5255"/>
        <w:gridCol w:w="2599"/>
        <w:gridCol w:w="1275"/>
      </w:tblGrid>
      <w:tr w:rsidR="00DE0288">
        <w:trPr>
          <w:trHeight w:val="250"/>
        </w:trPr>
        <w:tc>
          <w:tcPr>
            <w:tcW w:w="5255" w:type="dxa"/>
          </w:tcPr>
          <w:p w:rsidR="00DE0288" w:rsidRDefault="00315B49">
            <w:pPr>
              <w:pStyle w:val="TableParagraph"/>
              <w:spacing w:before="2"/>
              <w:rPr>
                <w:sz w:val="19"/>
              </w:rPr>
            </w:pPr>
            <w:r>
              <w:rPr>
                <w:color w:val="231F20"/>
                <w:sz w:val="19"/>
              </w:rPr>
              <w:t>A Time to Die</w:t>
            </w:r>
          </w:p>
        </w:tc>
        <w:tc>
          <w:tcPr>
            <w:tcW w:w="2599" w:type="dxa"/>
          </w:tcPr>
          <w:p w:rsidR="00DE0288" w:rsidRDefault="00315B49">
            <w:pPr>
              <w:pStyle w:val="TableParagraph"/>
              <w:spacing w:before="2"/>
              <w:ind w:left="1484"/>
              <w:rPr>
                <w:sz w:val="19"/>
              </w:rPr>
            </w:pPr>
            <w:r>
              <w:rPr>
                <w:color w:val="231F20"/>
                <w:sz w:val="19"/>
              </w:rPr>
              <w:t>51</w:t>
            </w:r>
          </w:p>
        </w:tc>
        <w:tc>
          <w:tcPr>
            <w:tcW w:w="1275" w:type="dxa"/>
          </w:tcPr>
          <w:p w:rsidR="00DE0288" w:rsidRDefault="00DE0288">
            <w:pPr>
              <w:pStyle w:val="TableParagraph"/>
              <w:spacing w:before="0"/>
              <w:ind w:left="0"/>
              <w:rPr>
                <w:rFonts w:ascii="Times New Roman"/>
                <w:sz w:val="18"/>
              </w:rPr>
            </w:pPr>
          </w:p>
        </w:tc>
      </w:tr>
      <w:tr w:rsidR="00DE0288">
        <w:trPr>
          <w:trHeight w:val="280"/>
        </w:trPr>
        <w:tc>
          <w:tcPr>
            <w:tcW w:w="5255" w:type="dxa"/>
          </w:tcPr>
          <w:p w:rsidR="00DE0288" w:rsidRDefault="00315B49">
            <w:pPr>
              <w:pStyle w:val="TableParagraph"/>
              <w:rPr>
                <w:sz w:val="19"/>
              </w:rPr>
            </w:pPr>
            <w:r>
              <w:rPr>
                <w:color w:val="231F20"/>
                <w:w w:val="105"/>
                <w:sz w:val="19"/>
              </w:rPr>
              <w:t>Accounts</w:t>
            </w:r>
          </w:p>
        </w:tc>
        <w:tc>
          <w:tcPr>
            <w:tcW w:w="2599" w:type="dxa"/>
          </w:tcPr>
          <w:p w:rsidR="00DE0288" w:rsidRDefault="00315B49">
            <w:pPr>
              <w:pStyle w:val="TableParagraph"/>
              <w:ind w:left="1484"/>
              <w:rPr>
                <w:sz w:val="19"/>
              </w:rPr>
            </w:pPr>
            <w:r>
              <w:rPr>
                <w:color w:val="231F20"/>
                <w:sz w:val="19"/>
              </w:rPr>
              <w:t>71, 130</w:t>
            </w:r>
          </w:p>
        </w:tc>
        <w:tc>
          <w:tcPr>
            <w:tcW w:w="1275" w:type="dxa"/>
          </w:tcPr>
          <w:p w:rsidR="00DE0288" w:rsidRDefault="00315B49">
            <w:pPr>
              <w:pStyle w:val="TableParagraph"/>
              <w:ind w:left="473"/>
              <w:rPr>
                <w:sz w:val="19"/>
              </w:rPr>
            </w:pPr>
            <w:r>
              <w:rPr>
                <w:color w:val="231F20"/>
                <w:sz w:val="19"/>
              </w:rPr>
              <w:t>31</w:t>
            </w:r>
          </w:p>
        </w:tc>
      </w:tr>
      <w:tr w:rsidR="00DE0288">
        <w:trPr>
          <w:trHeight w:val="280"/>
        </w:trPr>
        <w:tc>
          <w:tcPr>
            <w:tcW w:w="5255" w:type="dxa"/>
          </w:tcPr>
          <w:p w:rsidR="00DE0288" w:rsidRDefault="00315B49">
            <w:pPr>
              <w:pStyle w:val="TableParagraph"/>
              <w:rPr>
                <w:sz w:val="19"/>
              </w:rPr>
            </w:pPr>
            <w:r>
              <w:rPr>
                <w:color w:val="231F20"/>
                <w:sz w:val="19"/>
              </w:rPr>
              <w:t>Accreditation Sub-Committee</w:t>
            </w:r>
          </w:p>
        </w:tc>
        <w:tc>
          <w:tcPr>
            <w:tcW w:w="2599" w:type="dxa"/>
          </w:tcPr>
          <w:p w:rsidR="00DE0288" w:rsidRDefault="00315B49">
            <w:pPr>
              <w:pStyle w:val="TableParagraph"/>
              <w:ind w:left="1485"/>
              <w:rPr>
                <w:sz w:val="19"/>
              </w:rPr>
            </w:pPr>
            <w:r>
              <w:rPr>
                <w:color w:val="231F20"/>
                <w:sz w:val="19"/>
              </w:rPr>
              <w:t>78</w:t>
            </w:r>
          </w:p>
        </w:tc>
        <w:tc>
          <w:tcPr>
            <w:tcW w:w="1275" w:type="dxa"/>
          </w:tcPr>
          <w:p w:rsidR="00DE0288" w:rsidRDefault="00DE0288">
            <w:pPr>
              <w:pStyle w:val="TableParagraph"/>
              <w:spacing w:before="0"/>
              <w:ind w:left="0"/>
              <w:rPr>
                <w:rFonts w:ascii="Times New Roman"/>
                <w:sz w:val="18"/>
              </w:rPr>
            </w:pPr>
          </w:p>
        </w:tc>
      </w:tr>
      <w:tr w:rsidR="00DE0288">
        <w:trPr>
          <w:trHeight w:val="280"/>
        </w:trPr>
        <w:tc>
          <w:tcPr>
            <w:tcW w:w="5255" w:type="dxa"/>
          </w:tcPr>
          <w:p w:rsidR="00DE0288" w:rsidRDefault="00315B49">
            <w:pPr>
              <w:pStyle w:val="TableParagraph"/>
              <w:rPr>
                <w:sz w:val="19"/>
              </w:rPr>
            </w:pPr>
            <w:r>
              <w:rPr>
                <w:color w:val="231F20"/>
                <w:sz w:val="19"/>
              </w:rPr>
              <w:t>Address to the Throne</w:t>
            </w:r>
          </w:p>
        </w:tc>
        <w:tc>
          <w:tcPr>
            <w:tcW w:w="2599" w:type="dxa"/>
          </w:tcPr>
          <w:p w:rsidR="00DE0288" w:rsidRDefault="00DE0288">
            <w:pPr>
              <w:pStyle w:val="TableParagraph"/>
              <w:spacing w:before="0"/>
              <w:ind w:left="0"/>
              <w:rPr>
                <w:rFonts w:ascii="Times New Roman"/>
                <w:sz w:val="18"/>
              </w:rPr>
            </w:pPr>
          </w:p>
        </w:tc>
        <w:tc>
          <w:tcPr>
            <w:tcW w:w="1275" w:type="dxa"/>
          </w:tcPr>
          <w:p w:rsidR="00DE0288" w:rsidRDefault="00315B49">
            <w:pPr>
              <w:pStyle w:val="TableParagraph"/>
              <w:ind w:left="473"/>
              <w:rPr>
                <w:sz w:val="19"/>
              </w:rPr>
            </w:pPr>
            <w:r>
              <w:rPr>
                <w:color w:val="231F20"/>
                <w:sz w:val="19"/>
              </w:rPr>
              <w:t>47</w:t>
            </w:r>
          </w:p>
        </w:tc>
      </w:tr>
      <w:tr w:rsidR="00DE0288">
        <w:trPr>
          <w:trHeight w:val="280"/>
        </w:trPr>
        <w:tc>
          <w:tcPr>
            <w:tcW w:w="5255" w:type="dxa"/>
          </w:tcPr>
          <w:p w:rsidR="00DE0288" w:rsidRDefault="00315B49">
            <w:pPr>
              <w:pStyle w:val="TableParagraph"/>
              <w:rPr>
                <w:sz w:val="19"/>
              </w:rPr>
            </w:pPr>
            <w:r>
              <w:rPr>
                <w:color w:val="231F20"/>
                <w:sz w:val="19"/>
              </w:rPr>
              <w:t>Aids Working Group</w:t>
            </w:r>
          </w:p>
        </w:tc>
        <w:tc>
          <w:tcPr>
            <w:tcW w:w="2599" w:type="dxa"/>
          </w:tcPr>
          <w:p w:rsidR="00DE0288" w:rsidRDefault="00315B49">
            <w:pPr>
              <w:pStyle w:val="TableParagraph"/>
              <w:ind w:left="1485"/>
              <w:rPr>
                <w:sz w:val="19"/>
              </w:rPr>
            </w:pPr>
            <w:r>
              <w:rPr>
                <w:color w:val="231F20"/>
                <w:sz w:val="19"/>
              </w:rPr>
              <w:t>52</w:t>
            </w:r>
          </w:p>
        </w:tc>
        <w:tc>
          <w:tcPr>
            <w:tcW w:w="1275" w:type="dxa"/>
          </w:tcPr>
          <w:p w:rsidR="00DE0288" w:rsidRDefault="00DE0288">
            <w:pPr>
              <w:pStyle w:val="TableParagraph"/>
              <w:spacing w:before="0"/>
              <w:ind w:left="0"/>
              <w:rPr>
                <w:rFonts w:ascii="Times New Roman"/>
                <w:sz w:val="18"/>
              </w:rPr>
            </w:pPr>
          </w:p>
        </w:tc>
      </w:tr>
      <w:tr w:rsidR="00DE0288">
        <w:trPr>
          <w:trHeight w:val="280"/>
        </w:trPr>
        <w:tc>
          <w:tcPr>
            <w:tcW w:w="5255" w:type="dxa"/>
          </w:tcPr>
          <w:p w:rsidR="00DE0288" w:rsidRDefault="00315B49">
            <w:pPr>
              <w:pStyle w:val="TableParagraph"/>
              <w:rPr>
                <w:sz w:val="19"/>
              </w:rPr>
            </w:pPr>
            <w:r>
              <w:rPr>
                <w:color w:val="231F20"/>
                <w:sz w:val="19"/>
              </w:rPr>
              <w:t>Amendment to Minutes of Assembly 2002</w:t>
            </w:r>
          </w:p>
        </w:tc>
        <w:tc>
          <w:tcPr>
            <w:tcW w:w="2599" w:type="dxa"/>
          </w:tcPr>
          <w:p w:rsidR="00DE0288" w:rsidRDefault="00DE0288">
            <w:pPr>
              <w:pStyle w:val="TableParagraph"/>
              <w:spacing w:before="0"/>
              <w:ind w:left="0"/>
              <w:rPr>
                <w:rFonts w:ascii="Times New Roman"/>
                <w:sz w:val="18"/>
              </w:rPr>
            </w:pPr>
          </w:p>
        </w:tc>
        <w:tc>
          <w:tcPr>
            <w:tcW w:w="1275" w:type="dxa"/>
          </w:tcPr>
          <w:p w:rsidR="00DE0288" w:rsidRDefault="00315B49">
            <w:pPr>
              <w:pStyle w:val="TableParagraph"/>
              <w:ind w:left="474"/>
              <w:rPr>
                <w:sz w:val="19"/>
              </w:rPr>
            </w:pPr>
            <w:r>
              <w:rPr>
                <w:color w:val="231F20"/>
                <w:sz w:val="19"/>
              </w:rPr>
              <w:t>27</w:t>
            </w:r>
          </w:p>
        </w:tc>
      </w:tr>
      <w:tr w:rsidR="00DE0288">
        <w:trPr>
          <w:trHeight w:val="280"/>
        </w:trPr>
        <w:tc>
          <w:tcPr>
            <w:tcW w:w="5255" w:type="dxa"/>
          </w:tcPr>
          <w:p w:rsidR="00DE0288" w:rsidRDefault="00315B49">
            <w:pPr>
              <w:pStyle w:val="TableParagraph"/>
              <w:rPr>
                <w:sz w:val="19"/>
              </w:rPr>
            </w:pPr>
            <w:r>
              <w:rPr>
                <w:color w:val="231F20"/>
                <w:sz w:val="19"/>
              </w:rPr>
              <w:t>Anglican-Methodist Covenant</w:t>
            </w:r>
          </w:p>
        </w:tc>
        <w:tc>
          <w:tcPr>
            <w:tcW w:w="2599" w:type="dxa"/>
          </w:tcPr>
          <w:p w:rsidR="00DE0288" w:rsidRDefault="00315B49">
            <w:pPr>
              <w:pStyle w:val="TableParagraph"/>
              <w:ind w:left="1485"/>
              <w:rPr>
                <w:sz w:val="19"/>
              </w:rPr>
            </w:pPr>
            <w:r>
              <w:rPr>
                <w:color w:val="231F20"/>
                <w:sz w:val="19"/>
              </w:rPr>
              <w:t>61</w:t>
            </w:r>
          </w:p>
        </w:tc>
        <w:tc>
          <w:tcPr>
            <w:tcW w:w="1275" w:type="dxa"/>
          </w:tcPr>
          <w:p w:rsidR="00DE0288" w:rsidRDefault="00315B49">
            <w:pPr>
              <w:pStyle w:val="TableParagraph"/>
              <w:ind w:left="474"/>
              <w:rPr>
                <w:sz w:val="19"/>
              </w:rPr>
            </w:pPr>
            <w:r>
              <w:rPr>
                <w:color w:val="231F20"/>
                <w:sz w:val="19"/>
              </w:rPr>
              <w:t>26</w:t>
            </w:r>
          </w:p>
        </w:tc>
      </w:tr>
      <w:tr w:rsidR="00DE0288">
        <w:trPr>
          <w:trHeight w:val="280"/>
        </w:trPr>
        <w:tc>
          <w:tcPr>
            <w:tcW w:w="5255" w:type="dxa"/>
          </w:tcPr>
          <w:p w:rsidR="00DE0288" w:rsidRDefault="00315B49">
            <w:pPr>
              <w:pStyle w:val="TableParagraph"/>
              <w:ind w:left="51"/>
              <w:rPr>
                <w:sz w:val="19"/>
              </w:rPr>
            </w:pPr>
            <w:r>
              <w:rPr>
                <w:color w:val="231F20"/>
                <w:sz w:val="19"/>
              </w:rPr>
              <w:t>Assembly Arrangements Committee</w:t>
            </w:r>
          </w:p>
        </w:tc>
        <w:tc>
          <w:tcPr>
            <w:tcW w:w="2599" w:type="dxa"/>
          </w:tcPr>
          <w:p w:rsidR="00DE0288" w:rsidRDefault="00315B49">
            <w:pPr>
              <w:pStyle w:val="TableParagraph"/>
              <w:ind w:left="1486"/>
              <w:rPr>
                <w:sz w:val="19"/>
              </w:rPr>
            </w:pPr>
            <w:r>
              <w:rPr>
                <w:color w:val="231F20"/>
                <w:sz w:val="19"/>
              </w:rPr>
              <w:t>44</w:t>
            </w:r>
          </w:p>
        </w:tc>
        <w:tc>
          <w:tcPr>
            <w:tcW w:w="1275" w:type="dxa"/>
          </w:tcPr>
          <w:p w:rsidR="00DE0288" w:rsidRDefault="00315B49">
            <w:pPr>
              <w:pStyle w:val="TableParagraph"/>
              <w:ind w:left="474"/>
              <w:rPr>
                <w:sz w:val="19"/>
              </w:rPr>
            </w:pPr>
            <w:r>
              <w:rPr>
                <w:color w:val="231F20"/>
                <w:sz w:val="19"/>
              </w:rPr>
              <w:t>23</w:t>
            </w:r>
          </w:p>
        </w:tc>
      </w:tr>
      <w:tr w:rsidR="00DE0288">
        <w:trPr>
          <w:trHeight w:val="280"/>
        </w:trPr>
        <w:tc>
          <w:tcPr>
            <w:tcW w:w="5255" w:type="dxa"/>
          </w:tcPr>
          <w:p w:rsidR="00DE0288" w:rsidRDefault="00315B49">
            <w:pPr>
              <w:pStyle w:val="TableParagraph"/>
              <w:ind w:left="51"/>
              <w:rPr>
                <w:sz w:val="19"/>
              </w:rPr>
            </w:pPr>
            <w:r>
              <w:rPr>
                <w:color w:val="231F20"/>
                <w:sz w:val="19"/>
              </w:rPr>
              <w:t>Assembly Pastoral Reference Committee</w:t>
            </w:r>
          </w:p>
        </w:tc>
        <w:tc>
          <w:tcPr>
            <w:tcW w:w="2599" w:type="dxa"/>
          </w:tcPr>
          <w:p w:rsidR="00DE0288" w:rsidRDefault="00315B49">
            <w:pPr>
              <w:pStyle w:val="TableParagraph"/>
              <w:ind w:left="1486"/>
              <w:rPr>
                <w:sz w:val="19"/>
              </w:rPr>
            </w:pPr>
            <w:r>
              <w:rPr>
                <w:color w:val="231F20"/>
                <w:sz w:val="19"/>
              </w:rPr>
              <w:t>46</w:t>
            </w:r>
          </w:p>
        </w:tc>
        <w:tc>
          <w:tcPr>
            <w:tcW w:w="1275" w:type="dxa"/>
          </w:tcPr>
          <w:p w:rsidR="00DE0288" w:rsidRDefault="00315B49">
            <w:pPr>
              <w:pStyle w:val="TableParagraph"/>
              <w:ind w:left="474"/>
              <w:rPr>
                <w:sz w:val="19"/>
              </w:rPr>
            </w:pPr>
            <w:r>
              <w:rPr>
                <w:color w:val="231F20"/>
                <w:sz w:val="19"/>
              </w:rPr>
              <w:t>45</w:t>
            </w:r>
          </w:p>
        </w:tc>
      </w:tr>
      <w:tr w:rsidR="00DE0288">
        <w:trPr>
          <w:trHeight w:val="279"/>
        </w:trPr>
        <w:tc>
          <w:tcPr>
            <w:tcW w:w="5255" w:type="dxa"/>
          </w:tcPr>
          <w:p w:rsidR="00DE0288" w:rsidRDefault="00315B49">
            <w:pPr>
              <w:pStyle w:val="TableParagraph"/>
              <w:ind w:left="51"/>
              <w:rPr>
                <w:sz w:val="19"/>
              </w:rPr>
            </w:pPr>
            <w:r>
              <w:rPr>
                <w:color w:val="231F20"/>
                <w:sz w:val="19"/>
              </w:rPr>
              <w:t>Authority, Task Group on</w:t>
            </w:r>
          </w:p>
        </w:tc>
        <w:tc>
          <w:tcPr>
            <w:tcW w:w="2599" w:type="dxa"/>
          </w:tcPr>
          <w:p w:rsidR="00DE0288" w:rsidRDefault="00315B49">
            <w:pPr>
              <w:pStyle w:val="TableParagraph"/>
              <w:ind w:left="1486"/>
              <w:rPr>
                <w:sz w:val="19"/>
              </w:rPr>
            </w:pPr>
            <w:r>
              <w:rPr>
                <w:color w:val="231F20"/>
                <w:sz w:val="19"/>
              </w:rPr>
              <w:t>34</w:t>
            </w:r>
          </w:p>
        </w:tc>
        <w:tc>
          <w:tcPr>
            <w:tcW w:w="1275" w:type="dxa"/>
          </w:tcPr>
          <w:p w:rsidR="00DE0288" w:rsidRDefault="00315B49">
            <w:pPr>
              <w:pStyle w:val="TableParagraph"/>
              <w:ind w:left="474"/>
              <w:rPr>
                <w:sz w:val="19"/>
              </w:rPr>
            </w:pPr>
            <w:r>
              <w:rPr>
                <w:color w:val="231F20"/>
                <w:sz w:val="19"/>
              </w:rPr>
              <w:t>13</w:t>
            </w:r>
          </w:p>
        </w:tc>
      </w:tr>
      <w:tr w:rsidR="00DE0288">
        <w:trPr>
          <w:trHeight w:val="279"/>
        </w:trPr>
        <w:tc>
          <w:tcPr>
            <w:tcW w:w="5255" w:type="dxa"/>
          </w:tcPr>
          <w:p w:rsidR="00DE0288" w:rsidRDefault="00315B49">
            <w:pPr>
              <w:pStyle w:val="TableParagraph"/>
              <w:spacing w:before="31"/>
              <w:rPr>
                <w:sz w:val="19"/>
              </w:rPr>
            </w:pPr>
            <w:r>
              <w:rPr>
                <w:color w:val="231F20"/>
                <w:sz w:val="19"/>
              </w:rPr>
              <w:t>Bangladesh</w:t>
            </w:r>
          </w:p>
        </w:tc>
        <w:tc>
          <w:tcPr>
            <w:tcW w:w="2599" w:type="dxa"/>
          </w:tcPr>
          <w:p w:rsidR="00DE0288" w:rsidRDefault="00315B49">
            <w:pPr>
              <w:pStyle w:val="TableParagraph"/>
              <w:spacing w:before="31"/>
              <w:ind w:left="1484"/>
              <w:rPr>
                <w:sz w:val="19"/>
              </w:rPr>
            </w:pPr>
            <w:r>
              <w:rPr>
                <w:color w:val="231F20"/>
                <w:sz w:val="19"/>
              </w:rPr>
              <w:t>50</w:t>
            </w:r>
          </w:p>
        </w:tc>
        <w:tc>
          <w:tcPr>
            <w:tcW w:w="1275" w:type="dxa"/>
          </w:tcPr>
          <w:p w:rsidR="00DE0288" w:rsidRDefault="00DE0288">
            <w:pPr>
              <w:pStyle w:val="TableParagraph"/>
              <w:spacing w:before="0"/>
              <w:ind w:left="0"/>
              <w:rPr>
                <w:rFonts w:ascii="Times New Roman"/>
                <w:sz w:val="18"/>
              </w:rPr>
            </w:pPr>
          </w:p>
        </w:tc>
      </w:tr>
      <w:tr w:rsidR="00DE0288">
        <w:trPr>
          <w:trHeight w:val="280"/>
        </w:trPr>
        <w:tc>
          <w:tcPr>
            <w:tcW w:w="5255" w:type="dxa"/>
          </w:tcPr>
          <w:p w:rsidR="00DE0288" w:rsidRDefault="00315B49">
            <w:pPr>
              <w:pStyle w:val="TableParagraph"/>
              <w:rPr>
                <w:sz w:val="19"/>
              </w:rPr>
            </w:pPr>
            <w:r>
              <w:rPr>
                <w:color w:val="231F20"/>
                <w:sz w:val="19"/>
              </w:rPr>
              <w:t>Belonging to the World Church</w:t>
            </w:r>
          </w:p>
        </w:tc>
        <w:tc>
          <w:tcPr>
            <w:tcW w:w="2599" w:type="dxa"/>
          </w:tcPr>
          <w:p w:rsidR="00DE0288" w:rsidRDefault="00315B49">
            <w:pPr>
              <w:pStyle w:val="TableParagraph"/>
              <w:ind w:left="1484"/>
              <w:rPr>
                <w:sz w:val="19"/>
              </w:rPr>
            </w:pPr>
            <w:r>
              <w:rPr>
                <w:color w:val="231F20"/>
                <w:sz w:val="19"/>
              </w:rPr>
              <w:t>65</w:t>
            </w:r>
          </w:p>
        </w:tc>
        <w:tc>
          <w:tcPr>
            <w:tcW w:w="1275" w:type="dxa"/>
          </w:tcPr>
          <w:p w:rsidR="00DE0288" w:rsidRDefault="00315B49">
            <w:pPr>
              <w:pStyle w:val="TableParagraph"/>
              <w:ind w:left="473"/>
              <w:rPr>
                <w:sz w:val="19"/>
              </w:rPr>
            </w:pPr>
            <w:r>
              <w:rPr>
                <w:color w:val="231F20"/>
                <w:sz w:val="19"/>
              </w:rPr>
              <w:t>27</w:t>
            </w:r>
          </w:p>
        </w:tc>
      </w:tr>
      <w:tr w:rsidR="00DE0288">
        <w:trPr>
          <w:trHeight w:val="279"/>
        </w:trPr>
        <w:tc>
          <w:tcPr>
            <w:tcW w:w="5255" w:type="dxa"/>
          </w:tcPr>
          <w:p w:rsidR="00DE0288" w:rsidRDefault="00315B49">
            <w:pPr>
              <w:pStyle w:val="TableParagraph"/>
              <w:rPr>
                <w:sz w:val="19"/>
              </w:rPr>
            </w:pPr>
            <w:r>
              <w:rPr>
                <w:color w:val="231F20"/>
                <w:w w:val="105"/>
                <w:sz w:val="19"/>
              </w:rPr>
              <w:t>Budget</w:t>
            </w:r>
          </w:p>
        </w:tc>
        <w:tc>
          <w:tcPr>
            <w:tcW w:w="2599" w:type="dxa"/>
          </w:tcPr>
          <w:p w:rsidR="00DE0288" w:rsidRDefault="00315B49">
            <w:pPr>
              <w:pStyle w:val="TableParagraph"/>
              <w:ind w:left="1484"/>
              <w:rPr>
                <w:sz w:val="19"/>
              </w:rPr>
            </w:pPr>
            <w:r>
              <w:rPr>
                <w:color w:val="231F20"/>
                <w:sz w:val="19"/>
              </w:rPr>
              <w:t>42</w:t>
            </w:r>
          </w:p>
        </w:tc>
        <w:tc>
          <w:tcPr>
            <w:tcW w:w="1275" w:type="dxa"/>
          </w:tcPr>
          <w:p w:rsidR="00DE0288" w:rsidRDefault="00315B49">
            <w:pPr>
              <w:pStyle w:val="TableParagraph"/>
              <w:ind w:left="473"/>
              <w:rPr>
                <w:sz w:val="19"/>
              </w:rPr>
            </w:pPr>
            <w:r>
              <w:rPr>
                <w:color w:val="231F20"/>
                <w:sz w:val="19"/>
              </w:rPr>
              <w:t>36</w:t>
            </w:r>
          </w:p>
        </w:tc>
      </w:tr>
      <w:tr w:rsidR="00DE0288">
        <w:trPr>
          <w:trHeight w:val="280"/>
        </w:trPr>
        <w:tc>
          <w:tcPr>
            <w:tcW w:w="5255" w:type="dxa"/>
          </w:tcPr>
          <w:p w:rsidR="00DE0288" w:rsidRDefault="00315B49">
            <w:pPr>
              <w:pStyle w:val="TableParagraph"/>
              <w:rPr>
                <w:sz w:val="19"/>
              </w:rPr>
            </w:pPr>
            <w:r>
              <w:rPr>
                <w:color w:val="231F20"/>
                <w:sz w:val="19"/>
              </w:rPr>
              <w:t>Church &amp; Society Committee</w:t>
            </w:r>
          </w:p>
        </w:tc>
        <w:tc>
          <w:tcPr>
            <w:tcW w:w="2599" w:type="dxa"/>
          </w:tcPr>
          <w:p w:rsidR="00DE0288" w:rsidRDefault="00315B49">
            <w:pPr>
              <w:pStyle w:val="TableParagraph"/>
              <w:ind w:left="1484"/>
              <w:rPr>
                <w:sz w:val="19"/>
              </w:rPr>
            </w:pPr>
            <w:r>
              <w:rPr>
                <w:color w:val="231F20"/>
                <w:sz w:val="19"/>
              </w:rPr>
              <w:t>48</w:t>
            </w:r>
          </w:p>
        </w:tc>
        <w:tc>
          <w:tcPr>
            <w:tcW w:w="1275" w:type="dxa"/>
          </w:tcPr>
          <w:p w:rsidR="00DE0288" w:rsidRDefault="00315B49">
            <w:pPr>
              <w:pStyle w:val="TableParagraph"/>
              <w:ind w:left="473"/>
              <w:rPr>
                <w:sz w:val="19"/>
              </w:rPr>
            </w:pPr>
            <w:r>
              <w:rPr>
                <w:color w:val="231F20"/>
                <w:sz w:val="19"/>
              </w:rPr>
              <w:t>9, 32, 35</w:t>
            </w:r>
          </w:p>
        </w:tc>
      </w:tr>
      <w:tr w:rsidR="00DE0288">
        <w:trPr>
          <w:trHeight w:val="280"/>
        </w:trPr>
        <w:tc>
          <w:tcPr>
            <w:tcW w:w="5255" w:type="dxa"/>
          </w:tcPr>
          <w:p w:rsidR="00DE0288" w:rsidRDefault="00315B49">
            <w:pPr>
              <w:pStyle w:val="TableParagraph"/>
              <w:rPr>
                <w:sz w:val="19"/>
              </w:rPr>
            </w:pPr>
            <w:r>
              <w:rPr>
                <w:color w:val="231F20"/>
                <w:sz w:val="19"/>
              </w:rPr>
              <w:t>Church closures</w:t>
            </w:r>
          </w:p>
        </w:tc>
        <w:tc>
          <w:tcPr>
            <w:tcW w:w="2599" w:type="dxa"/>
          </w:tcPr>
          <w:p w:rsidR="00DE0288" w:rsidRDefault="00315B49">
            <w:pPr>
              <w:pStyle w:val="TableParagraph"/>
              <w:ind w:left="1484"/>
              <w:rPr>
                <w:sz w:val="19"/>
              </w:rPr>
            </w:pPr>
            <w:r>
              <w:rPr>
                <w:color w:val="231F20"/>
                <w:sz w:val="19"/>
              </w:rPr>
              <w:t>18</w:t>
            </w:r>
          </w:p>
        </w:tc>
        <w:tc>
          <w:tcPr>
            <w:tcW w:w="1275" w:type="dxa"/>
          </w:tcPr>
          <w:p w:rsidR="00DE0288" w:rsidRDefault="00315B49">
            <w:pPr>
              <w:pStyle w:val="TableParagraph"/>
              <w:ind w:left="473"/>
              <w:rPr>
                <w:sz w:val="19"/>
              </w:rPr>
            </w:pPr>
            <w:r>
              <w:rPr>
                <w:color w:val="231F20"/>
                <w:sz w:val="19"/>
              </w:rPr>
              <w:t>34</w:t>
            </w:r>
          </w:p>
        </w:tc>
      </w:tr>
      <w:tr w:rsidR="00DE0288">
        <w:trPr>
          <w:trHeight w:val="280"/>
        </w:trPr>
        <w:tc>
          <w:tcPr>
            <w:tcW w:w="5255" w:type="dxa"/>
          </w:tcPr>
          <w:p w:rsidR="00DE0288" w:rsidRDefault="00315B49">
            <w:pPr>
              <w:pStyle w:val="TableParagraph"/>
              <w:rPr>
                <w:sz w:val="19"/>
              </w:rPr>
            </w:pPr>
            <w:r>
              <w:rPr>
                <w:color w:val="231F20"/>
                <w:sz w:val="19"/>
              </w:rPr>
              <w:t>Church House Management Group</w:t>
            </w:r>
          </w:p>
        </w:tc>
        <w:tc>
          <w:tcPr>
            <w:tcW w:w="2599" w:type="dxa"/>
          </w:tcPr>
          <w:p w:rsidR="00DE0288" w:rsidRDefault="00315B49">
            <w:pPr>
              <w:pStyle w:val="TableParagraph"/>
              <w:ind w:left="1485"/>
              <w:rPr>
                <w:sz w:val="19"/>
              </w:rPr>
            </w:pPr>
            <w:r>
              <w:rPr>
                <w:color w:val="231F20"/>
                <w:sz w:val="19"/>
              </w:rPr>
              <w:t>34</w:t>
            </w:r>
          </w:p>
        </w:tc>
        <w:tc>
          <w:tcPr>
            <w:tcW w:w="1275" w:type="dxa"/>
          </w:tcPr>
          <w:p w:rsidR="00DE0288" w:rsidRDefault="00DE0288">
            <w:pPr>
              <w:pStyle w:val="TableParagraph"/>
              <w:spacing w:before="0"/>
              <w:ind w:left="0"/>
              <w:rPr>
                <w:rFonts w:ascii="Times New Roman"/>
                <w:sz w:val="18"/>
              </w:rPr>
            </w:pPr>
          </w:p>
        </w:tc>
      </w:tr>
      <w:tr w:rsidR="00DE0288">
        <w:trPr>
          <w:trHeight w:val="280"/>
        </w:trPr>
        <w:tc>
          <w:tcPr>
            <w:tcW w:w="5255" w:type="dxa"/>
          </w:tcPr>
          <w:p w:rsidR="00DE0288" w:rsidRDefault="00315B49">
            <w:pPr>
              <w:pStyle w:val="TableParagraph"/>
              <w:rPr>
                <w:sz w:val="19"/>
              </w:rPr>
            </w:pPr>
            <w:r>
              <w:rPr>
                <w:color w:val="231F20"/>
                <w:sz w:val="19"/>
              </w:rPr>
              <w:t>Church Membership Resources</w:t>
            </w:r>
          </w:p>
        </w:tc>
        <w:tc>
          <w:tcPr>
            <w:tcW w:w="2599" w:type="dxa"/>
          </w:tcPr>
          <w:p w:rsidR="00DE0288" w:rsidRDefault="00315B49">
            <w:pPr>
              <w:pStyle w:val="TableParagraph"/>
              <w:ind w:left="1485"/>
              <w:rPr>
                <w:sz w:val="19"/>
              </w:rPr>
            </w:pPr>
            <w:r>
              <w:rPr>
                <w:color w:val="231F20"/>
                <w:sz w:val="19"/>
              </w:rPr>
              <w:t>75</w:t>
            </w:r>
          </w:p>
        </w:tc>
        <w:tc>
          <w:tcPr>
            <w:tcW w:w="1275" w:type="dxa"/>
          </w:tcPr>
          <w:p w:rsidR="00DE0288" w:rsidRDefault="00DE0288">
            <w:pPr>
              <w:pStyle w:val="TableParagraph"/>
              <w:spacing w:before="0"/>
              <w:ind w:left="0"/>
              <w:rPr>
                <w:rFonts w:ascii="Times New Roman"/>
                <w:sz w:val="18"/>
              </w:rPr>
            </w:pPr>
          </w:p>
        </w:tc>
      </w:tr>
      <w:tr w:rsidR="00DE0288">
        <w:trPr>
          <w:trHeight w:val="280"/>
        </w:trPr>
        <w:tc>
          <w:tcPr>
            <w:tcW w:w="5255" w:type="dxa"/>
          </w:tcPr>
          <w:p w:rsidR="00DE0288" w:rsidRDefault="00315B49">
            <w:pPr>
              <w:pStyle w:val="TableParagraph"/>
              <w:rPr>
                <w:sz w:val="19"/>
              </w:rPr>
            </w:pPr>
            <w:r>
              <w:rPr>
                <w:color w:val="231F20"/>
                <w:sz w:val="19"/>
              </w:rPr>
              <w:t>Church Related Community Workers</w:t>
            </w:r>
          </w:p>
        </w:tc>
        <w:tc>
          <w:tcPr>
            <w:tcW w:w="2599" w:type="dxa"/>
          </w:tcPr>
          <w:p w:rsidR="00DE0288" w:rsidRDefault="00DE0288">
            <w:pPr>
              <w:pStyle w:val="TableParagraph"/>
              <w:spacing w:before="0"/>
              <w:ind w:left="0"/>
              <w:rPr>
                <w:rFonts w:ascii="Times New Roman"/>
                <w:sz w:val="18"/>
              </w:rPr>
            </w:pPr>
          </w:p>
        </w:tc>
        <w:tc>
          <w:tcPr>
            <w:tcW w:w="1275" w:type="dxa"/>
          </w:tcPr>
          <w:p w:rsidR="00DE0288" w:rsidRDefault="00315B49">
            <w:pPr>
              <w:pStyle w:val="TableParagraph"/>
              <w:ind w:left="473"/>
              <w:rPr>
                <w:sz w:val="19"/>
              </w:rPr>
            </w:pPr>
            <w:r>
              <w:rPr>
                <w:color w:val="231F20"/>
                <w:sz w:val="19"/>
              </w:rPr>
              <w:t>41</w:t>
            </w:r>
          </w:p>
        </w:tc>
      </w:tr>
      <w:tr w:rsidR="00DE0288">
        <w:trPr>
          <w:trHeight w:val="280"/>
        </w:trPr>
        <w:tc>
          <w:tcPr>
            <w:tcW w:w="5255" w:type="dxa"/>
          </w:tcPr>
          <w:p w:rsidR="00DE0288" w:rsidRDefault="00315B49">
            <w:pPr>
              <w:pStyle w:val="TableParagraph"/>
              <w:rPr>
                <w:sz w:val="19"/>
              </w:rPr>
            </w:pPr>
            <w:r>
              <w:rPr>
                <w:color w:val="231F20"/>
                <w:sz w:val="19"/>
              </w:rPr>
              <w:t>Community of Women &amp; Men in the Church</w:t>
            </w:r>
          </w:p>
        </w:tc>
        <w:tc>
          <w:tcPr>
            <w:tcW w:w="2599" w:type="dxa"/>
          </w:tcPr>
          <w:p w:rsidR="00DE0288" w:rsidRDefault="00315B49">
            <w:pPr>
              <w:pStyle w:val="TableParagraph"/>
              <w:ind w:left="1485"/>
              <w:rPr>
                <w:sz w:val="19"/>
              </w:rPr>
            </w:pPr>
            <w:r>
              <w:rPr>
                <w:color w:val="231F20"/>
                <w:sz w:val="19"/>
              </w:rPr>
              <w:t>75</w:t>
            </w:r>
          </w:p>
        </w:tc>
        <w:tc>
          <w:tcPr>
            <w:tcW w:w="1275" w:type="dxa"/>
          </w:tcPr>
          <w:p w:rsidR="00DE0288" w:rsidRDefault="00DE0288">
            <w:pPr>
              <w:pStyle w:val="TableParagraph"/>
              <w:spacing w:before="0"/>
              <w:ind w:left="0"/>
              <w:rPr>
                <w:rFonts w:ascii="Times New Roman"/>
                <w:sz w:val="18"/>
              </w:rPr>
            </w:pPr>
          </w:p>
        </w:tc>
      </w:tr>
      <w:tr w:rsidR="00DE0288">
        <w:trPr>
          <w:trHeight w:val="280"/>
        </w:trPr>
        <w:tc>
          <w:tcPr>
            <w:tcW w:w="5255" w:type="dxa"/>
          </w:tcPr>
          <w:p w:rsidR="00DE0288" w:rsidRDefault="00315B49">
            <w:pPr>
              <w:pStyle w:val="TableParagraph"/>
              <w:ind w:left="51"/>
              <w:rPr>
                <w:sz w:val="19"/>
              </w:rPr>
            </w:pPr>
            <w:r>
              <w:rPr>
                <w:color w:val="231F20"/>
                <w:sz w:val="19"/>
              </w:rPr>
              <w:t>Council for World Mission</w:t>
            </w:r>
          </w:p>
        </w:tc>
        <w:tc>
          <w:tcPr>
            <w:tcW w:w="2599" w:type="dxa"/>
          </w:tcPr>
          <w:p w:rsidR="00DE0288" w:rsidRDefault="00315B49">
            <w:pPr>
              <w:pStyle w:val="TableParagraph"/>
              <w:ind w:left="1486"/>
              <w:rPr>
                <w:sz w:val="19"/>
              </w:rPr>
            </w:pPr>
            <w:r>
              <w:rPr>
                <w:color w:val="231F20"/>
                <w:sz w:val="19"/>
              </w:rPr>
              <w:t>60</w:t>
            </w:r>
          </w:p>
        </w:tc>
        <w:tc>
          <w:tcPr>
            <w:tcW w:w="1275" w:type="dxa"/>
          </w:tcPr>
          <w:p w:rsidR="00DE0288" w:rsidRDefault="00DE0288">
            <w:pPr>
              <w:pStyle w:val="TableParagraph"/>
              <w:spacing w:before="0"/>
              <w:ind w:left="0"/>
              <w:rPr>
                <w:rFonts w:ascii="Times New Roman"/>
                <w:sz w:val="18"/>
              </w:rPr>
            </w:pPr>
          </w:p>
        </w:tc>
      </w:tr>
      <w:tr w:rsidR="00DE0288">
        <w:trPr>
          <w:trHeight w:val="280"/>
        </w:trPr>
        <w:tc>
          <w:tcPr>
            <w:tcW w:w="5255" w:type="dxa"/>
          </w:tcPr>
          <w:p w:rsidR="00DE0288" w:rsidRDefault="00315B49">
            <w:pPr>
              <w:pStyle w:val="TableParagraph"/>
              <w:ind w:left="51"/>
              <w:rPr>
                <w:sz w:val="19"/>
              </w:rPr>
            </w:pPr>
            <w:r>
              <w:rPr>
                <w:color w:val="231F20"/>
                <w:sz w:val="19"/>
              </w:rPr>
              <w:t>Doctrine, Prayer &amp; Worship Committee</w:t>
            </w:r>
          </w:p>
        </w:tc>
        <w:tc>
          <w:tcPr>
            <w:tcW w:w="2599" w:type="dxa"/>
          </w:tcPr>
          <w:p w:rsidR="00DE0288" w:rsidRDefault="00315B49">
            <w:pPr>
              <w:pStyle w:val="TableParagraph"/>
              <w:ind w:left="1486"/>
              <w:rPr>
                <w:sz w:val="19"/>
              </w:rPr>
            </w:pPr>
            <w:r>
              <w:rPr>
                <w:color w:val="231F20"/>
                <w:sz w:val="19"/>
              </w:rPr>
              <w:t>55</w:t>
            </w:r>
          </w:p>
        </w:tc>
        <w:tc>
          <w:tcPr>
            <w:tcW w:w="1275" w:type="dxa"/>
          </w:tcPr>
          <w:p w:rsidR="00DE0288" w:rsidRDefault="00315B49">
            <w:pPr>
              <w:pStyle w:val="TableParagraph"/>
              <w:ind w:left="474"/>
              <w:rPr>
                <w:sz w:val="19"/>
              </w:rPr>
            </w:pPr>
            <w:r>
              <w:rPr>
                <w:color w:val="231F20"/>
                <w:sz w:val="19"/>
              </w:rPr>
              <w:t>10</w:t>
            </w:r>
          </w:p>
        </w:tc>
      </w:tr>
      <w:tr w:rsidR="00DE0288">
        <w:trPr>
          <w:trHeight w:val="280"/>
        </w:trPr>
        <w:tc>
          <w:tcPr>
            <w:tcW w:w="5255" w:type="dxa"/>
          </w:tcPr>
          <w:p w:rsidR="00DE0288" w:rsidRDefault="00315B49">
            <w:pPr>
              <w:pStyle w:val="TableParagraph"/>
              <w:ind w:left="51"/>
              <w:rPr>
                <w:sz w:val="19"/>
              </w:rPr>
            </w:pPr>
            <w:r>
              <w:rPr>
                <w:color w:val="231F20"/>
                <w:sz w:val="19"/>
              </w:rPr>
              <w:t>Ecumenical Bishop for Wales</w:t>
            </w:r>
          </w:p>
        </w:tc>
        <w:tc>
          <w:tcPr>
            <w:tcW w:w="2599" w:type="dxa"/>
          </w:tcPr>
          <w:p w:rsidR="00DE0288" w:rsidRDefault="00315B49">
            <w:pPr>
              <w:pStyle w:val="TableParagraph"/>
              <w:ind w:left="1486"/>
              <w:rPr>
                <w:sz w:val="19"/>
              </w:rPr>
            </w:pPr>
            <w:r>
              <w:rPr>
                <w:color w:val="231F20"/>
                <w:sz w:val="19"/>
              </w:rPr>
              <w:t>32</w:t>
            </w:r>
          </w:p>
        </w:tc>
        <w:tc>
          <w:tcPr>
            <w:tcW w:w="1275" w:type="dxa"/>
          </w:tcPr>
          <w:p w:rsidR="00DE0288" w:rsidRDefault="00315B49">
            <w:pPr>
              <w:pStyle w:val="TableParagraph"/>
              <w:ind w:left="474"/>
              <w:rPr>
                <w:sz w:val="19"/>
              </w:rPr>
            </w:pPr>
            <w:r>
              <w:rPr>
                <w:color w:val="231F20"/>
                <w:sz w:val="19"/>
              </w:rPr>
              <w:t>26</w:t>
            </w:r>
          </w:p>
        </w:tc>
      </w:tr>
      <w:tr w:rsidR="00DE0288">
        <w:trPr>
          <w:trHeight w:val="279"/>
        </w:trPr>
        <w:tc>
          <w:tcPr>
            <w:tcW w:w="5255" w:type="dxa"/>
          </w:tcPr>
          <w:p w:rsidR="00DE0288" w:rsidRDefault="00315B49">
            <w:pPr>
              <w:pStyle w:val="TableParagraph"/>
              <w:ind w:left="51"/>
              <w:rPr>
                <w:sz w:val="19"/>
              </w:rPr>
            </w:pPr>
            <w:r>
              <w:rPr>
                <w:color w:val="231F20"/>
                <w:sz w:val="19"/>
              </w:rPr>
              <w:t>Ecumenical Committee</w:t>
            </w:r>
          </w:p>
        </w:tc>
        <w:tc>
          <w:tcPr>
            <w:tcW w:w="2599" w:type="dxa"/>
          </w:tcPr>
          <w:p w:rsidR="00DE0288" w:rsidRDefault="00315B49">
            <w:pPr>
              <w:pStyle w:val="TableParagraph"/>
              <w:ind w:left="1486"/>
              <w:rPr>
                <w:sz w:val="19"/>
              </w:rPr>
            </w:pPr>
            <w:r>
              <w:rPr>
                <w:color w:val="231F20"/>
                <w:sz w:val="19"/>
              </w:rPr>
              <w:t>58</w:t>
            </w:r>
          </w:p>
        </w:tc>
        <w:tc>
          <w:tcPr>
            <w:tcW w:w="1275" w:type="dxa"/>
          </w:tcPr>
          <w:p w:rsidR="00DE0288" w:rsidRDefault="00315B49">
            <w:pPr>
              <w:pStyle w:val="TableParagraph"/>
              <w:ind w:left="475"/>
              <w:rPr>
                <w:sz w:val="19"/>
              </w:rPr>
            </w:pPr>
            <w:r>
              <w:rPr>
                <w:color w:val="231F20"/>
                <w:sz w:val="19"/>
              </w:rPr>
              <w:t>26</w:t>
            </w:r>
          </w:p>
        </w:tc>
      </w:tr>
      <w:tr w:rsidR="00DE0288">
        <w:trPr>
          <w:trHeight w:val="279"/>
        </w:trPr>
        <w:tc>
          <w:tcPr>
            <w:tcW w:w="5255" w:type="dxa"/>
          </w:tcPr>
          <w:p w:rsidR="00DE0288" w:rsidRDefault="00315B49">
            <w:pPr>
              <w:pStyle w:val="TableParagraph"/>
              <w:spacing w:before="31"/>
              <w:rPr>
                <w:sz w:val="19"/>
              </w:rPr>
            </w:pPr>
            <w:r>
              <w:rPr>
                <w:color w:val="231F20"/>
                <w:sz w:val="19"/>
              </w:rPr>
              <w:t>Environment</w:t>
            </w:r>
          </w:p>
        </w:tc>
        <w:tc>
          <w:tcPr>
            <w:tcW w:w="2599" w:type="dxa"/>
          </w:tcPr>
          <w:p w:rsidR="00DE0288" w:rsidRDefault="00315B49">
            <w:pPr>
              <w:pStyle w:val="TableParagraph"/>
              <w:spacing w:before="31"/>
              <w:ind w:left="1484"/>
              <w:rPr>
                <w:sz w:val="19"/>
              </w:rPr>
            </w:pPr>
            <w:r>
              <w:rPr>
                <w:color w:val="231F20"/>
                <w:sz w:val="19"/>
              </w:rPr>
              <w:t>51</w:t>
            </w:r>
          </w:p>
        </w:tc>
        <w:tc>
          <w:tcPr>
            <w:tcW w:w="1275" w:type="dxa"/>
          </w:tcPr>
          <w:p w:rsidR="00DE0288" w:rsidRDefault="00DE0288">
            <w:pPr>
              <w:pStyle w:val="TableParagraph"/>
              <w:spacing w:before="0"/>
              <w:ind w:left="0"/>
              <w:rPr>
                <w:rFonts w:ascii="Times New Roman"/>
                <w:sz w:val="18"/>
              </w:rPr>
            </w:pPr>
          </w:p>
        </w:tc>
      </w:tr>
      <w:tr w:rsidR="00DE0288">
        <w:trPr>
          <w:trHeight w:val="280"/>
        </w:trPr>
        <w:tc>
          <w:tcPr>
            <w:tcW w:w="5255" w:type="dxa"/>
          </w:tcPr>
          <w:p w:rsidR="00DE0288" w:rsidRDefault="00315B49">
            <w:pPr>
              <w:pStyle w:val="TableParagraph"/>
              <w:rPr>
                <w:sz w:val="19"/>
              </w:rPr>
            </w:pPr>
            <w:r>
              <w:rPr>
                <w:color w:val="231F20"/>
                <w:sz w:val="19"/>
              </w:rPr>
              <w:t>Ethical Investment Advisory Group</w:t>
            </w:r>
          </w:p>
        </w:tc>
        <w:tc>
          <w:tcPr>
            <w:tcW w:w="2599" w:type="dxa"/>
          </w:tcPr>
          <w:p w:rsidR="00DE0288" w:rsidRDefault="00315B49">
            <w:pPr>
              <w:pStyle w:val="TableParagraph"/>
              <w:ind w:left="1484"/>
              <w:rPr>
                <w:sz w:val="19"/>
              </w:rPr>
            </w:pPr>
            <w:r>
              <w:rPr>
                <w:color w:val="231F20"/>
                <w:sz w:val="19"/>
              </w:rPr>
              <w:t>33</w:t>
            </w:r>
          </w:p>
        </w:tc>
        <w:tc>
          <w:tcPr>
            <w:tcW w:w="1275" w:type="dxa"/>
          </w:tcPr>
          <w:p w:rsidR="00DE0288" w:rsidRDefault="00DE0288">
            <w:pPr>
              <w:pStyle w:val="TableParagraph"/>
              <w:spacing w:before="0"/>
              <w:ind w:left="0"/>
              <w:rPr>
                <w:rFonts w:ascii="Times New Roman"/>
                <w:sz w:val="18"/>
              </w:rPr>
            </w:pPr>
          </w:p>
        </w:tc>
      </w:tr>
      <w:tr w:rsidR="00DE0288">
        <w:trPr>
          <w:trHeight w:val="279"/>
        </w:trPr>
        <w:tc>
          <w:tcPr>
            <w:tcW w:w="5255" w:type="dxa"/>
          </w:tcPr>
          <w:p w:rsidR="00DE0288" w:rsidRDefault="00315B49">
            <w:pPr>
              <w:pStyle w:val="TableParagraph"/>
              <w:rPr>
                <w:sz w:val="19"/>
              </w:rPr>
            </w:pPr>
            <w:r>
              <w:rPr>
                <w:color w:val="231F20"/>
                <w:sz w:val="19"/>
              </w:rPr>
              <w:t>Ethics of War</w:t>
            </w:r>
          </w:p>
        </w:tc>
        <w:tc>
          <w:tcPr>
            <w:tcW w:w="2599" w:type="dxa"/>
          </w:tcPr>
          <w:p w:rsidR="00DE0288" w:rsidRDefault="00315B49">
            <w:pPr>
              <w:pStyle w:val="TableParagraph"/>
              <w:ind w:left="1485"/>
              <w:rPr>
                <w:sz w:val="19"/>
              </w:rPr>
            </w:pPr>
            <w:r>
              <w:rPr>
                <w:color w:val="231F20"/>
                <w:sz w:val="19"/>
              </w:rPr>
              <w:t>14</w:t>
            </w:r>
          </w:p>
        </w:tc>
        <w:tc>
          <w:tcPr>
            <w:tcW w:w="1275" w:type="dxa"/>
          </w:tcPr>
          <w:p w:rsidR="00DE0288" w:rsidRDefault="00315B49">
            <w:pPr>
              <w:pStyle w:val="TableParagraph"/>
              <w:ind w:left="473"/>
              <w:rPr>
                <w:sz w:val="19"/>
              </w:rPr>
            </w:pPr>
            <w:r>
              <w:rPr>
                <w:color w:val="231F20"/>
                <w:sz w:val="19"/>
              </w:rPr>
              <w:t>36</w:t>
            </w:r>
          </w:p>
        </w:tc>
      </w:tr>
      <w:tr w:rsidR="00DE0288">
        <w:trPr>
          <w:trHeight w:val="279"/>
        </w:trPr>
        <w:tc>
          <w:tcPr>
            <w:tcW w:w="5255" w:type="dxa"/>
          </w:tcPr>
          <w:p w:rsidR="00DE0288" w:rsidRDefault="00315B49">
            <w:pPr>
              <w:pStyle w:val="TableParagraph"/>
              <w:rPr>
                <w:sz w:val="19"/>
              </w:rPr>
            </w:pPr>
            <w:r>
              <w:rPr>
                <w:color w:val="231F20"/>
                <w:sz w:val="19"/>
              </w:rPr>
              <w:t>Evangelists</w:t>
            </w:r>
          </w:p>
        </w:tc>
        <w:tc>
          <w:tcPr>
            <w:tcW w:w="2599" w:type="dxa"/>
          </w:tcPr>
          <w:p w:rsidR="00DE0288" w:rsidRDefault="00315B49">
            <w:pPr>
              <w:pStyle w:val="TableParagraph"/>
              <w:ind w:left="1484"/>
              <w:rPr>
                <w:sz w:val="19"/>
              </w:rPr>
            </w:pPr>
            <w:r>
              <w:rPr>
                <w:color w:val="231F20"/>
                <w:sz w:val="19"/>
              </w:rPr>
              <w:t>75</w:t>
            </w:r>
          </w:p>
        </w:tc>
        <w:tc>
          <w:tcPr>
            <w:tcW w:w="1275" w:type="dxa"/>
          </w:tcPr>
          <w:p w:rsidR="00DE0288" w:rsidRDefault="00DE0288">
            <w:pPr>
              <w:pStyle w:val="TableParagraph"/>
              <w:spacing w:before="0"/>
              <w:ind w:left="0"/>
              <w:rPr>
                <w:rFonts w:ascii="Times New Roman"/>
                <w:sz w:val="18"/>
              </w:rPr>
            </w:pPr>
          </w:p>
        </w:tc>
      </w:tr>
      <w:tr w:rsidR="00DE0288">
        <w:trPr>
          <w:trHeight w:val="280"/>
        </w:trPr>
        <w:tc>
          <w:tcPr>
            <w:tcW w:w="5255" w:type="dxa"/>
          </w:tcPr>
          <w:p w:rsidR="00DE0288" w:rsidRDefault="00315B49">
            <w:pPr>
              <w:pStyle w:val="TableParagraph"/>
              <w:rPr>
                <w:sz w:val="19"/>
              </w:rPr>
            </w:pPr>
            <w:r>
              <w:rPr>
                <w:color w:val="231F20"/>
                <w:sz w:val="19"/>
              </w:rPr>
              <w:t>Fairtrade</w:t>
            </w:r>
          </w:p>
        </w:tc>
        <w:tc>
          <w:tcPr>
            <w:tcW w:w="2599" w:type="dxa"/>
          </w:tcPr>
          <w:p w:rsidR="00DE0288" w:rsidRDefault="00315B49">
            <w:pPr>
              <w:pStyle w:val="TableParagraph"/>
              <w:ind w:left="1484"/>
              <w:rPr>
                <w:sz w:val="19"/>
              </w:rPr>
            </w:pPr>
            <w:r>
              <w:rPr>
                <w:color w:val="231F20"/>
                <w:sz w:val="19"/>
              </w:rPr>
              <w:t>49</w:t>
            </w:r>
          </w:p>
        </w:tc>
        <w:tc>
          <w:tcPr>
            <w:tcW w:w="1275" w:type="dxa"/>
          </w:tcPr>
          <w:p w:rsidR="00DE0288" w:rsidRDefault="00DE0288">
            <w:pPr>
              <w:pStyle w:val="TableParagraph"/>
              <w:spacing w:before="0"/>
              <w:ind w:left="0"/>
              <w:rPr>
                <w:rFonts w:ascii="Times New Roman"/>
                <w:sz w:val="18"/>
              </w:rPr>
            </w:pPr>
          </w:p>
        </w:tc>
      </w:tr>
      <w:tr w:rsidR="00DE0288">
        <w:trPr>
          <w:trHeight w:val="280"/>
        </w:trPr>
        <w:tc>
          <w:tcPr>
            <w:tcW w:w="5255" w:type="dxa"/>
          </w:tcPr>
          <w:p w:rsidR="00DE0288" w:rsidRDefault="00315B49">
            <w:pPr>
              <w:pStyle w:val="TableParagraph"/>
              <w:rPr>
                <w:sz w:val="19"/>
              </w:rPr>
            </w:pPr>
            <w:r>
              <w:rPr>
                <w:color w:val="231F20"/>
                <w:sz w:val="19"/>
              </w:rPr>
              <w:t>Faith schools</w:t>
            </w:r>
          </w:p>
        </w:tc>
        <w:tc>
          <w:tcPr>
            <w:tcW w:w="2599" w:type="dxa"/>
          </w:tcPr>
          <w:p w:rsidR="00DE0288" w:rsidRDefault="00315B49">
            <w:pPr>
              <w:pStyle w:val="TableParagraph"/>
              <w:ind w:left="1484"/>
              <w:rPr>
                <w:sz w:val="19"/>
              </w:rPr>
            </w:pPr>
            <w:r>
              <w:rPr>
                <w:color w:val="231F20"/>
                <w:sz w:val="19"/>
              </w:rPr>
              <w:t>52</w:t>
            </w:r>
          </w:p>
        </w:tc>
        <w:tc>
          <w:tcPr>
            <w:tcW w:w="1275" w:type="dxa"/>
          </w:tcPr>
          <w:p w:rsidR="00DE0288" w:rsidRDefault="00315B49">
            <w:pPr>
              <w:pStyle w:val="TableParagraph"/>
              <w:ind w:left="473"/>
              <w:rPr>
                <w:sz w:val="19"/>
              </w:rPr>
            </w:pPr>
            <w:r>
              <w:rPr>
                <w:color w:val="231F20"/>
                <w:sz w:val="19"/>
              </w:rPr>
              <w:t>32</w:t>
            </w:r>
          </w:p>
        </w:tc>
      </w:tr>
      <w:tr w:rsidR="00DE0288">
        <w:trPr>
          <w:trHeight w:val="280"/>
        </w:trPr>
        <w:tc>
          <w:tcPr>
            <w:tcW w:w="5255" w:type="dxa"/>
          </w:tcPr>
          <w:p w:rsidR="00DE0288" w:rsidRDefault="00315B49">
            <w:pPr>
              <w:pStyle w:val="TableParagraph"/>
              <w:rPr>
                <w:sz w:val="19"/>
              </w:rPr>
            </w:pPr>
            <w:r>
              <w:rPr>
                <w:color w:val="231F20"/>
                <w:sz w:val="19"/>
              </w:rPr>
              <w:t>Faith stance on global crisis of life</w:t>
            </w:r>
          </w:p>
        </w:tc>
        <w:tc>
          <w:tcPr>
            <w:tcW w:w="2599" w:type="dxa"/>
          </w:tcPr>
          <w:p w:rsidR="00DE0288" w:rsidRDefault="00DE0288">
            <w:pPr>
              <w:pStyle w:val="TableParagraph"/>
              <w:spacing w:before="0"/>
              <w:ind w:left="0"/>
              <w:rPr>
                <w:rFonts w:ascii="Times New Roman"/>
                <w:sz w:val="18"/>
              </w:rPr>
            </w:pPr>
          </w:p>
        </w:tc>
        <w:tc>
          <w:tcPr>
            <w:tcW w:w="1275" w:type="dxa"/>
          </w:tcPr>
          <w:p w:rsidR="00DE0288" w:rsidRDefault="00315B49">
            <w:pPr>
              <w:pStyle w:val="TableParagraph"/>
              <w:ind w:left="473"/>
              <w:rPr>
                <w:sz w:val="19"/>
              </w:rPr>
            </w:pPr>
            <w:r>
              <w:rPr>
                <w:color w:val="231F20"/>
                <w:sz w:val="19"/>
              </w:rPr>
              <w:t>10</w:t>
            </w:r>
          </w:p>
        </w:tc>
      </w:tr>
      <w:tr w:rsidR="00DE0288">
        <w:trPr>
          <w:trHeight w:val="279"/>
        </w:trPr>
        <w:tc>
          <w:tcPr>
            <w:tcW w:w="5255" w:type="dxa"/>
          </w:tcPr>
          <w:p w:rsidR="00DE0288" w:rsidRDefault="00315B49">
            <w:pPr>
              <w:pStyle w:val="TableParagraph"/>
              <w:rPr>
                <w:sz w:val="19"/>
              </w:rPr>
            </w:pPr>
            <w:r>
              <w:rPr>
                <w:color w:val="231F20"/>
                <w:sz w:val="19"/>
              </w:rPr>
              <w:t>Finance</w:t>
            </w:r>
          </w:p>
        </w:tc>
        <w:tc>
          <w:tcPr>
            <w:tcW w:w="2599" w:type="dxa"/>
          </w:tcPr>
          <w:p w:rsidR="00DE0288" w:rsidRDefault="00315B49">
            <w:pPr>
              <w:pStyle w:val="TableParagraph"/>
              <w:ind w:left="1485"/>
              <w:rPr>
                <w:sz w:val="19"/>
              </w:rPr>
            </w:pPr>
            <w:r>
              <w:rPr>
                <w:color w:val="231F20"/>
                <w:sz w:val="19"/>
              </w:rPr>
              <w:t>71, 130</w:t>
            </w:r>
          </w:p>
        </w:tc>
        <w:tc>
          <w:tcPr>
            <w:tcW w:w="1275" w:type="dxa"/>
          </w:tcPr>
          <w:p w:rsidR="00DE0288" w:rsidRDefault="00315B49">
            <w:pPr>
              <w:pStyle w:val="TableParagraph"/>
              <w:ind w:left="473"/>
              <w:rPr>
                <w:sz w:val="19"/>
              </w:rPr>
            </w:pPr>
            <w:r>
              <w:rPr>
                <w:color w:val="231F20"/>
                <w:sz w:val="19"/>
              </w:rPr>
              <w:t>31</w:t>
            </w:r>
          </w:p>
        </w:tc>
      </w:tr>
      <w:tr w:rsidR="00DE0288">
        <w:trPr>
          <w:trHeight w:val="279"/>
        </w:trPr>
        <w:tc>
          <w:tcPr>
            <w:tcW w:w="5255" w:type="dxa"/>
          </w:tcPr>
          <w:p w:rsidR="00DE0288" w:rsidRDefault="00315B49">
            <w:pPr>
              <w:pStyle w:val="TableParagraph"/>
              <w:rPr>
                <w:sz w:val="19"/>
              </w:rPr>
            </w:pPr>
            <w:r>
              <w:rPr>
                <w:color w:val="231F20"/>
                <w:sz w:val="19"/>
              </w:rPr>
              <w:t>Ghana</w:t>
            </w:r>
          </w:p>
        </w:tc>
        <w:tc>
          <w:tcPr>
            <w:tcW w:w="2599" w:type="dxa"/>
          </w:tcPr>
          <w:p w:rsidR="00DE0288" w:rsidRDefault="00315B49">
            <w:pPr>
              <w:pStyle w:val="TableParagraph"/>
              <w:ind w:left="1484"/>
              <w:rPr>
                <w:sz w:val="19"/>
              </w:rPr>
            </w:pPr>
            <w:r>
              <w:rPr>
                <w:color w:val="231F20"/>
                <w:sz w:val="19"/>
              </w:rPr>
              <w:t>48</w:t>
            </w:r>
          </w:p>
        </w:tc>
        <w:tc>
          <w:tcPr>
            <w:tcW w:w="1275" w:type="dxa"/>
          </w:tcPr>
          <w:p w:rsidR="00DE0288" w:rsidRDefault="00DE0288">
            <w:pPr>
              <w:pStyle w:val="TableParagraph"/>
              <w:spacing w:before="0"/>
              <w:ind w:left="0"/>
              <w:rPr>
                <w:rFonts w:ascii="Times New Roman"/>
                <w:sz w:val="18"/>
              </w:rPr>
            </w:pPr>
          </w:p>
        </w:tc>
      </w:tr>
      <w:tr w:rsidR="00DE0288">
        <w:trPr>
          <w:trHeight w:val="280"/>
        </w:trPr>
        <w:tc>
          <w:tcPr>
            <w:tcW w:w="5255" w:type="dxa"/>
          </w:tcPr>
          <w:p w:rsidR="00DE0288" w:rsidRDefault="00315B49">
            <w:pPr>
              <w:pStyle w:val="TableParagraph"/>
              <w:rPr>
                <w:sz w:val="19"/>
              </w:rPr>
            </w:pPr>
            <w:r>
              <w:rPr>
                <w:color w:val="231F20"/>
                <w:sz w:val="19"/>
              </w:rPr>
              <w:t>Group for Local Unity</w:t>
            </w:r>
          </w:p>
        </w:tc>
        <w:tc>
          <w:tcPr>
            <w:tcW w:w="2599" w:type="dxa"/>
          </w:tcPr>
          <w:p w:rsidR="00DE0288" w:rsidRDefault="00315B49">
            <w:pPr>
              <w:pStyle w:val="TableParagraph"/>
              <w:ind w:left="1484"/>
              <w:rPr>
                <w:sz w:val="19"/>
              </w:rPr>
            </w:pPr>
            <w:r>
              <w:rPr>
                <w:color w:val="231F20"/>
                <w:sz w:val="19"/>
              </w:rPr>
              <w:t>59</w:t>
            </w:r>
          </w:p>
        </w:tc>
        <w:tc>
          <w:tcPr>
            <w:tcW w:w="1275" w:type="dxa"/>
          </w:tcPr>
          <w:p w:rsidR="00DE0288" w:rsidRDefault="00DE0288">
            <w:pPr>
              <w:pStyle w:val="TableParagraph"/>
              <w:spacing w:before="0"/>
              <w:ind w:left="0"/>
              <w:rPr>
                <w:rFonts w:ascii="Times New Roman"/>
                <w:sz w:val="18"/>
              </w:rPr>
            </w:pPr>
          </w:p>
        </w:tc>
      </w:tr>
      <w:tr w:rsidR="00DE0288">
        <w:trPr>
          <w:trHeight w:val="280"/>
        </w:trPr>
        <w:tc>
          <w:tcPr>
            <w:tcW w:w="5255" w:type="dxa"/>
          </w:tcPr>
          <w:p w:rsidR="00DE0288" w:rsidRDefault="00315B49">
            <w:pPr>
              <w:pStyle w:val="TableParagraph"/>
              <w:rPr>
                <w:sz w:val="19"/>
              </w:rPr>
            </w:pPr>
            <w:r>
              <w:rPr>
                <w:color w:val="231F20"/>
                <w:sz w:val="19"/>
              </w:rPr>
              <w:t>Historic Buildings maintenance</w:t>
            </w:r>
          </w:p>
        </w:tc>
        <w:tc>
          <w:tcPr>
            <w:tcW w:w="2599" w:type="dxa"/>
          </w:tcPr>
          <w:p w:rsidR="00DE0288" w:rsidRDefault="00315B49">
            <w:pPr>
              <w:pStyle w:val="TableParagraph"/>
              <w:ind w:left="1485"/>
              <w:rPr>
                <w:sz w:val="19"/>
              </w:rPr>
            </w:pPr>
            <w:r>
              <w:rPr>
                <w:color w:val="231F20"/>
                <w:sz w:val="19"/>
              </w:rPr>
              <w:t>15</w:t>
            </w:r>
          </w:p>
        </w:tc>
        <w:tc>
          <w:tcPr>
            <w:tcW w:w="1275" w:type="dxa"/>
          </w:tcPr>
          <w:p w:rsidR="00DE0288" w:rsidRDefault="00315B49">
            <w:pPr>
              <w:pStyle w:val="TableParagraph"/>
              <w:ind w:left="473"/>
              <w:rPr>
                <w:sz w:val="19"/>
              </w:rPr>
            </w:pPr>
            <w:r>
              <w:rPr>
                <w:color w:val="231F20"/>
                <w:sz w:val="19"/>
              </w:rPr>
              <w:t>36</w:t>
            </w:r>
          </w:p>
        </w:tc>
      </w:tr>
      <w:tr w:rsidR="00DE0288">
        <w:trPr>
          <w:trHeight w:val="280"/>
        </w:trPr>
        <w:tc>
          <w:tcPr>
            <w:tcW w:w="5255" w:type="dxa"/>
          </w:tcPr>
          <w:p w:rsidR="00DE0288" w:rsidRDefault="00315B49">
            <w:pPr>
              <w:pStyle w:val="TableParagraph"/>
              <w:rPr>
                <w:sz w:val="19"/>
              </w:rPr>
            </w:pPr>
            <w:r>
              <w:rPr>
                <w:color w:val="231F20"/>
                <w:sz w:val="19"/>
              </w:rPr>
              <w:t>History Society</w:t>
            </w:r>
          </w:p>
        </w:tc>
        <w:tc>
          <w:tcPr>
            <w:tcW w:w="2599" w:type="dxa"/>
          </w:tcPr>
          <w:p w:rsidR="00DE0288" w:rsidRDefault="00315B49">
            <w:pPr>
              <w:pStyle w:val="TableParagraph"/>
              <w:ind w:left="1485"/>
              <w:rPr>
                <w:sz w:val="19"/>
              </w:rPr>
            </w:pPr>
            <w:r>
              <w:rPr>
                <w:color w:val="231F20"/>
                <w:sz w:val="19"/>
              </w:rPr>
              <w:t>158</w:t>
            </w:r>
          </w:p>
        </w:tc>
        <w:tc>
          <w:tcPr>
            <w:tcW w:w="1275" w:type="dxa"/>
          </w:tcPr>
          <w:p w:rsidR="00DE0288" w:rsidRDefault="00DE0288">
            <w:pPr>
              <w:pStyle w:val="TableParagraph"/>
              <w:spacing w:before="0"/>
              <w:ind w:left="0"/>
              <w:rPr>
                <w:rFonts w:ascii="Times New Roman"/>
                <w:sz w:val="18"/>
              </w:rPr>
            </w:pPr>
          </w:p>
        </w:tc>
      </w:tr>
      <w:tr w:rsidR="00DE0288">
        <w:trPr>
          <w:trHeight w:val="280"/>
        </w:trPr>
        <w:tc>
          <w:tcPr>
            <w:tcW w:w="5255" w:type="dxa"/>
          </w:tcPr>
          <w:p w:rsidR="00DE0288" w:rsidRDefault="00315B49">
            <w:pPr>
              <w:pStyle w:val="TableParagraph"/>
              <w:rPr>
                <w:sz w:val="19"/>
              </w:rPr>
            </w:pPr>
            <w:r>
              <w:rPr>
                <w:color w:val="231F20"/>
                <w:sz w:val="19"/>
              </w:rPr>
              <w:t>Holiday Forum</w:t>
            </w:r>
          </w:p>
        </w:tc>
        <w:tc>
          <w:tcPr>
            <w:tcW w:w="2599" w:type="dxa"/>
          </w:tcPr>
          <w:p w:rsidR="00DE0288" w:rsidRDefault="00315B49">
            <w:pPr>
              <w:pStyle w:val="TableParagraph"/>
              <w:ind w:left="1485"/>
              <w:rPr>
                <w:sz w:val="19"/>
              </w:rPr>
            </w:pPr>
            <w:r>
              <w:rPr>
                <w:color w:val="231F20"/>
                <w:sz w:val="19"/>
              </w:rPr>
              <w:t>76</w:t>
            </w:r>
          </w:p>
        </w:tc>
        <w:tc>
          <w:tcPr>
            <w:tcW w:w="1275" w:type="dxa"/>
          </w:tcPr>
          <w:p w:rsidR="00DE0288" w:rsidRDefault="00DE0288">
            <w:pPr>
              <w:pStyle w:val="TableParagraph"/>
              <w:spacing w:before="0"/>
              <w:ind w:left="0"/>
              <w:rPr>
                <w:rFonts w:ascii="Times New Roman"/>
                <w:sz w:val="18"/>
              </w:rPr>
            </w:pPr>
          </w:p>
        </w:tc>
      </w:tr>
      <w:tr w:rsidR="00DE0288">
        <w:trPr>
          <w:trHeight w:val="280"/>
        </w:trPr>
        <w:tc>
          <w:tcPr>
            <w:tcW w:w="5255" w:type="dxa"/>
          </w:tcPr>
          <w:p w:rsidR="00DE0288" w:rsidRDefault="00315B49">
            <w:pPr>
              <w:pStyle w:val="TableParagraph"/>
              <w:rPr>
                <w:sz w:val="19"/>
              </w:rPr>
            </w:pPr>
            <w:r>
              <w:rPr>
                <w:color w:val="231F20"/>
                <w:sz w:val="19"/>
              </w:rPr>
              <w:t>Inter-Faith Relations</w:t>
            </w:r>
          </w:p>
        </w:tc>
        <w:tc>
          <w:tcPr>
            <w:tcW w:w="2599" w:type="dxa"/>
          </w:tcPr>
          <w:p w:rsidR="00DE0288" w:rsidRDefault="00315B49">
            <w:pPr>
              <w:pStyle w:val="TableParagraph"/>
              <w:ind w:left="1485"/>
              <w:rPr>
                <w:sz w:val="19"/>
              </w:rPr>
            </w:pPr>
            <w:r>
              <w:rPr>
                <w:color w:val="231F20"/>
                <w:sz w:val="19"/>
              </w:rPr>
              <w:t>72</w:t>
            </w:r>
          </w:p>
        </w:tc>
        <w:tc>
          <w:tcPr>
            <w:tcW w:w="1275" w:type="dxa"/>
          </w:tcPr>
          <w:p w:rsidR="00DE0288" w:rsidRDefault="00315B49">
            <w:pPr>
              <w:pStyle w:val="TableParagraph"/>
              <w:ind w:left="474"/>
              <w:rPr>
                <w:sz w:val="19"/>
              </w:rPr>
            </w:pPr>
            <w:r>
              <w:rPr>
                <w:color w:val="231F20"/>
                <w:sz w:val="19"/>
              </w:rPr>
              <w:t>35</w:t>
            </w:r>
          </w:p>
        </w:tc>
      </w:tr>
      <w:tr w:rsidR="00DE0288">
        <w:trPr>
          <w:trHeight w:val="280"/>
        </w:trPr>
        <w:tc>
          <w:tcPr>
            <w:tcW w:w="5255" w:type="dxa"/>
          </w:tcPr>
          <w:p w:rsidR="00DE0288" w:rsidRDefault="00315B49">
            <w:pPr>
              <w:pStyle w:val="TableParagraph"/>
              <w:rPr>
                <w:sz w:val="19"/>
              </w:rPr>
            </w:pPr>
            <w:r>
              <w:rPr>
                <w:color w:val="231F20"/>
                <w:sz w:val="19"/>
              </w:rPr>
              <w:t>International Exchange Sub-Committee</w:t>
            </w:r>
          </w:p>
        </w:tc>
        <w:tc>
          <w:tcPr>
            <w:tcW w:w="2599" w:type="dxa"/>
          </w:tcPr>
          <w:p w:rsidR="00DE0288" w:rsidRDefault="00315B49">
            <w:pPr>
              <w:pStyle w:val="TableParagraph"/>
              <w:ind w:left="1485"/>
              <w:rPr>
                <w:sz w:val="19"/>
              </w:rPr>
            </w:pPr>
            <w:r>
              <w:rPr>
                <w:color w:val="231F20"/>
                <w:sz w:val="19"/>
              </w:rPr>
              <w:t>68</w:t>
            </w:r>
          </w:p>
        </w:tc>
        <w:tc>
          <w:tcPr>
            <w:tcW w:w="1275" w:type="dxa"/>
          </w:tcPr>
          <w:p w:rsidR="00DE0288" w:rsidRDefault="00DE0288">
            <w:pPr>
              <w:pStyle w:val="TableParagraph"/>
              <w:spacing w:before="0"/>
              <w:ind w:left="0"/>
              <w:rPr>
                <w:rFonts w:ascii="Times New Roman"/>
                <w:sz w:val="18"/>
              </w:rPr>
            </w:pPr>
          </w:p>
        </w:tc>
      </w:tr>
      <w:tr w:rsidR="00DE0288">
        <w:trPr>
          <w:trHeight w:val="279"/>
        </w:trPr>
        <w:tc>
          <w:tcPr>
            <w:tcW w:w="5255" w:type="dxa"/>
          </w:tcPr>
          <w:p w:rsidR="00DE0288" w:rsidRDefault="00315B49">
            <w:pPr>
              <w:pStyle w:val="TableParagraph"/>
              <w:ind w:left="51"/>
              <w:rPr>
                <w:sz w:val="19"/>
              </w:rPr>
            </w:pPr>
            <w:r>
              <w:rPr>
                <w:color w:val="231F20"/>
                <w:sz w:val="19"/>
              </w:rPr>
              <w:t>International situation, statements on</w:t>
            </w:r>
          </w:p>
        </w:tc>
        <w:tc>
          <w:tcPr>
            <w:tcW w:w="2599" w:type="dxa"/>
          </w:tcPr>
          <w:p w:rsidR="00DE0288" w:rsidRDefault="00315B49">
            <w:pPr>
              <w:pStyle w:val="TableParagraph"/>
              <w:ind w:left="1486"/>
              <w:rPr>
                <w:sz w:val="19"/>
              </w:rPr>
            </w:pPr>
            <w:r>
              <w:rPr>
                <w:color w:val="231F20"/>
                <w:sz w:val="19"/>
              </w:rPr>
              <w:t>34</w:t>
            </w:r>
          </w:p>
        </w:tc>
        <w:tc>
          <w:tcPr>
            <w:tcW w:w="1275" w:type="dxa"/>
          </w:tcPr>
          <w:p w:rsidR="00DE0288" w:rsidRDefault="00DE0288">
            <w:pPr>
              <w:pStyle w:val="TableParagraph"/>
              <w:spacing w:before="0"/>
              <w:ind w:left="0"/>
              <w:rPr>
                <w:rFonts w:ascii="Times New Roman"/>
                <w:sz w:val="18"/>
              </w:rPr>
            </w:pPr>
          </w:p>
        </w:tc>
      </w:tr>
      <w:tr w:rsidR="00DE0288">
        <w:trPr>
          <w:trHeight w:val="279"/>
        </w:trPr>
        <w:tc>
          <w:tcPr>
            <w:tcW w:w="5255" w:type="dxa"/>
          </w:tcPr>
          <w:p w:rsidR="00DE0288" w:rsidRDefault="00315B49">
            <w:pPr>
              <w:pStyle w:val="TableParagraph"/>
              <w:spacing w:before="31"/>
              <w:rPr>
                <w:sz w:val="19"/>
              </w:rPr>
            </w:pPr>
            <w:r>
              <w:rPr>
                <w:color w:val="231F20"/>
                <w:sz w:val="19"/>
              </w:rPr>
              <w:t>Iraq</w:t>
            </w:r>
          </w:p>
        </w:tc>
        <w:tc>
          <w:tcPr>
            <w:tcW w:w="2599" w:type="dxa"/>
          </w:tcPr>
          <w:p w:rsidR="00DE0288" w:rsidRDefault="00315B49">
            <w:pPr>
              <w:pStyle w:val="TableParagraph"/>
              <w:spacing w:before="31"/>
              <w:ind w:left="1484"/>
              <w:rPr>
                <w:sz w:val="19"/>
              </w:rPr>
            </w:pPr>
            <w:r>
              <w:rPr>
                <w:color w:val="231F20"/>
                <w:sz w:val="19"/>
              </w:rPr>
              <w:t>48</w:t>
            </w:r>
          </w:p>
        </w:tc>
        <w:tc>
          <w:tcPr>
            <w:tcW w:w="1275" w:type="dxa"/>
          </w:tcPr>
          <w:p w:rsidR="00DE0288" w:rsidRDefault="00DE0288">
            <w:pPr>
              <w:pStyle w:val="TableParagraph"/>
              <w:spacing w:before="0"/>
              <w:ind w:left="0"/>
              <w:rPr>
                <w:rFonts w:ascii="Times New Roman"/>
                <w:sz w:val="18"/>
              </w:rPr>
            </w:pPr>
          </w:p>
        </w:tc>
      </w:tr>
      <w:tr w:rsidR="00DE0288">
        <w:trPr>
          <w:trHeight w:val="280"/>
        </w:trPr>
        <w:tc>
          <w:tcPr>
            <w:tcW w:w="5255" w:type="dxa"/>
          </w:tcPr>
          <w:p w:rsidR="00DE0288" w:rsidRDefault="00315B49">
            <w:pPr>
              <w:pStyle w:val="TableParagraph"/>
              <w:rPr>
                <w:sz w:val="19"/>
              </w:rPr>
            </w:pPr>
            <w:r>
              <w:rPr>
                <w:color w:val="231F20"/>
                <w:sz w:val="19"/>
              </w:rPr>
              <w:t>Jamaica</w:t>
            </w:r>
          </w:p>
        </w:tc>
        <w:tc>
          <w:tcPr>
            <w:tcW w:w="2599" w:type="dxa"/>
          </w:tcPr>
          <w:p w:rsidR="00DE0288" w:rsidRDefault="00315B49">
            <w:pPr>
              <w:pStyle w:val="TableParagraph"/>
              <w:ind w:left="1484"/>
              <w:rPr>
                <w:sz w:val="19"/>
              </w:rPr>
            </w:pPr>
            <w:r>
              <w:rPr>
                <w:color w:val="231F20"/>
                <w:sz w:val="19"/>
              </w:rPr>
              <w:t>50</w:t>
            </w:r>
          </w:p>
        </w:tc>
        <w:tc>
          <w:tcPr>
            <w:tcW w:w="1275" w:type="dxa"/>
          </w:tcPr>
          <w:p w:rsidR="00DE0288" w:rsidRDefault="00DE0288">
            <w:pPr>
              <w:pStyle w:val="TableParagraph"/>
              <w:spacing w:before="0"/>
              <w:ind w:left="0"/>
              <w:rPr>
                <w:rFonts w:ascii="Times New Roman"/>
                <w:sz w:val="18"/>
              </w:rPr>
            </w:pPr>
          </w:p>
        </w:tc>
      </w:tr>
      <w:tr w:rsidR="00DE0288">
        <w:trPr>
          <w:trHeight w:val="280"/>
        </w:trPr>
        <w:tc>
          <w:tcPr>
            <w:tcW w:w="5255" w:type="dxa"/>
          </w:tcPr>
          <w:p w:rsidR="00DE0288" w:rsidRDefault="00315B49">
            <w:pPr>
              <w:pStyle w:val="TableParagraph"/>
              <w:rPr>
                <w:sz w:val="19"/>
              </w:rPr>
            </w:pPr>
            <w:r>
              <w:rPr>
                <w:color w:val="231F20"/>
                <w:sz w:val="19"/>
              </w:rPr>
              <w:t xml:space="preserve">Job </w:t>
            </w:r>
            <w:proofErr w:type="spellStart"/>
            <w:r>
              <w:rPr>
                <w:color w:val="231F20"/>
                <w:sz w:val="19"/>
              </w:rPr>
              <w:t>Centres</w:t>
            </w:r>
            <w:proofErr w:type="spellEnd"/>
          </w:p>
        </w:tc>
        <w:tc>
          <w:tcPr>
            <w:tcW w:w="2599" w:type="dxa"/>
          </w:tcPr>
          <w:p w:rsidR="00DE0288" w:rsidRDefault="00315B49">
            <w:pPr>
              <w:pStyle w:val="TableParagraph"/>
              <w:ind w:left="1484"/>
              <w:rPr>
                <w:sz w:val="19"/>
              </w:rPr>
            </w:pPr>
            <w:r>
              <w:rPr>
                <w:color w:val="231F20"/>
                <w:sz w:val="19"/>
              </w:rPr>
              <w:t>51</w:t>
            </w:r>
          </w:p>
        </w:tc>
        <w:tc>
          <w:tcPr>
            <w:tcW w:w="1275" w:type="dxa"/>
          </w:tcPr>
          <w:p w:rsidR="00DE0288" w:rsidRDefault="00DE0288">
            <w:pPr>
              <w:pStyle w:val="TableParagraph"/>
              <w:spacing w:before="0"/>
              <w:ind w:left="0"/>
              <w:rPr>
                <w:rFonts w:ascii="Times New Roman"/>
                <w:sz w:val="18"/>
              </w:rPr>
            </w:pPr>
          </w:p>
        </w:tc>
      </w:tr>
      <w:tr w:rsidR="00DE0288">
        <w:trPr>
          <w:trHeight w:val="279"/>
        </w:trPr>
        <w:tc>
          <w:tcPr>
            <w:tcW w:w="5255" w:type="dxa"/>
          </w:tcPr>
          <w:p w:rsidR="00DE0288" w:rsidRDefault="00315B49">
            <w:pPr>
              <w:pStyle w:val="TableParagraph"/>
              <w:rPr>
                <w:sz w:val="19"/>
              </w:rPr>
            </w:pPr>
            <w:r>
              <w:rPr>
                <w:color w:val="231F20"/>
                <w:sz w:val="19"/>
              </w:rPr>
              <w:t>John, Canon Jeffrey</w:t>
            </w:r>
          </w:p>
        </w:tc>
        <w:tc>
          <w:tcPr>
            <w:tcW w:w="2599" w:type="dxa"/>
          </w:tcPr>
          <w:p w:rsidR="00DE0288" w:rsidRDefault="00DE0288">
            <w:pPr>
              <w:pStyle w:val="TableParagraph"/>
              <w:spacing w:before="0"/>
              <w:ind w:left="0"/>
              <w:rPr>
                <w:rFonts w:ascii="Times New Roman"/>
                <w:sz w:val="18"/>
              </w:rPr>
            </w:pPr>
          </w:p>
        </w:tc>
        <w:tc>
          <w:tcPr>
            <w:tcW w:w="1275" w:type="dxa"/>
          </w:tcPr>
          <w:p w:rsidR="00DE0288" w:rsidRDefault="00315B49">
            <w:pPr>
              <w:pStyle w:val="TableParagraph"/>
              <w:ind w:left="473"/>
              <w:rPr>
                <w:sz w:val="19"/>
              </w:rPr>
            </w:pPr>
            <w:r>
              <w:rPr>
                <w:color w:val="231F20"/>
                <w:sz w:val="19"/>
              </w:rPr>
              <w:t>30</w:t>
            </w:r>
          </w:p>
        </w:tc>
      </w:tr>
      <w:tr w:rsidR="00DE0288">
        <w:trPr>
          <w:trHeight w:val="279"/>
        </w:trPr>
        <w:tc>
          <w:tcPr>
            <w:tcW w:w="5255" w:type="dxa"/>
          </w:tcPr>
          <w:p w:rsidR="00DE0288" w:rsidRDefault="00315B49">
            <w:pPr>
              <w:pStyle w:val="TableParagraph"/>
              <w:rPr>
                <w:sz w:val="19"/>
              </w:rPr>
            </w:pPr>
            <w:proofErr w:type="spellStart"/>
            <w:r>
              <w:rPr>
                <w:color w:val="231F20"/>
                <w:sz w:val="19"/>
              </w:rPr>
              <w:t>JustShare</w:t>
            </w:r>
            <w:proofErr w:type="spellEnd"/>
          </w:p>
        </w:tc>
        <w:tc>
          <w:tcPr>
            <w:tcW w:w="2599" w:type="dxa"/>
          </w:tcPr>
          <w:p w:rsidR="00DE0288" w:rsidRDefault="00315B49">
            <w:pPr>
              <w:pStyle w:val="TableParagraph"/>
              <w:ind w:left="1484"/>
              <w:rPr>
                <w:sz w:val="19"/>
              </w:rPr>
            </w:pPr>
            <w:r>
              <w:rPr>
                <w:color w:val="231F20"/>
                <w:sz w:val="19"/>
              </w:rPr>
              <w:t>51</w:t>
            </w:r>
          </w:p>
        </w:tc>
        <w:tc>
          <w:tcPr>
            <w:tcW w:w="1275" w:type="dxa"/>
          </w:tcPr>
          <w:p w:rsidR="00DE0288" w:rsidRDefault="00DE0288">
            <w:pPr>
              <w:pStyle w:val="TableParagraph"/>
              <w:spacing w:before="0"/>
              <w:ind w:left="0"/>
              <w:rPr>
                <w:rFonts w:ascii="Times New Roman"/>
                <w:sz w:val="18"/>
              </w:rPr>
            </w:pPr>
          </w:p>
        </w:tc>
      </w:tr>
      <w:tr w:rsidR="00DE0288">
        <w:trPr>
          <w:trHeight w:val="250"/>
        </w:trPr>
        <w:tc>
          <w:tcPr>
            <w:tcW w:w="5255" w:type="dxa"/>
          </w:tcPr>
          <w:p w:rsidR="00DE0288" w:rsidRDefault="00315B49">
            <w:pPr>
              <w:pStyle w:val="TableParagraph"/>
              <w:spacing w:line="199" w:lineRule="exact"/>
              <w:rPr>
                <w:sz w:val="19"/>
              </w:rPr>
            </w:pPr>
            <w:r>
              <w:rPr>
                <w:color w:val="231F20"/>
                <w:sz w:val="19"/>
              </w:rPr>
              <w:t>Life &amp; Witness Committee</w:t>
            </w:r>
          </w:p>
        </w:tc>
        <w:tc>
          <w:tcPr>
            <w:tcW w:w="2599" w:type="dxa"/>
          </w:tcPr>
          <w:p w:rsidR="00DE0288" w:rsidRDefault="00315B49">
            <w:pPr>
              <w:pStyle w:val="TableParagraph"/>
              <w:spacing w:line="199" w:lineRule="exact"/>
              <w:ind w:left="1484"/>
              <w:rPr>
                <w:sz w:val="19"/>
              </w:rPr>
            </w:pPr>
            <w:r>
              <w:rPr>
                <w:color w:val="231F20"/>
                <w:sz w:val="19"/>
              </w:rPr>
              <w:t>74</w:t>
            </w:r>
          </w:p>
        </w:tc>
        <w:tc>
          <w:tcPr>
            <w:tcW w:w="1275" w:type="dxa"/>
          </w:tcPr>
          <w:p w:rsidR="00DE0288" w:rsidRDefault="00315B49">
            <w:pPr>
              <w:pStyle w:val="TableParagraph"/>
              <w:spacing w:line="199" w:lineRule="exact"/>
              <w:ind w:left="473"/>
              <w:rPr>
                <w:sz w:val="19"/>
              </w:rPr>
            </w:pPr>
            <w:r>
              <w:rPr>
                <w:color w:val="231F20"/>
                <w:sz w:val="19"/>
              </w:rPr>
              <w:t>30</w:t>
            </w:r>
          </w:p>
        </w:tc>
      </w:tr>
    </w:tbl>
    <w:p w:rsidR="00DE0288" w:rsidRDefault="00DE0288">
      <w:pPr>
        <w:spacing w:line="199" w:lineRule="exact"/>
        <w:rPr>
          <w:sz w:val="19"/>
        </w:rPr>
        <w:sectPr w:rsidR="00DE0288">
          <w:pgSz w:w="11910" w:h="16840"/>
          <w:pgMar w:top="880" w:right="1020" w:bottom="880" w:left="1000" w:header="0" w:footer="694" w:gutter="0"/>
          <w:cols w:space="720"/>
        </w:sectPr>
      </w:pPr>
    </w:p>
    <w:p w:rsidR="00DE0288" w:rsidRDefault="00315B49">
      <w:pPr>
        <w:pStyle w:val="BodyText"/>
        <w:tabs>
          <w:tab w:val="left" w:pos="1439"/>
        </w:tabs>
        <w:spacing w:before="85"/>
        <w:ind w:right="1194"/>
        <w:jc w:val="right"/>
      </w:pPr>
      <w:r>
        <w:rPr>
          <w:color w:val="231F20"/>
        </w:rPr>
        <w:t>Reports</w:t>
      </w:r>
      <w:r>
        <w:rPr>
          <w:color w:val="231F20"/>
        </w:rPr>
        <w:tab/>
      </w:r>
      <w:r>
        <w:rPr>
          <w:color w:val="231F20"/>
          <w:spacing w:val="-1"/>
        </w:rPr>
        <w:t>Record</w:t>
      </w:r>
    </w:p>
    <w:p w:rsidR="00DE0288" w:rsidRDefault="00DE0288">
      <w:pPr>
        <w:pStyle w:val="BodyText"/>
        <w:rPr>
          <w:sz w:val="26"/>
        </w:rPr>
      </w:pPr>
    </w:p>
    <w:tbl>
      <w:tblPr>
        <w:tblW w:w="0" w:type="auto"/>
        <w:tblInd w:w="111" w:type="dxa"/>
        <w:tblLayout w:type="fixed"/>
        <w:tblCellMar>
          <w:left w:w="0" w:type="dxa"/>
          <w:right w:w="0" w:type="dxa"/>
        </w:tblCellMar>
        <w:tblLook w:val="01E0" w:firstRow="1" w:lastRow="1" w:firstColumn="1" w:lastColumn="1" w:noHBand="0" w:noVBand="0"/>
      </w:tblPr>
      <w:tblGrid>
        <w:gridCol w:w="5248"/>
        <w:gridCol w:w="2801"/>
        <w:gridCol w:w="861"/>
      </w:tblGrid>
      <w:tr w:rsidR="00DE0288">
        <w:trPr>
          <w:trHeight w:val="250"/>
        </w:trPr>
        <w:tc>
          <w:tcPr>
            <w:tcW w:w="5248" w:type="dxa"/>
          </w:tcPr>
          <w:p w:rsidR="00DE0288" w:rsidRDefault="00315B49">
            <w:pPr>
              <w:pStyle w:val="TableParagraph"/>
              <w:spacing w:before="2"/>
              <w:rPr>
                <w:sz w:val="19"/>
              </w:rPr>
            </w:pPr>
            <w:r>
              <w:rPr>
                <w:color w:val="231F20"/>
                <w:sz w:val="19"/>
              </w:rPr>
              <w:t>Local Church Leadership</w:t>
            </w:r>
          </w:p>
        </w:tc>
        <w:tc>
          <w:tcPr>
            <w:tcW w:w="2801" w:type="dxa"/>
          </w:tcPr>
          <w:p w:rsidR="00DE0288" w:rsidRDefault="00315B49">
            <w:pPr>
              <w:pStyle w:val="TableParagraph"/>
              <w:spacing w:before="2"/>
              <w:ind w:left="1491"/>
              <w:rPr>
                <w:sz w:val="19"/>
              </w:rPr>
            </w:pPr>
            <w:r>
              <w:rPr>
                <w:color w:val="231F20"/>
                <w:sz w:val="19"/>
              </w:rPr>
              <w:t>76</w:t>
            </w:r>
          </w:p>
        </w:tc>
        <w:tc>
          <w:tcPr>
            <w:tcW w:w="861" w:type="dxa"/>
          </w:tcPr>
          <w:p w:rsidR="00DE0288" w:rsidRDefault="00DE0288">
            <w:pPr>
              <w:pStyle w:val="TableParagraph"/>
              <w:spacing w:before="0"/>
              <w:ind w:left="0"/>
              <w:rPr>
                <w:rFonts w:ascii="Times New Roman"/>
                <w:sz w:val="18"/>
              </w:rPr>
            </w:pPr>
          </w:p>
        </w:tc>
      </w:tr>
      <w:tr w:rsidR="00DE0288">
        <w:trPr>
          <w:trHeight w:val="280"/>
        </w:trPr>
        <w:tc>
          <w:tcPr>
            <w:tcW w:w="5248" w:type="dxa"/>
          </w:tcPr>
          <w:p w:rsidR="00DE0288" w:rsidRDefault="00315B49">
            <w:pPr>
              <w:pStyle w:val="TableParagraph"/>
              <w:rPr>
                <w:sz w:val="19"/>
              </w:rPr>
            </w:pPr>
            <w:r>
              <w:rPr>
                <w:color w:val="231F20"/>
                <w:sz w:val="19"/>
              </w:rPr>
              <w:t>Manse guidelines</w:t>
            </w:r>
          </w:p>
        </w:tc>
        <w:tc>
          <w:tcPr>
            <w:tcW w:w="2801" w:type="dxa"/>
          </w:tcPr>
          <w:p w:rsidR="00DE0288" w:rsidRDefault="00315B49">
            <w:pPr>
              <w:pStyle w:val="TableParagraph"/>
              <w:ind w:left="1492"/>
              <w:rPr>
                <w:sz w:val="19"/>
              </w:rPr>
            </w:pPr>
            <w:r>
              <w:rPr>
                <w:color w:val="231F20"/>
                <w:sz w:val="19"/>
              </w:rPr>
              <w:t>79</w:t>
            </w:r>
          </w:p>
        </w:tc>
        <w:tc>
          <w:tcPr>
            <w:tcW w:w="861" w:type="dxa"/>
          </w:tcPr>
          <w:p w:rsidR="00DE0288" w:rsidRDefault="00315B49">
            <w:pPr>
              <w:pStyle w:val="TableParagraph"/>
              <w:ind w:left="278"/>
              <w:rPr>
                <w:sz w:val="19"/>
              </w:rPr>
            </w:pPr>
            <w:r>
              <w:rPr>
                <w:color w:val="231F20"/>
                <w:sz w:val="19"/>
              </w:rPr>
              <w:t>37</w:t>
            </w:r>
          </w:p>
        </w:tc>
      </w:tr>
      <w:tr w:rsidR="00DE0288">
        <w:trPr>
          <w:trHeight w:val="280"/>
        </w:trPr>
        <w:tc>
          <w:tcPr>
            <w:tcW w:w="5248" w:type="dxa"/>
          </w:tcPr>
          <w:p w:rsidR="00DE0288" w:rsidRDefault="00315B49">
            <w:pPr>
              <w:pStyle w:val="TableParagraph"/>
              <w:rPr>
                <w:sz w:val="19"/>
              </w:rPr>
            </w:pPr>
            <w:r>
              <w:rPr>
                <w:color w:val="231F20"/>
                <w:sz w:val="19"/>
              </w:rPr>
              <w:t xml:space="preserve">Maxey, </w:t>
            </w:r>
            <w:proofErr w:type="spellStart"/>
            <w:r>
              <w:rPr>
                <w:color w:val="231F20"/>
                <w:sz w:val="19"/>
              </w:rPr>
              <w:t>Revd</w:t>
            </w:r>
            <w:proofErr w:type="spellEnd"/>
            <w:r>
              <w:rPr>
                <w:color w:val="231F20"/>
                <w:sz w:val="19"/>
              </w:rPr>
              <w:t xml:space="preserve"> Sheila</w:t>
            </w:r>
          </w:p>
        </w:tc>
        <w:tc>
          <w:tcPr>
            <w:tcW w:w="2801" w:type="dxa"/>
          </w:tcPr>
          <w:p w:rsidR="00DE0288" w:rsidRDefault="00DE0288">
            <w:pPr>
              <w:pStyle w:val="TableParagraph"/>
              <w:spacing w:before="0"/>
              <w:ind w:left="0"/>
              <w:rPr>
                <w:rFonts w:ascii="Times New Roman"/>
                <w:sz w:val="18"/>
              </w:rPr>
            </w:pPr>
          </w:p>
        </w:tc>
        <w:tc>
          <w:tcPr>
            <w:tcW w:w="861" w:type="dxa"/>
          </w:tcPr>
          <w:p w:rsidR="00DE0288" w:rsidRDefault="00315B49">
            <w:pPr>
              <w:pStyle w:val="TableParagraph"/>
              <w:ind w:left="278"/>
              <w:rPr>
                <w:sz w:val="19"/>
              </w:rPr>
            </w:pPr>
            <w:r>
              <w:rPr>
                <w:color w:val="231F20"/>
                <w:sz w:val="19"/>
              </w:rPr>
              <w:t>14</w:t>
            </w:r>
          </w:p>
        </w:tc>
      </w:tr>
      <w:tr w:rsidR="00DE0288">
        <w:trPr>
          <w:trHeight w:val="280"/>
        </w:trPr>
        <w:tc>
          <w:tcPr>
            <w:tcW w:w="5248" w:type="dxa"/>
          </w:tcPr>
          <w:p w:rsidR="00DE0288" w:rsidRDefault="00315B49">
            <w:pPr>
              <w:pStyle w:val="TableParagraph"/>
              <w:rPr>
                <w:sz w:val="19"/>
              </w:rPr>
            </w:pPr>
            <w:r>
              <w:rPr>
                <w:color w:val="231F20"/>
                <w:sz w:val="19"/>
              </w:rPr>
              <w:t>Methodist/URC Liaison Committee</w:t>
            </w:r>
          </w:p>
        </w:tc>
        <w:tc>
          <w:tcPr>
            <w:tcW w:w="2801" w:type="dxa"/>
          </w:tcPr>
          <w:p w:rsidR="00DE0288" w:rsidRDefault="00315B49">
            <w:pPr>
              <w:pStyle w:val="TableParagraph"/>
              <w:ind w:left="1492"/>
              <w:rPr>
                <w:sz w:val="19"/>
              </w:rPr>
            </w:pPr>
            <w:r>
              <w:rPr>
                <w:color w:val="231F20"/>
                <w:sz w:val="19"/>
              </w:rPr>
              <w:t>59</w:t>
            </w:r>
          </w:p>
        </w:tc>
        <w:tc>
          <w:tcPr>
            <w:tcW w:w="861" w:type="dxa"/>
          </w:tcPr>
          <w:p w:rsidR="00DE0288" w:rsidRDefault="00DE0288">
            <w:pPr>
              <w:pStyle w:val="TableParagraph"/>
              <w:spacing w:before="0"/>
              <w:ind w:left="0"/>
              <w:rPr>
                <w:rFonts w:ascii="Times New Roman"/>
                <w:sz w:val="18"/>
              </w:rPr>
            </w:pPr>
          </w:p>
        </w:tc>
      </w:tr>
      <w:tr w:rsidR="00DE0288">
        <w:trPr>
          <w:trHeight w:val="280"/>
        </w:trPr>
        <w:tc>
          <w:tcPr>
            <w:tcW w:w="5248" w:type="dxa"/>
          </w:tcPr>
          <w:p w:rsidR="00DE0288" w:rsidRDefault="00315B49">
            <w:pPr>
              <w:pStyle w:val="TableParagraph"/>
              <w:rPr>
                <w:sz w:val="19"/>
              </w:rPr>
            </w:pPr>
            <w:proofErr w:type="spellStart"/>
            <w:r>
              <w:rPr>
                <w:color w:val="231F20"/>
                <w:sz w:val="19"/>
              </w:rPr>
              <w:t>Micklefield</w:t>
            </w:r>
            <w:proofErr w:type="spellEnd"/>
            <w:r>
              <w:rPr>
                <w:color w:val="231F20"/>
                <w:sz w:val="19"/>
              </w:rPr>
              <w:t>, Mr Andrew</w:t>
            </w:r>
          </w:p>
        </w:tc>
        <w:tc>
          <w:tcPr>
            <w:tcW w:w="2801" w:type="dxa"/>
          </w:tcPr>
          <w:p w:rsidR="00DE0288" w:rsidRDefault="00DE0288">
            <w:pPr>
              <w:pStyle w:val="TableParagraph"/>
              <w:spacing w:before="0"/>
              <w:ind w:left="0"/>
              <w:rPr>
                <w:rFonts w:ascii="Times New Roman"/>
                <w:sz w:val="18"/>
              </w:rPr>
            </w:pPr>
          </w:p>
        </w:tc>
        <w:tc>
          <w:tcPr>
            <w:tcW w:w="861" w:type="dxa"/>
          </w:tcPr>
          <w:p w:rsidR="00DE0288" w:rsidRDefault="00315B49">
            <w:pPr>
              <w:pStyle w:val="TableParagraph"/>
              <w:ind w:left="279"/>
              <w:rPr>
                <w:sz w:val="19"/>
              </w:rPr>
            </w:pPr>
            <w:r>
              <w:rPr>
                <w:color w:val="231F20"/>
                <w:sz w:val="19"/>
              </w:rPr>
              <w:t>15</w:t>
            </w:r>
          </w:p>
        </w:tc>
      </w:tr>
      <w:tr w:rsidR="00DE0288">
        <w:trPr>
          <w:trHeight w:val="280"/>
        </w:trPr>
        <w:tc>
          <w:tcPr>
            <w:tcW w:w="5248" w:type="dxa"/>
          </w:tcPr>
          <w:p w:rsidR="00DE0288" w:rsidRDefault="00315B49">
            <w:pPr>
              <w:pStyle w:val="TableParagraph"/>
              <w:rPr>
                <w:sz w:val="19"/>
              </w:rPr>
            </w:pPr>
            <w:r>
              <w:rPr>
                <w:color w:val="231F20"/>
                <w:sz w:val="19"/>
              </w:rPr>
              <w:t>Millennium Development Goals</w:t>
            </w:r>
          </w:p>
        </w:tc>
        <w:tc>
          <w:tcPr>
            <w:tcW w:w="2801" w:type="dxa"/>
          </w:tcPr>
          <w:p w:rsidR="00DE0288" w:rsidRDefault="00315B49">
            <w:pPr>
              <w:pStyle w:val="TableParagraph"/>
              <w:ind w:left="1492"/>
              <w:rPr>
                <w:sz w:val="19"/>
              </w:rPr>
            </w:pPr>
            <w:r>
              <w:rPr>
                <w:color w:val="231F20"/>
                <w:sz w:val="19"/>
              </w:rPr>
              <w:t>53</w:t>
            </w:r>
          </w:p>
        </w:tc>
        <w:tc>
          <w:tcPr>
            <w:tcW w:w="861" w:type="dxa"/>
          </w:tcPr>
          <w:p w:rsidR="00DE0288" w:rsidRDefault="00315B49">
            <w:pPr>
              <w:pStyle w:val="TableParagraph"/>
              <w:ind w:left="279"/>
              <w:rPr>
                <w:sz w:val="19"/>
              </w:rPr>
            </w:pPr>
            <w:r>
              <w:rPr>
                <w:color w:val="231F20"/>
                <w:sz w:val="19"/>
              </w:rPr>
              <w:t>33</w:t>
            </w:r>
          </w:p>
        </w:tc>
      </w:tr>
      <w:tr w:rsidR="00DE0288">
        <w:trPr>
          <w:trHeight w:val="280"/>
        </w:trPr>
        <w:tc>
          <w:tcPr>
            <w:tcW w:w="5248" w:type="dxa"/>
          </w:tcPr>
          <w:p w:rsidR="00DE0288" w:rsidRDefault="00315B49">
            <w:pPr>
              <w:pStyle w:val="TableParagraph"/>
              <w:ind w:left="51"/>
              <w:rPr>
                <w:sz w:val="19"/>
              </w:rPr>
            </w:pPr>
            <w:r>
              <w:rPr>
                <w:color w:val="231F20"/>
                <w:sz w:val="19"/>
              </w:rPr>
              <w:t>Ministerial Jubilees</w:t>
            </w:r>
          </w:p>
        </w:tc>
        <w:tc>
          <w:tcPr>
            <w:tcW w:w="2801" w:type="dxa"/>
          </w:tcPr>
          <w:p w:rsidR="00DE0288" w:rsidRDefault="00DE0288">
            <w:pPr>
              <w:pStyle w:val="TableParagraph"/>
              <w:spacing w:before="0"/>
              <w:ind w:left="0"/>
              <w:rPr>
                <w:rFonts w:ascii="Times New Roman"/>
                <w:sz w:val="18"/>
              </w:rPr>
            </w:pPr>
          </w:p>
        </w:tc>
        <w:tc>
          <w:tcPr>
            <w:tcW w:w="861" w:type="dxa"/>
          </w:tcPr>
          <w:p w:rsidR="00DE0288" w:rsidRDefault="00315B49">
            <w:pPr>
              <w:pStyle w:val="TableParagraph"/>
              <w:ind w:left="279"/>
              <w:rPr>
                <w:sz w:val="19"/>
              </w:rPr>
            </w:pPr>
            <w:r>
              <w:rPr>
                <w:color w:val="231F20"/>
                <w:sz w:val="19"/>
              </w:rPr>
              <w:t>30</w:t>
            </w:r>
          </w:p>
        </w:tc>
      </w:tr>
      <w:tr w:rsidR="00DE0288">
        <w:trPr>
          <w:trHeight w:val="279"/>
        </w:trPr>
        <w:tc>
          <w:tcPr>
            <w:tcW w:w="5248" w:type="dxa"/>
          </w:tcPr>
          <w:p w:rsidR="00DE0288" w:rsidRDefault="00315B49">
            <w:pPr>
              <w:pStyle w:val="TableParagraph"/>
              <w:ind w:left="51"/>
              <w:rPr>
                <w:sz w:val="19"/>
              </w:rPr>
            </w:pPr>
            <w:r>
              <w:rPr>
                <w:color w:val="231F20"/>
                <w:sz w:val="19"/>
              </w:rPr>
              <w:t>Ministers Pension Fund</w:t>
            </w:r>
          </w:p>
        </w:tc>
        <w:tc>
          <w:tcPr>
            <w:tcW w:w="2801" w:type="dxa"/>
          </w:tcPr>
          <w:p w:rsidR="00DE0288" w:rsidRDefault="00315B49">
            <w:pPr>
              <w:pStyle w:val="TableParagraph"/>
              <w:ind w:left="1493"/>
              <w:rPr>
                <w:sz w:val="19"/>
              </w:rPr>
            </w:pPr>
            <w:r>
              <w:rPr>
                <w:color w:val="231F20"/>
                <w:sz w:val="19"/>
              </w:rPr>
              <w:t>82</w:t>
            </w:r>
          </w:p>
        </w:tc>
        <w:tc>
          <w:tcPr>
            <w:tcW w:w="861" w:type="dxa"/>
          </w:tcPr>
          <w:p w:rsidR="00DE0288" w:rsidRDefault="00315B49">
            <w:pPr>
              <w:pStyle w:val="TableParagraph"/>
              <w:ind w:left="279"/>
              <w:rPr>
                <w:sz w:val="19"/>
              </w:rPr>
            </w:pPr>
            <w:r>
              <w:rPr>
                <w:color w:val="231F20"/>
                <w:sz w:val="19"/>
              </w:rPr>
              <w:t>37, 43</w:t>
            </w:r>
          </w:p>
        </w:tc>
      </w:tr>
      <w:tr w:rsidR="00DE0288">
        <w:trPr>
          <w:trHeight w:val="279"/>
        </w:trPr>
        <w:tc>
          <w:tcPr>
            <w:tcW w:w="5248" w:type="dxa"/>
          </w:tcPr>
          <w:p w:rsidR="00DE0288" w:rsidRDefault="00315B49">
            <w:pPr>
              <w:pStyle w:val="TableParagraph"/>
              <w:spacing w:before="31"/>
              <w:rPr>
                <w:sz w:val="19"/>
              </w:rPr>
            </w:pPr>
            <w:r>
              <w:rPr>
                <w:color w:val="231F20"/>
                <w:sz w:val="19"/>
              </w:rPr>
              <w:t>Ministries</w:t>
            </w:r>
          </w:p>
        </w:tc>
        <w:tc>
          <w:tcPr>
            <w:tcW w:w="2801" w:type="dxa"/>
          </w:tcPr>
          <w:p w:rsidR="00DE0288" w:rsidRDefault="00DE0288">
            <w:pPr>
              <w:pStyle w:val="TableParagraph"/>
              <w:spacing w:before="0"/>
              <w:ind w:left="0"/>
              <w:rPr>
                <w:rFonts w:ascii="Times New Roman"/>
                <w:sz w:val="18"/>
              </w:rPr>
            </w:pPr>
          </w:p>
        </w:tc>
        <w:tc>
          <w:tcPr>
            <w:tcW w:w="861" w:type="dxa"/>
          </w:tcPr>
          <w:p w:rsidR="00DE0288" w:rsidRDefault="00315B49">
            <w:pPr>
              <w:pStyle w:val="TableParagraph"/>
              <w:spacing w:before="31"/>
              <w:ind w:left="278"/>
              <w:rPr>
                <w:sz w:val="19"/>
              </w:rPr>
            </w:pPr>
            <w:r>
              <w:rPr>
                <w:color w:val="231F20"/>
                <w:sz w:val="19"/>
              </w:rPr>
              <w:t>31</w:t>
            </w:r>
          </w:p>
        </w:tc>
      </w:tr>
      <w:tr w:rsidR="00DE0288">
        <w:trPr>
          <w:trHeight w:val="280"/>
        </w:trPr>
        <w:tc>
          <w:tcPr>
            <w:tcW w:w="5248" w:type="dxa"/>
          </w:tcPr>
          <w:p w:rsidR="00DE0288" w:rsidRDefault="00315B49">
            <w:pPr>
              <w:pStyle w:val="TableParagraph"/>
              <w:rPr>
                <w:sz w:val="19"/>
              </w:rPr>
            </w:pPr>
            <w:r>
              <w:rPr>
                <w:color w:val="231F20"/>
                <w:sz w:val="19"/>
              </w:rPr>
              <w:t>Ministry &amp; Mission Fund</w:t>
            </w:r>
          </w:p>
        </w:tc>
        <w:tc>
          <w:tcPr>
            <w:tcW w:w="2801" w:type="dxa"/>
          </w:tcPr>
          <w:p w:rsidR="00DE0288" w:rsidRDefault="00315B49">
            <w:pPr>
              <w:pStyle w:val="TableParagraph"/>
              <w:ind w:left="1491"/>
              <w:rPr>
                <w:sz w:val="19"/>
              </w:rPr>
            </w:pPr>
            <w:r>
              <w:rPr>
                <w:color w:val="231F20"/>
                <w:sz w:val="19"/>
              </w:rPr>
              <w:t>71</w:t>
            </w:r>
          </w:p>
        </w:tc>
        <w:tc>
          <w:tcPr>
            <w:tcW w:w="861" w:type="dxa"/>
          </w:tcPr>
          <w:p w:rsidR="00DE0288" w:rsidRDefault="00315B49">
            <w:pPr>
              <w:pStyle w:val="TableParagraph"/>
              <w:ind w:left="278"/>
              <w:rPr>
                <w:sz w:val="19"/>
              </w:rPr>
            </w:pPr>
            <w:r>
              <w:rPr>
                <w:color w:val="231F20"/>
                <w:sz w:val="19"/>
              </w:rPr>
              <w:t>31</w:t>
            </w:r>
          </w:p>
        </w:tc>
      </w:tr>
      <w:tr w:rsidR="00DE0288">
        <w:trPr>
          <w:trHeight w:val="280"/>
        </w:trPr>
        <w:tc>
          <w:tcPr>
            <w:tcW w:w="5248" w:type="dxa"/>
          </w:tcPr>
          <w:p w:rsidR="00DE0288" w:rsidRDefault="00315B49">
            <w:pPr>
              <w:pStyle w:val="TableParagraph"/>
              <w:rPr>
                <w:sz w:val="19"/>
              </w:rPr>
            </w:pPr>
            <w:r>
              <w:rPr>
                <w:color w:val="231F20"/>
                <w:sz w:val="19"/>
              </w:rPr>
              <w:t>Mission Council</w:t>
            </w:r>
          </w:p>
        </w:tc>
        <w:tc>
          <w:tcPr>
            <w:tcW w:w="2801" w:type="dxa"/>
          </w:tcPr>
          <w:p w:rsidR="00DE0288" w:rsidRDefault="00315B49">
            <w:pPr>
              <w:pStyle w:val="TableParagraph"/>
              <w:ind w:left="1492"/>
              <w:rPr>
                <w:sz w:val="19"/>
              </w:rPr>
            </w:pPr>
            <w:r>
              <w:rPr>
                <w:color w:val="231F20"/>
                <w:sz w:val="19"/>
              </w:rPr>
              <w:t>31</w:t>
            </w:r>
          </w:p>
        </w:tc>
        <w:tc>
          <w:tcPr>
            <w:tcW w:w="861" w:type="dxa"/>
          </w:tcPr>
          <w:p w:rsidR="00DE0288" w:rsidRDefault="00315B49">
            <w:pPr>
              <w:pStyle w:val="TableParagraph"/>
              <w:ind w:left="278"/>
              <w:rPr>
                <w:sz w:val="19"/>
              </w:rPr>
            </w:pPr>
            <w:r>
              <w:rPr>
                <w:color w:val="231F20"/>
                <w:sz w:val="19"/>
              </w:rPr>
              <w:t>13</w:t>
            </w:r>
          </w:p>
        </w:tc>
      </w:tr>
      <w:tr w:rsidR="00DE0288">
        <w:trPr>
          <w:trHeight w:val="280"/>
        </w:trPr>
        <w:tc>
          <w:tcPr>
            <w:tcW w:w="5248" w:type="dxa"/>
          </w:tcPr>
          <w:p w:rsidR="00DE0288" w:rsidRDefault="00315B49">
            <w:pPr>
              <w:pStyle w:val="TableParagraph"/>
              <w:rPr>
                <w:sz w:val="19"/>
              </w:rPr>
            </w:pPr>
            <w:r>
              <w:rPr>
                <w:color w:val="231F20"/>
                <w:sz w:val="19"/>
              </w:rPr>
              <w:t>Mission Enablers Network</w:t>
            </w:r>
          </w:p>
        </w:tc>
        <w:tc>
          <w:tcPr>
            <w:tcW w:w="2801" w:type="dxa"/>
          </w:tcPr>
          <w:p w:rsidR="00DE0288" w:rsidRDefault="00315B49">
            <w:pPr>
              <w:pStyle w:val="TableParagraph"/>
              <w:ind w:left="1492"/>
              <w:rPr>
                <w:sz w:val="19"/>
              </w:rPr>
            </w:pPr>
            <w:r>
              <w:rPr>
                <w:color w:val="231F20"/>
                <w:sz w:val="19"/>
              </w:rPr>
              <w:t>76</w:t>
            </w:r>
          </w:p>
        </w:tc>
        <w:tc>
          <w:tcPr>
            <w:tcW w:w="861" w:type="dxa"/>
          </w:tcPr>
          <w:p w:rsidR="00DE0288" w:rsidRDefault="00DE0288">
            <w:pPr>
              <w:pStyle w:val="TableParagraph"/>
              <w:spacing w:before="0"/>
              <w:ind w:left="0"/>
              <w:rPr>
                <w:rFonts w:ascii="Times New Roman"/>
                <w:sz w:val="18"/>
              </w:rPr>
            </w:pPr>
          </w:p>
        </w:tc>
      </w:tr>
      <w:tr w:rsidR="00DE0288">
        <w:trPr>
          <w:trHeight w:val="280"/>
        </w:trPr>
        <w:tc>
          <w:tcPr>
            <w:tcW w:w="5248" w:type="dxa"/>
          </w:tcPr>
          <w:p w:rsidR="00DE0288" w:rsidRDefault="00315B49">
            <w:pPr>
              <w:pStyle w:val="TableParagraph"/>
              <w:rPr>
                <w:sz w:val="19"/>
              </w:rPr>
            </w:pPr>
            <w:r>
              <w:rPr>
                <w:color w:val="231F20"/>
                <w:sz w:val="19"/>
              </w:rPr>
              <w:t>Moderator's Report</w:t>
            </w:r>
          </w:p>
        </w:tc>
        <w:tc>
          <w:tcPr>
            <w:tcW w:w="2801" w:type="dxa"/>
          </w:tcPr>
          <w:p w:rsidR="00DE0288" w:rsidRDefault="00315B49">
            <w:pPr>
              <w:pStyle w:val="TableParagraph"/>
              <w:ind w:left="1492"/>
              <w:rPr>
                <w:sz w:val="19"/>
              </w:rPr>
            </w:pPr>
            <w:r>
              <w:rPr>
                <w:color w:val="231F20"/>
                <w:sz w:val="19"/>
              </w:rPr>
              <w:t>25</w:t>
            </w:r>
          </w:p>
        </w:tc>
        <w:tc>
          <w:tcPr>
            <w:tcW w:w="861" w:type="dxa"/>
          </w:tcPr>
          <w:p w:rsidR="00DE0288" w:rsidRDefault="00315B49">
            <w:pPr>
              <w:pStyle w:val="TableParagraph"/>
              <w:ind w:left="278"/>
              <w:rPr>
                <w:sz w:val="19"/>
              </w:rPr>
            </w:pPr>
            <w:r>
              <w:rPr>
                <w:color w:val="231F20"/>
                <w:sz w:val="19"/>
              </w:rPr>
              <w:t>10</w:t>
            </w:r>
          </w:p>
        </w:tc>
      </w:tr>
      <w:tr w:rsidR="00DE0288">
        <w:trPr>
          <w:trHeight w:val="280"/>
        </w:trPr>
        <w:tc>
          <w:tcPr>
            <w:tcW w:w="5248" w:type="dxa"/>
          </w:tcPr>
          <w:p w:rsidR="00DE0288" w:rsidRDefault="00315B49">
            <w:pPr>
              <w:pStyle w:val="TableParagraph"/>
              <w:rPr>
                <w:sz w:val="19"/>
              </w:rPr>
            </w:pPr>
            <w:r>
              <w:rPr>
                <w:color w:val="231F20"/>
                <w:sz w:val="19"/>
              </w:rPr>
              <w:t xml:space="preserve">Mortimer, </w:t>
            </w:r>
            <w:proofErr w:type="spellStart"/>
            <w:r>
              <w:rPr>
                <w:color w:val="231F20"/>
                <w:sz w:val="19"/>
              </w:rPr>
              <w:t>Revd</w:t>
            </w:r>
            <w:proofErr w:type="spellEnd"/>
            <w:r>
              <w:rPr>
                <w:color w:val="231F20"/>
                <w:sz w:val="19"/>
              </w:rPr>
              <w:t xml:space="preserve"> Richard</w:t>
            </w:r>
          </w:p>
        </w:tc>
        <w:tc>
          <w:tcPr>
            <w:tcW w:w="2801" w:type="dxa"/>
          </w:tcPr>
          <w:p w:rsidR="00DE0288" w:rsidRDefault="00DE0288">
            <w:pPr>
              <w:pStyle w:val="TableParagraph"/>
              <w:spacing w:before="0"/>
              <w:ind w:left="0"/>
              <w:rPr>
                <w:rFonts w:ascii="Times New Roman"/>
                <w:sz w:val="18"/>
              </w:rPr>
            </w:pPr>
          </w:p>
        </w:tc>
        <w:tc>
          <w:tcPr>
            <w:tcW w:w="861" w:type="dxa"/>
          </w:tcPr>
          <w:p w:rsidR="00DE0288" w:rsidRDefault="00315B49">
            <w:pPr>
              <w:pStyle w:val="TableParagraph"/>
              <w:ind w:left="279"/>
              <w:rPr>
                <w:sz w:val="19"/>
              </w:rPr>
            </w:pPr>
            <w:r>
              <w:rPr>
                <w:color w:val="231F20"/>
                <w:sz w:val="19"/>
              </w:rPr>
              <w:t>15</w:t>
            </w:r>
          </w:p>
        </w:tc>
      </w:tr>
      <w:tr w:rsidR="00DE0288">
        <w:trPr>
          <w:trHeight w:val="280"/>
        </w:trPr>
        <w:tc>
          <w:tcPr>
            <w:tcW w:w="5248" w:type="dxa"/>
          </w:tcPr>
          <w:p w:rsidR="00DE0288" w:rsidRDefault="00315B49">
            <w:pPr>
              <w:pStyle w:val="TableParagraph"/>
              <w:rPr>
                <w:sz w:val="19"/>
              </w:rPr>
            </w:pPr>
            <w:r>
              <w:rPr>
                <w:color w:val="231F20"/>
                <w:sz w:val="19"/>
              </w:rPr>
              <w:t>Multicultural Ministry</w:t>
            </w:r>
          </w:p>
        </w:tc>
        <w:tc>
          <w:tcPr>
            <w:tcW w:w="2801" w:type="dxa"/>
          </w:tcPr>
          <w:p w:rsidR="00DE0288" w:rsidRDefault="00315B49">
            <w:pPr>
              <w:pStyle w:val="TableParagraph"/>
              <w:ind w:left="1492"/>
              <w:rPr>
                <w:sz w:val="19"/>
              </w:rPr>
            </w:pPr>
            <w:r>
              <w:rPr>
                <w:color w:val="231F20"/>
                <w:sz w:val="19"/>
              </w:rPr>
              <w:t>93</w:t>
            </w:r>
          </w:p>
        </w:tc>
        <w:tc>
          <w:tcPr>
            <w:tcW w:w="861" w:type="dxa"/>
          </w:tcPr>
          <w:p w:rsidR="00DE0288" w:rsidRDefault="00DE0288">
            <w:pPr>
              <w:pStyle w:val="TableParagraph"/>
              <w:spacing w:before="0"/>
              <w:ind w:left="0"/>
              <w:rPr>
                <w:rFonts w:ascii="Times New Roman"/>
                <w:sz w:val="18"/>
              </w:rPr>
            </w:pPr>
          </w:p>
        </w:tc>
      </w:tr>
      <w:tr w:rsidR="00DE0288">
        <w:trPr>
          <w:trHeight w:val="280"/>
        </w:trPr>
        <w:tc>
          <w:tcPr>
            <w:tcW w:w="5248" w:type="dxa"/>
          </w:tcPr>
          <w:p w:rsidR="00DE0288" w:rsidRDefault="00315B49">
            <w:pPr>
              <w:pStyle w:val="TableParagraph"/>
              <w:ind w:left="51"/>
              <w:rPr>
                <w:sz w:val="19"/>
              </w:rPr>
            </w:pPr>
            <w:r>
              <w:rPr>
                <w:color w:val="231F20"/>
                <w:sz w:val="19"/>
              </w:rPr>
              <w:t>Musicians Guild</w:t>
            </w:r>
          </w:p>
        </w:tc>
        <w:tc>
          <w:tcPr>
            <w:tcW w:w="2801" w:type="dxa"/>
          </w:tcPr>
          <w:p w:rsidR="00DE0288" w:rsidRDefault="00315B49">
            <w:pPr>
              <w:pStyle w:val="TableParagraph"/>
              <w:ind w:left="1493"/>
              <w:rPr>
                <w:sz w:val="19"/>
              </w:rPr>
            </w:pPr>
            <w:r>
              <w:rPr>
                <w:color w:val="231F20"/>
                <w:sz w:val="19"/>
              </w:rPr>
              <w:t>159</w:t>
            </w:r>
          </w:p>
        </w:tc>
        <w:tc>
          <w:tcPr>
            <w:tcW w:w="861" w:type="dxa"/>
          </w:tcPr>
          <w:p w:rsidR="00DE0288" w:rsidRDefault="00DE0288">
            <w:pPr>
              <w:pStyle w:val="TableParagraph"/>
              <w:spacing w:before="0"/>
              <w:ind w:left="0"/>
              <w:rPr>
                <w:rFonts w:ascii="Times New Roman"/>
                <w:sz w:val="18"/>
              </w:rPr>
            </w:pPr>
          </w:p>
        </w:tc>
      </w:tr>
      <w:tr w:rsidR="00DE0288">
        <w:trPr>
          <w:trHeight w:val="280"/>
        </w:trPr>
        <w:tc>
          <w:tcPr>
            <w:tcW w:w="5248" w:type="dxa"/>
          </w:tcPr>
          <w:p w:rsidR="00DE0288" w:rsidRDefault="00315B49">
            <w:pPr>
              <w:pStyle w:val="TableParagraph"/>
              <w:ind w:left="51"/>
              <w:rPr>
                <w:sz w:val="19"/>
              </w:rPr>
            </w:pPr>
            <w:r>
              <w:rPr>
                <w:color w:val="231F20"/>
                <w:sz w:val="19"/>
              </w:rPr>
              <w:t>National manse guidelines</w:t>
            </w:r>
          </w:p>
        </w:tc>
        <w:tc>
          <w:tcPr>
            <w:tcW w:w="2801" w:type="dxa"/>
          </w:tcPr>
          <w:p w:rsidR="00DE0288" w:rsidRDefault="00315B49">
            <w:pPr>
              <w:pStyle w:val="TableParagraph"/>
              <w:ind w:left="1493"/>
              <w:rPr>
                <w:sz w:val="19"/>
              </w:rPr>
            </w:pPr>
            <w:r>
              <w:rPr>
                <w:color w:val="231F20"/>
                <w:sz w:val="19"/>
              </w:rPr>
              <w:t>79</w:t>
            </w:r>
          </w:p>
        </w:tc>
        <w:tc>
          <w:tcPr>
            <w:tcW w:w="861" w:type="dxa"/>
          </w:tcPr>
          <w:p w:rsidR="00DE0288" w:rsidRDefault="00315B49">
            <w:pPr>
              <w:pStyle w:val="TableParagraph"/>
              <w:ind w:left="279"/>
              <w:rPr>
                <w:sz w:val="19"/>
              </w:rPr>
            </w:pPr>
            <w:r>
              <w:rPr>
                <w:color w:val="231F20"/>
                <w:sz w:val="19"/>
              </w:rPr>
              <w:t>37</w:t>
            </w:r>
          </w:p>
        </w:tc>
      </w:tr>
      <w:tr w:rsidR="00DE0288">
        <w:trPr>
          <w:trHeight w:val="280"/>
        </w:trPr>
        <w:tc>
          <w:tcPr>
            <w:tcW w:w="5248" w:type="dxa"/>
          </w:tcPr>
          <w:p w:rsidR="00DE0288" w:rsidRDefault="00315B49">
            <w:pPr>
              <w:pStyle w:val="TableParagraph"/>
              <w:ind w:left="51"/>
              <w:rPr>
                <w:sz w:val="19"/>
              </w:rPr>
            </w:pPr>
            <w:r>
              <w:rPr>
                <w:color w:val="231F20"/>
                <w:sz w:val="19"/>
              </w:rPr>
              <w:t>National Pastoral Strategy with Methodists</w:t>
            </w:r>
          </w:p>
        </w:tc>
        <w:tc>
          <w:tcPr>
            <w:tcW w:w="2801" w:type="dxa"/>
          </w:tcPr>
          <w:p w:rsidR="00DE0288" w:rsidRDefault="00315B49">
            <w:pPr>
              <w:pStyle w:val="TableParagraph"/>
              <w:ind w:left="1493"/>
              <w:rPr>
                <w:sz w:val="19"/>
              </w:rPr>
            </w:pPr>
            <w:r>
              <w:rPr>
                <w:color w:val="231F20"/>
                <w:sz w:val="19"/>
              </w:rPr>
              <w:t>34</w:t>
            </w:r>
          </w:p>
        </w:tc>
        <w:tc>
          <w:tcPr>
            <w:tcW w:w="861" w:type="dxa"/>
          </w:tcPr>
          <w:p w:rsidR="00DE0288" w:rsidRDefault="00DE0288">
            <w:pPr>
              <w:pStyle w:val="TableParagraph"/>
              <w:spacing w:before="0"/>
              <w:ind w:left="0"/>
              <w:rPr>
                <w:rFonts w:ascii="Times New Roman"/>
                <w:sz w:val="18"/>
              </w:rPr>
            </w:pPr>
          </w:p>
        </w:tc>
      </w:tr>
      <w:tr w:rsidR="00DE0288">
        <w:trPr>
          <w:trHeight w:val="280"/>
        </w:trPr>
        <w:tc>
          <w:tcPr>
            <w:tcW w:w="5248" w:type="dxa"/>
          </w:tcPr>
          <w:p w:rsidR="00DE0288" w:rsidRDefault="00315B49">
            <w:pPr>
              <w:pStyle w:val="TableParagraph"/>
              <w:ind w:left="51"/>
              <w:rPr>
                <w:sz w:val="19"/>
              </w:rPr>
            </w:pPr>
            <w:r>
              <w:rPr>
                <w:color w:val="231F20"/>
                <w:sz w:val="19"/>
              </w:rPr>
              <w:t>Nominations Committee</w:t>
            </w:r>
          </w:p>
        </w:tc>
        <w:tc>
          <w:tcPr>
            <w:tcW w:w="2801" w:type="dxa"/>
          </w:tcPr>
          <w:p w:rsidR="00DE0288" w:rsidRDefault="00315B49">
            <w:pPr>
              <w:pStyle w:val="TableParagraph"/>
              <w:ind w:left="1493"/>
              <w:rPr>
                <w:sz w:val="19"/>
              </w:rPr>
            </w:pPr>
            <w:r>
              <w:rPr>
                <w:color w:val="231F20"/>
                <w:sz w:val="19"/>
              </w:rPr>
              <w:t>83</w:t>
            </w:r>
          </w:p>
        </w:tc>
        <w:tc>
          <w:tcPr>
            <w:tcW w:w="861" w:type="dxa"/>
          </w:tcPr>
          <w:p w:rsidR="00DE0288" w:rsidRDefault="00315B49">
            <w:pPr>
              <w:pStyle w:val="TableParagraph"/>
              <w:ind w:left="280"/>
              <w:rPr>
                <w:sz w:val="19"/>
              </w:rPr>
            </w:pPr>
            <w:r>
              <w:rPr>
                <w:color w:val="231F20"/>
                <w:sz w:val="19"/>
              </w:rPr>
              <w:t>14</w:t>
            </w:r>
          </w:p>
        </w:tc>
      </w:tr>
      <w:tr w:rsidR="00DE0288">
        <w:trPr>
          <w:trHeight w:val="279"/>
        </w:trPr>
        <w:tc>
          <w:tcPr>
            <w:tcW w:w="5248" w:type="dxa"/>
          </w:tcPr>
          <w:p w:rsidR="00DE0288" w:rsidRDefault="00315B49">
            <w:pPr>
              <w:pStyle w:val="TableParagraph"/>
              <w:ind w:left="51"/>
              <w:rPr>
                <w:sz w:val="19"/>
              </w:rPr>
            </w:pPr>
            <w:r>
              <w:rPr>
                <w:color w:val="231F20"/>
                <w:sz w:val="19"/>
              </w:rPr>
              <w:t xml:space="preserve">Oakley, </w:t>
            </w:r>
            <w:proofErr w:type="spellStart"/>
            <w:r>
              <w:rPr>
                <w:color w:val="231F20"/>
                <w:sz w:val="19"/>
              </w:rPr>
              <w:t>Revd</w:t>
            </w:r>
            <w:proofErr w:type="spellEnd"/>
            <w:r>
              <w:rPr>
                <w:color w:val="231F20"/>
                <w:sz w:val="19"/>
              </w:rPr>
              <w:t xml:space="preserve"> Terry</w:t>
            </w:r>
          </w:p>
        </w:tc>
        <w:tc>
          <w:tcPr>
            <w:tcW w:w="2801" w:type="dxa"/>
          </w:tcPr>
          <w:p w:rsidR="00DE0288" w:rsidRDefault="00315B49">
            <w:pPr>
              <w:pStyle w:val="TableParagraph"/>
              <w:ind w:left="1493"/>
              <w:rPr>
                <w:sz w:val="19"/>
              </w:rPr>
            </w:pPr>
            <w:r>
              <w:rPr>
                <w:color w:val="231F20"/>
                <w:sz w:val="19"/>
              </w:rPr>
              <w:t>83</w:t>
            </w:r>
          </w:p>
        </w:tc>
        <w:tc>
          <w:tcPr>
            <w:tcW w:w="861" w:type="dxa"/>
          </w:tcPr>
          <w:p w:rsidR="00DE0288" w:rsidRDefault="00315B49">
            <w:pPr>
              <w:pStyle w:val="TableParagraph"/>
              <w:ind w:left="280"/>
              <w:rPr>
                <w:sz w:val="19"/>
              </w:rPr>
            </w:pPr>
            <w:r>
              <w:rPr>
                <w:color w:val="231F20"/>
                <w:sz w:val="19"/>
              </w:rPr>
              <w:t>15</w:t>
            </w:r>
          </w:p>
        </w:tc>
      </w:tr>
      <w:tr w:rsidR="00DE0288">
        <w:trPr>
          <w:trHeight w:val="279"/>
        </w:trPr>
        <w:tc>
          <w:tcPr>
            <w:tcW w:w="5248" w:type="dxa"/>
          </w:tcPr>
          <w:p w:rsidR="00DE0288" w:rsidRDefault="00315B49">
            <w:pPr>
              <w:pStyle w:val="TableParagraph"/>
              <w:spacing w:before="31"/>
              <w:rPr>
                <w:sz w:val="19"/>
              </w:rPr>
            </w:pPr>
            <w:r>
              <w:rPr>
                <w:color w:val="231F20"/>
                <w:sz w:val="19"/>
              </w:rPr>
              <w:t>Palestine</w:t>
            </w:r>
          </w:p>
        </w:tc>
        <w:tc>
          <w:tcPr>
            <w:tcW w:w="2801" w:type="dxa"/>
          </w:tcPr>
          <w:p w:rsidR="00DE0288" w:rsidRDefault="00315B49">
            <w:pPr>
              <w:pStyle w:val="TableParagraph"/>
              <w:spacing w:before="31"/>
              <w:ind w:left="1491"/>
              <w:rPr>
                <w:sz w:val="19"/>
              </w:rPr>
            </w:pPr>
            <w:r>
              <w:rPr>
                <w:color w:val="231F20"/>
                <w:sz w:val="19"/>
              </w:rPr>
              <w:t>50</w:t>
            </w:r>
          </w:p>
        </w:tc>
        <w:tc>
          <w:tcPr>
            <w:tcW w:w="861" w:type="dxa"/>
          </w:tcPr>
          <w:p w:rsidR="00DE0288" w:rsidRDefault="00DE0288">
            <w:pPr>
              <w:pStyle w:val="TableParagraph"/>
              <w:spacing w:before="0"/>
              <w:ind w:left="0"/>
              <w:rPr>
                <w:rFonts w:ascii="Times New Roman"/>
                <w:sz w:val="18"/>
              </w:rPr>
            </w:pPr>
          </w:p>
        </w:tc>
      </w:tr>
      <w:tr w:rsidR="00DE0288">
        <w:trPr>
          <w:trHeight w:val="280"/>
        </w:trPr>
        <w:tc>
          <w:tcPr>
            <w:tcW w:w="5248" w:type="dxa"/>
          </w:tcPr>
          <w:p w:rsidR="00DE0288" w:rsidRDefault="00315B49">
            <w:pPr>
              <w:pStyle w:val="TableParagraph"/>
              <w:rPr>
                <w:sz w:val="19"/>
              </w:rPr>
            </w:pPr>
            <w:r>
              <w:rPr>
                <w:color w:val="231F20"/>
                <w:sz w:val="19"/>
              </w:rPr>
              <w:t>Peace Fellowship</w:t>
            </w:r>
          </w:p>
        </w:tc>
        <w:tc>
          <w:tcPr>
            <w:tcW w:w="2801" w:type="dxa"/>
          </w:tcPr>
          <w:p w:rsidR="00DE0288" w:rsidRDefault="00315B49">
            <w:pPr>
              <w:pStyle w:val="TableParagraph"/>
              <w:ind w:left="1491"/>
              <w:rPr>
                <w:sz w:val="19"/>
              </w:rPr>
            </w:pPr>
            <w:r>
              <w:rPr>
                <w:color w:val="231F20"/>
                <w:sz w:val="19"/>
              </w:rPr>
              <w:t>51</w:t>
            </w:r>
          </w:p>
        </w:tc>
        <w:tc>
          <w:tcPr>
            <w:tcW w:w="861" w:type="dxa"/>
          </w:tcPr>
          <w:p w:rsidR="00DE0288" w:rsidRDefault="00DE0288">
            <w:pPr>
              <w:pStyle w:val="TableParagraph"/>
              <w:spacing w:before="0"/>
              <w:ind w:left="0"/>
              <w:rPr>
                <w:rFonts w:ascii="Times New Roman"/>
                <w:sz w:val="18"/>
              </w:rPr>
            </w:pPr>
          </w:p>
        </w:tc>
      </w:tr>
      <w:tr w:rsidR="00DE0288">
        <w:trPr>
          <w:trHeight w:val="280"/>
        </w:trPr>
        <w:tc>
          <w:tcPr>
            <w:tcW w:w="5248" w:type="dxa"/>
          </w:tcPr>
          <w:p w:rsidR="00DE0288" w:rsidRDefault="00315B49">
            <w:pPr>
              <w:pStyle w:val="TableParagraph"/>
              <w:rPr>
                <w:sz w:val="19"/>
              </w:rPr>
            </w:pPr>
            <w:r>
              <w:rPr>
                <w:color w:val="231F20"/>
                <w:sz w:val="19"/>
              </w:rPr>
              <w:t>Plan for Partnership</w:t>
            </w:r>
          </w:p>
        </w:tc>
        <w:tc>
          <w:tcPr>
            <w:tcW w:w="2801" w:type="dxa"/>
          </w:tcPr>
          <w:p w:rsidR="00DE0288" w:rsidRDefault="00315B49">
            <w:pPr>
              <w:pStyle w:val="TableParagraph"/>
              <w:ind w:left="1492"/>
              <w:rPr>
                <w:sz w:val="19"/>
              </w:rPr>
            </w:pPr>
            <w:r>
              <w:rPr>
                <w:color w:val="231F20"/>
                <w:sz w:val="19"/>
              </w:rPr>
              <w:t>79</w:t>
            </w:r>
          </w:p>
        </w:tc>
        <w:tc>
          <w:tcPr>
            <w:tcW w:w="861" w:type="dxa"/>
          </w:tcPr>
          <w:p w:rsidR="00DE0288" w:rsidRDefault="00315B49">
            <w:pPr>
              <w:pStyle w:val="TableParagraph"/>
              <w:ind w:left="278"/>
              <w:rPr>
                <w:sz w:val="19"/>
              </w:rPr>
            </w:pPr>
            <w:r>
              <w:rPr>
                <w:color w:val="231F20"/>
                <w:sz w:val="19"/>
              </w:rPr>
              <w:t>37</w:t>
            </w:r>
          </w:p>
        </w:tc>
      </w:tr>
      <w:tr w:rsidR="00DE0288">
        <w:trPr>
          <w:trHeight w:val="280"/>
        </w:trPr>
        <w:tc>
          <w:tcPr>
            <w:tcW w:w="5248" w:type="dxa"/>
          </w:tcPr>
          <w:p w:rsidR="00DE0288" w:rsidRDefault="00315B49">
            <w:pPr>
              <w:pStyle w:val="TableParagraph"/>
              <w:rPr>
                <w:sz w:val="19"/>
              </w:rPr>
            </w:pPr>
            <w:r>
              <w:rPr>
                <w:color w:val="231F20"/>
                <w:sz w:val="19"/>
              </w:rPr>
              <w:t>Prayer Handbook</w:t>
            </w:r>
          </w:p>
        </w:tc>
        <w:tc>
          <w:tcPr>
            <w:tcW w:w="2801" w:type="dxa"/>
          </w:tcPr>
          <w:p w:rsidR="00DE0288" w:rsidRDefault="00315B49">
            <w:pPr>
              <w:pStyle w:val="TableParagraph"/>
              <w:ind w:left="1492"/>
              <w:rPr>
                <w:sz w:val="19"/>
              </w:rPr>
            </w:pPr>
            <w:r>
              <w:rPr>
                <w:color w:val="231F20"/>
                <w:sz w:val="19"/>
              </w:rPr>
              <w:t>56</w:t>
            </w:r>
          </w:p>
        </w:tc>
        <w:tc>
          <w:tcPr>
            <w:tcW w:w="861" w:type="dxa"/>
          </w:tcPr>
          <w:p w:rsidR="00DE0288" w:rsidRDefault="00DE0288">
            <w:pPr>
              <w:pStyle w:val="TableParagraph"/>
              <w:spacing w:before="0"/>
              <w:ind w:left="0"/>
              <w:rPr>
                <w:rFonts w:ascii="Times New Roman"/>
                <w:sz w:val="18"/>
              </w:rPr>
            </w:pPr>
          </w:p>
        </w:tc>
      </w:tr>
      <w:tr w:rsidR="00DE0288">
        <w:trPr>
          <w:trHeight w:val="280"/>
        </w:trPr>
        <w:tc>
          <w:tcPr>
            <w:tcW w:w="5248" w:type="dxa"/>
          </w:tcPr>
          <w:p w:rsidR="00DE0288" w:rsidRDefault="00315B49">
            <w:pPr>
              <w:pStyle w:val="TableParagraph"/>
              <w:rPr>
                <w:sz w:val="19"/>
              </w:rPr>
            </w:pPr>
            <w:r>
              <w:rPr>
                <w:color w:val="231F20"/>
                <w:sz w:val="19"/>
              </w:rPr>
              <w:t>Racial Justice Committee</w:t>
            </w:r>
          </w:p>
        </w:tc>
        <w:tc>
          <w:tcPr>
            <w:tcW w:w="2801" w:type="dxa"/>
          </w:tcPr>
          <w:p w:rsidR="00DE0288" w:rsidRDefault="00315B49">
            <w:pPr>
              <w:pStyle w:val="TableParagraph"/>
              <w:ind w:left="1492"/>
              <w:rPr>
                <w:sz w:val="19"/>
              </w:rPr>
            </w:pPr>
            <w:r>
              <w:rPr>
                <w:color w:val="231F20"/>
                <w:sz w:val="19"/>
              </w:rPr>
              <w:t>92</w:t>
            </w:r>
          </w:p>
        </w:tc>
        <w:tc>
          <w:tcPr>
            <w:tcW w:w="861" w:type="dxa"/>
          </w:tcPr>
          <w:p w:rsidR="00DE0288" w:rsidRDefault="00315B49">
            <w:pPr>
              <w:pStyle w:val="TableParagraph"/>
              <w:ind w:left="278"/>
              <w:rPr>
                <w:sz w:val="19"/>
              </w:rPr>
            </w:pPr>
            <w:r>
              <w:rPr>
                <w:color w:val="231F20"/>
                <w:sz w:val="19"/>
              </w:rPr>
              <w:t>25</w:t>
            </w:r>
          </w:p>
        </w:tc>
      </w:tr>
      <w:tr w:rsidR="00DE0288">
        <w:trPr>
          <w:trHeight w:val="280"/>
        </w:trPr>
        <w:tc>
          <w:tcPr>
            <w:tcW w:w="5248" w:type="dxa"/>
          </w:tcPr>
          <w:p w:rsidR="00DE0288" w:rsidRDefault="00315B49">
            <w:pPr>
              <w:pStyle w:val="TableParagraph"/>
              <w:rPr>
                <w:sz w:val="19"/>
              </w:rPr>
            </w:pPr>
            <w:r>
              <w:rPr>
                <w:color w:val="231F20"/>
                <w:sz w:val="19"/>
              </w:rPr>
              <w:t>Refugees and Asylum Seekers</w:t>
            </w:r>
          </w:p>
        </w:tc>
        <w:tc>
          <w:tcPr>
            <w:tcW w:w="2801" w:type="dxa"/>
          </w:tcPr>
          <w:p w:rsidR="00DE0288" w:rsidRDefault="00315B49">
            <w:pPr>
              <w:pStyle w:val="TableParagraph"/>
              <w:ind w:left="1492"/>
              <w:rPr>
                <w:sz w:val="19"/>
              </w:rPr>
            </w:pPr>
            <w:r>
              <w:rPr>
                <w:color w:val="231F20"/>
                <w:sz w:val="19"/>
              </w:rPr>
              <w:t>93</w:t>
            </w:r>
          </w:p>
        </w:tc>
        <w:tc>
          <w:tcPr>
            <w:tcW w:w="861" w:type="dxa"/>
          </w:tcPr>
          <w:p w:rsidR="00DE0288" w:rsidRDefault="00315B49">
            <w:pPr>
              <w:pStyle w:val="TableParagraph"/>
              <w:ind w:left="279"/>
              <w:rPr>
                <w:sz w:val="19"/>
              </w:rPr>
            </w:pPr>
            <w:r>
              <w:rPr>
                <w:color w:val="231F20"/>
                <w:sz w:val="19"/>
              </w:rPr>
              <w:t>25</w:t>
            </w:r>
          </w:p>
        </w:tc>
      </w:tr>
      <w:tr w:rsidR="00DE0288">
        <w:trPr>
          <w:trHeight w:val="279"/>
        </w:trPr>
        <w:tc>
          <w:tcPr>
            <w:tcW w:w="5248" w:type="dxa"/>
          </w:tcPr>
          <w:p w:rsidR="00DE0288" w:rsidRDefault="00315B49">
            <w:pPr>
              <w:pStyle w:val="TableParagraph"/>
              <w:rPr>
                <w:sz w:val="19"/>
              </w:rPr>
            </w:pPr>
            <w:r>
              <w:rPr>
                <w:color w:val="231F20"/>
                <w:sz w:val="19"/>
              </w:rPr>
              <w:t>Rural Officer</w:t>
            </w:r>
          </w:p>
        </w:tc>
        <w:tc>
          <w:tcPr>
            <w:tcW w:w="2801" w:type="dxa"/>
          </w:tcPr>
          <w:p w:rsidR="00DE0288" w:rsidRDefault="00315B49">
            <w:pPr>
              <w:pStyle w:val="TableParagraph"/>
              <w:ind w:left="1492"/>
              <w:rPr>
                <w:sz w:val="19"/>
              </w:rPr>
            </w:pPr>
            <w:r>
              <w:rPr>
                <w:color w:val="231F20"/>
                <w:sz w:val="19"/>
              </w:rPr>
              <w:t>75</w:t>
            </w:r>
          </w:p>
        </w:tc>
        <w:tc>
          <w:tcPr>
            <w:tcW w:w="861" w:type="dxa"/>
          </w:tcPr>
          <w:p w:rsidR="00DE0288" w:rsidRDefault="00DE0288">
            <w:pPr>
              <w:pStyle w:val="TableParagraph"/>
              <w:spacing w:before="0"/>
              <w:ind w:left="0"/>
              <w:rPr>
                <w:rFonts w:ascii="Times New Roman"/>
                <w:sz w:val="18"/>
              </w:rPr>
            </w:pPr>
          </w:p>
        </w:tc>
      </w:tr>
      <w:tr w:rsidR="00DE0288">
        <w:trPr>
          <w:trHeight w:val="279"/>
        </w:trPr>
        <w:tc>
          <w:tcPr>
            <w:tcW w:w="5248" w:type="dxa"/>
          </w:tcPr>
          <w:p w:rsidR="00DE0288" w:rsidRDefault="00315B49">
            <w:pPr>
              <w:pStyle w:val="TableParagraph"/>
              <w:rPr>
                <w:sz w:val="19"/>
              </w:rPr>
            </w:pPr>
            <w:r>
              <w:rPr>
                <w:color w:val="231F20"/>
                <w:sz w:val="19"/>
              </w:rPr>
              <w:t>Sabbaticals</w:t>
            </w:r>
          </w:p>
        </w:tc>
        <w:tc>
          <w:tcPr>
            <w:tcW w:w="2801" w:type="dxa"/>
          </w:tcPr>
          <w:p w:rsidR="00DE0288" w:rsidRDefault="00315B49">
            <w:pPr>
              <w:pStyle w:val="TableParagraph"/>
              <w:ind w:left="1491"/>
              <w:rPr>
                <w:sz w:val="19"/>
              </w:rPr>
            </w:pPr>
            <w:r>
              <w:rPr>
                <w:color w:val="231F20"/>
                <w:sz w:val="19"/>
              </w:rPr>
              <w:t>13</w:t>
            </w:r>
          </w:p>
        </w:tc>
        <w:tc>
          <w:tcPr>
            <w:tcW w:w="861" w:type="dxa"/>
          </w:tcPr>
          <w:p w:rsidR="00DE0288" w:rsidRDefault="00315B49">
            <w:pPr>
              <w:pStyle w:val="TableParagraph"/>
              <w:ind w:left="278"/>
              <w:rPr>
                <w:sz w:val="19"/>
              </w:rPr>
            </w:pPr>
            <w:r>
              <w:rPr>
                <w:color w:val="231F20"/>
                <w:sz w:val="19"/>
              </w:rPr>
              <w:t>11</w:t>
            </w:r>
          </w:p>
        </w:tc>
      </w:tr>
      <w:tr w:rsidR="00DE0288">
        <w:trPr>
          <w:trHeight w:val="280"/>
        </w:trPr>
        <w:tc>
          <w:tcPr>
            <w:tcW w:w="5248" w:type="dxa"/>
          </w:tcPr>
          <w:p w:rsidR="00DE0288" w:rsidRDefault="00315B49">
            <w:pPr>
              <w:pStyle w:val="TableParagraph"/>
              <w:rPr>
                <w:sz w:val="19"/>
              </w:rPr>
            </w:pPr>
            <w:r>
              <w:rPr>
                <w:color w:val="231F20"/>
                <w:sz w:val="19"/>
              </w:rPr>
              <w:t>Schools related to the URC</w:t>
            </w:r>
          </w:p>
        </w:tc>
        <w:tc>
          <w:tcPr>
            <w:tcW w:w="2801" w:type="dxa"/>
          </w:tcPr>
          <w:p w:rsidR="00DE0288" w:rsidRDefault="00315B49">
            <w:pPr>
              <w:pStyle w:val="TableParagraph"/>
              <w:ind w:left="1491"/>
              <w:rPr>
                <w:sz w:val="19"/>
              </w:rPr>
            </w:pPr>
            <w:r>
              <w:rPr>
                <w:color w:val="231F20"/>
                <w:sz w:val="19"/>
              </w:rPr>
              <w:t>160</w:t>
            </w:r>
          </w:p>
        </w:tc>
        <w:tc>
          <w:tcPr>
            <w:tcW w:w="861" w:type="dxa"/>
          </w:tcPr>
          <w:p w:rsidR="00DE0288" w:rsidRDefault="00DE0288">
            <w:pPr>
              <w:pStyle w:val="TableParagraph"/>
              <w:spacing w:before="0"/>
              <w:ind w:left="0"/>
              <w:rPr>
                <w:rFonts w:ascii="Times New Roman"/>
                <w:sz w:val="18"/>
              </w:rPr>
            </w:pPr>
          </w:p>
        </w:tc>
      </w:tr>
      <w:tr w:rsidR="00DE0288">
        <w:trPr>
          <w:trHeight w:val="280"/>
        </w:trPr>
        <w:tc>
          <w:tcPr>
            <w:tcW w:w="5248" w:type="dxa"/>
          </w:tcPr>
          <w:p w:rsidR="00DE0288" w:rsidRDefault="00315B49">
            <w:pPr>
              <w:pStyle w:val="TableParagraph"/>
              <w:rPr>
                <w:sz w:val="19"/>
              </w:rPr>
            </w:pPr>
            <w:r>
              <w:rPr>
                <w:color w:val="231F20"/>
                <w:sz w:val="19"/>
              </w:rPr>
              <w:t>Scottish Church Initiative for Union</w:t>
            </w:r>
          </w:p>
        </w:tc>
        <w:tc>
          <w:tcPr>
            <w:tcW w:w="2801" w:type="dxa"/>
          </w:tcPr>
          <w:p w:rsidR="00DE0288" w:rsidRDefault="00315B49">
            <w:pPr>
              <w:pStyle w:val="TableParagraph"/>
              <w:ind w:left="1492"/>
              <w:rPr>
                <w:sz w:val="19"/>
              </w:rPr>
            </w:pPr>
            <w:r>
              <w:rPr>
                <w:color w:val="231F20"/>
                <w:sz w:val="19"/>
              </w:rPr>
              <w:t>14, 96</w:t>
            </w:r>
          </w:p>
        </w:tc>
        <w:tc>
          <w:tcPr>
            <w:tcW w:w="861" w:type="dxa"/>
          </w:tcPr>
          <w:p w:rsidR="00DE0288" w:rsidRDefault="00315B49">
            <w:pPr>
              <w:pStyle w:val="TableParagraph"/>
              <w:ind w:left="278"/>
              <w:rPr>
                <w:sz w:val="19"/>
              </w:rPr>
            </w:pPr>
            <w:r>
              <w:rPr>
                <w:color w:val="231F20"/>
                <w:sz w:val="19"/>
              </w:rPr>
              <w:t>34</w:t>
            </w:r>
          </w:p>
        </w:tc>
      </w:tr>
      <w:tr w:rsidR="00DE0288">
        <w:trPr>
          <w:trHeight w:val="280"/>
        </w:trPr>
        <w:tc>
          <w:tcPr>
            <w:tcW w:w="5248" w:type="dxa"/>
          </w:tcPr>
          <w:p w:rsidR="00DE0288" w:rsidRDefault="00315B49">
            <w:pPr>
              <w:pStyle w:val="TableParagraph"/>
              <w:rPr>
                <w:sz w:val="19"/>
              </w:rPr>
            </w:pPr>
            <w:r>
              <w:rPr>
                <w:color w:val="231F20"/>
                <w:sz w:val="19"/>
              </w:rPr>
              <w:t>Section O Advisory Group</w:t>
            </w:r>
          </w:p>
        </w:tc>
        <w:tc>
          <w:tcPr>
            <w:tcW w:w="2801" w:type="dxa"/>
          </w:tcPr>
          <w:p w:rsidR="00DE0288" w:rsidRDefault="00315B49">
            <w:pPr>
              <w:pStyle w:val="TableParagraph"/>
              <w:ind w:left="1492"/>
              <w:rPr>
                <w:sz w:val="19"/>
              </w:rPr>
            </w:pPr>
            <w:r>
              <w:rPr>
                <w:color w:val="231F20"/>
                <w:sz w:val="19"/>
              </w:rPr>
              <w:t>36</w:t>
            </w:r>
          </w:p>
        </w:tc>
        <w:tc>
          <w:tcPr>
            <w:tcW w:w="861" w:type="dxa"/>
          </w:tcPr>
          <w:p w:rsidR="00DE0288" w:rsidRDefault="00315B49">
            <w:pPr>
              <w:pStyle w:val="TableParagraph"/>
              <w:ind w:left="278"/>
              <w:rPr>
                <w:sz w:val="19"/>
              </w:rPr>
            </w:pPr>
            <w:r>
              <w:rPr>
                <w:color w:val="231F20"/>
                <w:sz w:val="19"/>
              </w:rPr>
              <w:t>45</w:t>
            </w:r>
          </w:p>
        </w:tc>
      </w:tr>
      <w:tr w:rsidR="00DE0288">
        <w:trPr>
          <w:trHeight w:val="280"/>
        </w:trPr>
        <w:tc>
          <w:tcPr>
            <w:tcW w:w="5248" w:type="dxa"/>
          </w:tcPr>
          <w:p w:rsidR="00DE0288" w:rsidRDefault="00315B49">
            <w:pPr>
              <w:pStyle w:val="TableParagraph"/>
              <w:rPr>
                <w:sz w:val="19"/>
              </w:rPr>
            </w:pPr>
            <w:r>
              <w:rPr>
                <w:color w:val="231F20"/>
                <w:sz w:val="19"/>
              </w:rPr>
              <w:t>September 11th 2001 aftermath</w:t>
            </w:r>
          </w:p>
        </w:tc>
        <w:tc>
          <w:tcPr>
            <w:tcW w:w="2801" w:type="dxa"/>
          </w:tcPr>
          <w:p w:rsidR="00DE0288" w:rsidRDefault="00315B49">
            <w:pPr>
              <w:pStyle w:val="TableParagraph"/>
              <w:ind w:left="1492"/>
              <w:rPr>
                <w:sz w:val="19"/>
              </w:rPr>
            </w:pPr>
            <w:r>
              <w:rPr>
                <w:color w:val="231F20"/>
                <w:sz w:val="19"/>
              </w:rPr>
              <w:t>72</w:t>
            </w:r>
          </w:p>
        </w:tc>
        <w:tc>
          <w:tcPr>
            <w:tcW w:w="861" w:type="dxa"/>
          </w:tcPr>
          <w:p w:rsidR="00DE0288" w:rsidRDefault="00DE0288">
            <w:pPr>
              <w:pStyle w:val="TableParagraph"/>
              <w:spacing w:before="0"/>
              <w:ind w:left="0"/>
              <w:rPr>
                <w:rFonts w:ascii="Times New Roman"/>
                <w:sz w:val="18"/>
              </w:rPr>
            </w:pPr>
          </w:p>
        </w:tc>
      </w:tr>
      <w:tr w:rsidR="00DE0288">
        <w:trPr>
          <w:trHeight w:val="280"/>
        </w:trPr>
        <w:tc>
          <w:tcPr>
            <w:tcW w:w="5248" w:type="dxa"/>
          </w:tcPr>
          <w:p w:rsidR="00DE0288" w:rsidRDefault="00315B49">
            <w:pPr>
              <w:pStyle w:val="TableParagraph"/>
              <w:rPr>
                <w:sz w:val="19"/>
              </w:rPr>
            </w:pPr>
            <w:r>
              <w:rPr>
                <w:color w:val="231F20"/>
                <w:sz w:val="19"/>
              </w:rPr>
              <w:t xml:space="preserve">Sharp, </w:t>
            </w:r>
            <w:proofErr w:type="spellStart"/>
            <w:r>
              <w:rPr>
                <w:color w:val="231F20"/>
                <w:sz w:val="19"/>
              </w:rPr>
              <w:t>Revd</w:t>
            </w:r>
            <w:proofErr w:type="spellEnd"/>
            <w:r>
              <w:rPr>
                <w:color w:val="231F20"/>
                <w:sz w:val="19"/>
              </w:rPr>
              <w:t xml:space="preserve"> Howard</w:t>
            </w:r>
          </w:p>
        </w:tc>
        <w:tc>
          <w:tcPr>
            <w:tcW w:w="2801" w:type="dxa"/>
          </w:tcPr>
          <w:p w:rsidR="00DE0288" w:rsidRDefault="00DE0288">
            <w:pPr>
              <w:pStyle w:val="TableParagraph"/>
              <w:spacing w:before="0"/>
              <w:ind w:left="0"/>
              <w:rPr>
                <w:rFonts w:ascii="Times New Roman"/>
                <w:sz w:val="18"/>
              </w:rPr>
            </w:pPr>
          </w:p>
        </w:tc>
        <w:tc>
          <w:tcPr>
            <w:tcW w:w="861" w:type="dxa"/>
          </w:tcPr>
          <w:p w:rsidR="00DE0288" w:rsidRDefault="00315B49">
            <w:pPr>
              <w:pStyle w:val="TableParagraph"/>
              <w:ind w:left="279"/>
              <w:rPr>
                <w:sz w:val="19"/>
              </w:rPr>
            </w:pPr>
            <w:r>
              <w:rPr>
                <w:color w:val="231F20"/>
                <w:sz w:val="19"/>
              </w:rPr>
              <w:t>16</w:t>
            </w:r>
          </w:p>
        </w:tc>
      </w:tr>
      <w:tr w:rsidR="00DE0288">
        <w:trPr>
          <w:trHeight w:val="280"/>
        </w:trPr>
        <w:tc>
          <w:tcPr>
            <w:tcW w:w="5248" w:type="dxa"/>
          </w:tcPr>
          <w:p w:rsidR="00DE0288" w:rsidRDefault="00315B49">
            <w:pPr>
              <w:pStyle w:val="TableParagraph"/>
              <w:rPr>
                <w:sz w:val="19"/>
              </w:rPr>
            </w:pPr>
            <w:r>
              <w:rPr>
                <w:color w:val="231F20"/>
                <w:sz w:val="19"/>
              </w:rPr>
              <w:t xml:space="preserve">Silence &amp; </w:t>
            </w:r>
            <w:proofErr w:type="spellStart"/>
            <w:r>
              <w:rPr>
                <w:color w:val="231F20"/>
                <w:sz w:val="19"/>
              </w:rPr>
              <w:t>Retrests</w:t>
            </w:r>
            <w:proofErr w:type="spellEnd"/>
            <w:r>
              <w:rPr>
                <w:color w:val="231F20"/>
                <w:sz w:val="19"/>
              </w:rPr>
              <w:t xml:space="preserve"> Network</w:t>
            </w:r>
          </w:p>
        </w:tc>
        <w:tc>
          <w:tcPr>
            <w:tcW w:w="2801" w:type="dxa"/>
          </w:tcPr>
          <w:p w:rsidR="00DE0288" w:rsidRDefault="00315B49">
            <w:pPr>
              <w:pStyle w:val="TableParagraph"/>
              <w:ind w:left="1492"/>
              <w:rPr>
                <w:sz w:val="19"/>
              </w:rPr>
            </w:pPr>
            <w:r>
              <w:rPr>
                <w:color w:val="231F20"/>
                <w:sz w:val="19"/>
              </w:rPr>
              <w:t>163</w:t>
            </w:r>
          </w:p>
        </w:tc>
        <w:tc>
          <w:tcPr>
            <w:tcW w:w="861" w:type="dxa"/>
          </w:tcPr>
          <w:p w:rsidR="00DE0288" w:rsidRDefault="00DE0288">
            <w:pPr>
              <w:pStyle w:val="TableParagraph"/>
              <w:spacing w:before="0"/>
              <w:ind w:left="0"/>
              <w:rPr>
                <w:rFonts w:ascii="Times New Roman"/>
                <w:sz w:val="18"/>
              </w:rPr>
            </w:pPr>
          </w:p>
        </w:tc>
      </w:tr>
      <w:tr w:rsidR="00DE0288">
        <w:trPr>
          <w:trHeight w:val="280"/>
        </w:trPr>
        <w:tc>
          <w:tcPr>
            <w:tcW w:w="5248" w:type="dxa"/>
          </w:tcPr>
          <w:p w:rsidR="00DE0288" w:rsidRDefault="00315B49">
            <w:pPr>
              <w:pStyle w:val="TableParagraph"/>
              <w:ind w:left="51"/>
              <w:rPr>
                <w:sz w:val="19"/>
              </w:rPr>
            </w:pPr>
            <w:r>
              <w:rPr>
                <w:color w:val="231F20"/>
                <w:sz w:val="19"/>
              </w:rPr>
              <w:t>Stewardship Advocacy</w:t>
            </w:r>
          </w:p>
        </w:tc>
        <w:tc>
          <w:tcPr>
            <w:tcW w:w="2801" w:type="dxa"/>
          </w:tcPr>
          <w:p w:rsidR="00DE0288" w:rsidRDefault="00315B49">
            <w:pPr>
              <w:pStyle w:val="TableParagraph"/>
              <w:ind w:left="1493"/>
              <w:rPr>
                <w:sz w:val="19"/>
              </w:rPr>
            </w:pPr>
            <w:r>
              <w:rPr>
                <w:color w:val="231F20"/>
                <w:sz w:val="19"/>
              </w:rPr>
              <w:t>75</w:t>
            </w:r>
          </w:p>
        </w:tc>
        <w:tc>
          <w:tcPr>
            <w:tcW w:w="861" w:type="dxa"/>
          </w:tcPr>
          <w:p w:rsidR="00DE0288" w:rsidRDefault="00DE0288">
            <w:pPr>
              <w:pStyle w:val="TableParagraph"/>
              <w:spacing w:before="0"/>
              <w:ind w:left="0"/>
              <w:rPr>
                <w:rFonts w:ascii="Times New Roman"/>
                <w:sz w:val="18"/>
              </w:rPr>
            </w:pPr>
          </w:p>
        </w:tc>
      </w:tr>
      <w:tr w:rsidR="00DE0288">
        <w:trPr>
          <w:trHeight w:val="280"/>
        </w:trPr>
        <w:tc>
          <w:tcPr>
            <w:tcW w:w="5248" w:type="dxa"/>
          </w:tcPr>
          <w:p w:rsidR="00DE0288" w:rsidRDefault="00315B49">
            <w:pPr>
              <w:pStyle w:val="TableParagraph"/>
              <w:ind w:left="51"/>
              <w:rPr>
                <w:sz w:val="19"/>
              </w:rPr>
            </w:pPr>
            <w:r>
              <w:rPr>
                <w:color w:val="231F20"/>
                <w:sz w:val="19"/>
              </w:rPr>
              <w:t>Stewardship Sub-Committee</w:t>
            </w:r>
          </w:p>
        </w:tc>
        <w:tc>
          <w:tcPr>
            <w:tcW w:w="2801" w:type="dxa"/>
          </w:tcPr>
          <w:p w:rsidR="00DE0288" w:rsidRDefault="00315B49">
            <w:pPr>
              <w:pStyle w:val="TableParagraph"/>
              <w:ind w:left="1493"/>
              <w:rPr>
                <w:sz w:val="19"/>
              </w:rPr>
            </w:pPr>
            <w:r>
              <w:rPr>
                <w:color w:val="231F20"/>
                <w:sz w:val="19"/>
              </w:rPr>
              <w:t>77</w:t>
            </w:r>
          </w:p>
        </w:tc>
        <w:tc>
          <w:tcPr>
            <w:tcW w:w="861" w:type="dxa"/>
          </w:tcPr>
          <w:p w:rsidR="00DE0288" w:rsidRDefault="00DE0288">
            <w:pPr>
              <w:pStyle w:val="TableParagraph"/>
              <w:spacing w:before="0"/>
              <w:ind w:left="0"/>
              <w:rPr>
                <w:rFonts w:ascii="Times New Roman"/>
                <w:sz w:val="18"/>
              </w:rPr>
            </w:pPr>
          </w:p>
        </w:tc>
      </w:tr>
      <w:tr w:rsidR="00DE0288">
        <w:trPr>
          <w:trHeight w:val="280"/>
        </w:trPr>
        <w:tc>
          <w:tcPr>
            <w:tcW w:w="5248" w:type="dxa"/>
          </w:tcPr>
          <w:p w:rsidR="00DE0288" w:rsidRDefault="00315B49">
            <w:pPr>
              <w:pStyle w:val="TableParagraph"/>
              <w:ind w:left="51"/>
              <w:rPr>
                <w:sz w:val="19"/>
              </w:rPr>
            </w:pPr>
            <w:r>
              <w:rPr>
                <w:color w:val="231F20"/>
                <w:sz w:val="19"/>
              </w:rPr>
              <w:t>Standing Orders, alterations to</w:t>
            </w:r>
          </w:p>
        </w:tc>
        <w:tc>
          <w:tcPr>
            <w:tcW w:w="2801" w:type="dxa"/>
          </w:tcPr>
          <w:p w:rsidR="00DE0288" w:rsidRDefault="00DE0288">
            <w:pPr>
              <w:pStyle w:val="TableParagraph"/>
              <w:spacing w:before="0"/>
              <w:ind w:left="0"/>
              <w:rPr>
                <w:rFonts w:ascii="Times New Roman"/>
                <w:sz w:val="18"/>
              </w:rPr>
            </w:pPr>
          </w:p>
        </w:tc>
        <w:tc>
          <w:tcPr>
            <w:tcW w:w="861" w:type="dxa"/>
          </w:tcPr>
          <w:p w:rsidR="00DE0288" w:rsidRDefault="00315B49">
            <w:pPr>
              <w:pStyle w:val="TableParagraph"/>
              <w:ind w:left="279"/>
              <w:rPr>
                <w:sz w:val="19"/>
              </w:rPr>
            </w:pPr>
            <w:r>
              <w:rPr>
                <w:color w:val="231F20"/>
                <w:sz w:val="19"/>
              </w:rPr>
              <w:t>10</w:t>
            </w:r>
          </w:p>
        </w:tc>
      </w:tr>
      <w:tr w:rsidR="00DE0288">
        <w:trPr>
          <w:trHeight w:val="280"/>
        </w:trPr>
        <w:tc>
          <w:tcPr>
            <w:tcW w:w="5248" w:type="dxa"/>
          </w:tcPr>
          <w:p w:rsidR="00DE0288" w:rsidRDefault="00315B49">
            <w:pPr>
              <w:pStyle w:val="TableParagraph"/>
              <w:ind w:left="51"/>
              <w:rPr>
                <w:sz w:val="19"/>
              </w:rPr>
            </w:pPr>
            <w:r>
              <w:rPr>
                <w:color w:val="231F20"/>
                <w:sz w:val="19"/>
              </w:rPr>
              <w:t>Time for Action</w:t>
            </w:r>
          </w:p>
        </w:tc>
        <w:tc>
          <w:tcPr>
            <w:tcW w:w="2801" w:type="dxa"/>
          </w:tcPr>
          <w:p w:rsidR="00DE0288" w:rsidRDefault="00315B49">
            <w:pPr>
              <w:pStyle w:val="TableParagraph"/>
              <w:ind w:left="1493"/>
              <w:rPr>
                <w:sz w:val="19"/>
              </w:rPr>
            </w:pPr>
            <w:r>
              <w:rPr>
                <w:color w:val="231F20"/>
                <w:sz w:val="19"/>
              </w:rPr>
              <w:t>35, 75</w:t>
            </w:r>
          </w:p>
        </w:tc>
        <w:tc>
          <w:tcPr>
            <w:tcW w:w="861" w:type="dxa"/>
          </w:tcPr>
          <w:p w:rsidR="00DE0288" w:rsidRDefault="00DE0288">
            <w:pPr>
              <w:pStyle w:val="TableParagraph"/>
              <w:spacing w:before="0"/>
              <w:ind w:left="0"/>
              <w:rPr>
                <w:rFonts w:ascii="Times New Roman"/>
                <w:sz w:val="18"/>
              </w:rPr>
            </w:pPr>
          </w:p>
        </w:tc>
      </w:tr>
      <w:tr w:rsidR="00DE0288">
        <w:trPr>
          <w:trHeight w:val="280"/>
        </w:trPr>
        <w:tc>
          <w:tcPr>
            <w:tcW w:w="5248" w:type="dxa"/>
          </w:tcPr>
          <w:p w:rsidR="00DE0288" w:rsidRDefault="00315B49">
            <w:pPr>
              <w:pStyle w:val="TableParagraph"/>
              <w:ind w:left="51"/>
              <w:rPr>
                <w:sz w:val="19"/>
              </w:rPr>
            </w:pPr>
            <w:r>
              <w:rPr>
                <w:color w:val="231F20"/>
                <w:sz w:val="19"/>
              </w:rPr>
              <w:t>Trade Justice Movement</w:t>
            </w:r>
          </w:p>
        </w:tc>
        <w:tc>
          <w:tcPr>
            <w:tcW w:w="2801" w:type="dxa"/>
          </w:tcPr>
          <w:p w:rsidR="00DE0288" w:rsidRDefault="00315B49">
            <w:pPr>
              <w:pStyle w:val="TableParagraph"/>
              <w:ind w:left="1493"/>
              <w:rPr>
                <w:sz w:val="19"/>
              </w:rPr>
            </w:pPr>
            <w:r>
              <w:rPr>
                <w:color w:val="231F20"/>
                <w:sz w:val="19"/>
              </w:rPr>
              <w:t>49</w:t>
            </w:r>
          </w:p>
        </w:tc>
        <w:tc>
          <w:tcPr>
            <w:tcW w:w="861" w:type="dxa"/>
          </w:tcPr>
          <w:p w:rsidR="00DE0288" w:rsidRDefault="00DE0288">
            <w:pPr>
              <w:pStyle w:val="TableParagraph"/>
              <w:spacing w:before="0"/>
              <w:ind w:left="0"/>
              <w:rPr>
                <w:rFonts w:ascii="Times New Roman"/>
                <w:sz w:val="18"/>
              </w:rPr>
            </w:pPr>
          </w:p>
        </w:tc>
      </w:tr>
      <w:tr w:rsidR="00DE0288">
        <w:trPr>
          <w:trHeight w:val="280"/>
        </w:trPr>
        <w:tc>
          <w:tcPr>
            <w:tcW w:w="5248" w:type="dxa"/>
          </w:tcPr>
          <w:p w:rsidR="00DE0288" w:rsidRDefault="00315B49">
            <w:pPr>
              <w:pStyle w:val="TableParagraph"/>
              <w:ind w:left="52"/>
              <w:rPr>
                <w:sz w:val="19"/>
              </w:rPr>
            </w:pPr>
            <w:r>
              <w:rPr>
                <w:color w:val="231F20"/>
                <w:sz w:val="19"/>
              </w:rPr>
              <w:t>Welfare Sub-Committee</w:t>
            </w:r>
          </w:p>
        </w:tc>
        <w:tc>
          <w:tcPr>
            <w:tcW w:w="2801" w:type="dxa"/>
          </w:tcPr>
          <w:p w:rsidR="00DE0288" w:rsidRDefault="00315B49">
            <w:pPr>
              <w:pStyle w:val="TableParagraph"/>
              <w:ind w:left="1493"/>
              <w:rPr>
                <w:sz w:val="19"/>
              </w:rPr>
            </w:pPr>
            <w:r>
              <w:rPr>
                <w:color w:val="231F20"/>
                <w:sz w:val="19"/>
              </w:rPr>
              <w:t>44</w:t>
            </w:r>
          </w:p>
        </w:tc>
        <w:tc>
          <w:tcPr>
            <w:tcW w:w="861" w:type="dxa"/>
          </w:tcPr>
          <w:p w:rsidR="00DE0288" w:rsidRDefault="00DE0288">
            <w:pPr>
              <w:pStyle w:val="TableParagraph"/>
              <w:spacing w:before="0"/>
              <w:ind w:left="0"/>
              <w:rPr>
                <w:rFonts w:ascii="Times New Roman"/>
                <w:sz w:val="18"/>
              </w:rPr>
            </w:pPr>
          </w:p>
        </w:tc>
      </w:tr>
      <w:tr w:rsidR="00DE0288">
        <w:trPr>
          <w:trHeight w:val="280"/>
        </w:trPr>
        <w:tc>
          <w:tcPr>
            <w:tcW w:w="5248" w:type="dxa"/>
          </w:tcPr>
          <w:p w:rsidR="00DE0288" w:rsidRDefault="00315B49">
            <w:pPr>
              <w:pStyle w:val="TableParagraph"/>
              <w:ind w:left="52"/>
              <w:rPr>
                <w:sz w:val="19"/>
              </w:rPr>
            </w:pPr>
            <w:r>
              <w:rPr>
                <w:color w:val="231F20"/>
                <w:sz w:val="19"/>
              </w:rPr>
              <w:t>Westminster College Bursar</w:t>
            </w:r>
          </w:p>
        </w:tc>
        <w:tc>
          <w:tcPr>
            <w:tcW w:w="2801" w:type="dxa"/>
          </w:tcPr>
          <w:p w:rsidR="00DE0288" w:rsidRDefault="00315B49">
            <w:pPr>
              <w:pStyle w:val="TableParagraph"/>
              <w:ind w:left="1494"/>
              <w:rPr>
                <w:sz w:val="19"/>
              </w:rPr>
            </w:pPr>
            <w:r>
              <w:rPr>
                <w:color w:val="231F20"/>
                <w:sz w:val="19"/>
              </w:rPr>
              <w:t>36</w:t>
            </w:r>
          </w:p>
        </w:tc>
        <w:tc>
          <w:tcPr>
            <w:tcW w:w="861" w:type="dxa"/>
          </w:tcPr>
          <w:p w:rsidR="00DE0288" w:rsidRDefault="00315B49">
            <w:pPr>
              <w:pStyle w:val="TableParagraph"/>
              <w:ind w:left="280"/>
              <w:rPr>
                <w:sz w:val="19"/>
              </w:rPr>
            </w:pPr>
            <w:r>
              <w:rPr>
                <w:color w:val="231F20"/>
                <w:sz w:val="19"/>
              </w:rPr>
              <w:t>32</w:t>
            </w:r>
          </w:p>
        </w:tc>
      </w:tr>
      <w:tr w:rsidR="00DE0288">
        <w:trPr>
          <w:trHeight w:val="280"/>
        </w:trPr>
        <w:tc>
          <w:tcPr>
            <w:tcW w:w="5248" w:type="dxa"/>
          </w:tcPr>
          <w:p w:rsidR="00DE0288" w:rsidRDefault="00315B49">
            <w:pPr>
              <w:pStyle w:val="TableParagraph"/>
              <w:ind w:left="52"/>
              <w:rPr>
                <w:sz w:val="19"/>
              </w:rPr>
            </w:pPr>
            <w:r>
              <w:rPr>
                <w:color w:val="231F20"/>
                <w:sz w:val="19"/>
              </w:rPr>
              <w:t>Windermere Centre</w:t>
            </w:r>
          </w:p>
        </w:tc>
        <w:tc>
          <w:tcPr>
            <w:tcW w:w="2801" w:type="dxa"/>
          </w:tcPr>
          <w:p w:rsidR="00DE0288" w:rsidRDefault="00315B49">
            <w:pPr>
              <w:pStyle w:val="TableParagraph"/>
              <w:ind w:left="1494"/>
              <w:rPr>
                <w:sz w:val="19"/>
              </w:rPr>
            </w:pPr>
            <w:r>
              <w:rPr>
                <w:color w:val="231F20"/>
                <w:sz w:val="19"/>
              </w:rPr>
              <w:t>74</w:t>
            </w:r>
          </w:p>
        </w:tc>
        <w:tc>
          <w:tcPr>
            <w:tcW w:w="861" w:type="dxa"/>
          </w:tcPr>
          <w:p w:rsidR="00DE0288" w:rsidRDefault="00DE0288">
            <w:pPr>
              <w:pStyle w:val="TableParagraph"/>
              <w:spacing w:before="0"/>
              <w:ind w:left="0"/>
              <w:rPr>
                <w:rFonts w:ascii="Times New Roman"/>
                <w:sz w:val="18"/>
              </w:rPr>
            </w:pPr>
          </w:p>
        </w:tc>
      </w:tr>
      <w:tr w:rsidR="00DE0288">
        <w:trPr>
          <w:trHeight w:val="280"/>
        </w:trPr>
        <w:tc>
          <w:tcPr>
            <w:tcW w:w="5248" w:type="dxa"/>
          </w:tcPr>
          <w:p w:rsidR="00DE0288" w:rsidRDefault="00315B49">
            <w:pPr>
              <w:pStyle w:val="TableParagraph"/>
              <w:ind w:left="52"/>
              <w:rPr>
                <w:sz w:val="19"/>
              </w:rPr>
            </w:pPr>
            <w:r>
              <w:rPr>
                <w:color w:val="231F20"/>
                <w:sz w:val="19"/>
              </w:rPr>
              <w:t>Women's World Day of Prayer</w:t>
            </w:r>
          </w:p>
        </w:tc>
        <w:tc>
          <w:tcPr>
            <w:tcW w:w="2801" w:type="dxa"/>
          </w:tcPr>
          <w:p w:rsidR="00DE0288" w:rsidRDefault="00315B49">
            <w:pPr>
              <w:pStyle w:val="TableParagraph"/>
              <w:ind w:left="1494"/>
              <w:rPr>
                <w:sz w:val="19"/>
              </w:rPr>
            </w:pPr>
            <w:r>
              <w:rPr>
                <w:color w:val="231F20"/>
                <w:sz w:val="19"/>
              </w:rPr>
              <w:t>164</w:t>
            </w:r>
          </w:p>
        </w:tc>
        <w:tc>
          <w:tcPr>
            <w:tcW w:w="861" w:type="dxa"/>
          </w:tcPr>
          <w:p w:rsidR="00DE0288" w:rsidRDefault="00DE0288">
            <w:pPr>
              <w:pStyle w:val="TableParagraph"/>
              <w:spacing w:before="0"/>
              <w:ind w:left="0"/>
              <w:rPr>
                <w:rFonts w:ascii="Times New Roman"/>
                <w:sz w:val="18"/>
              </w:rPr>
            </w:pPr>
          </w:p>
        </w:tc>
      </w:tr>
      <w:tr w:rsidR="00DE0288">
        <w:trPr>
          <w:trHeight w:val="280"/>
        </w:trPr>
        <w:tc>
          <w:tcPr>
            <w:tcW w:w="5248" w:type="dxa"/>
          </w:tcPr>
          <w:p w:rsidR="00DE0288" w:rsidRDefault="00315B49">
            <w:pPr>
              <w:pStyle w:val="TableParagraph"/>
              <w:ind w:left="52"/>
              <w:rPr>
                <w:sz w:val="19"/>
              </w:rPr>
            </w:pPr>
            <w:r>
              <w:rPr>
                <w:color w:val="231F20"/>
                <w:sz w:val="19"/>
              </w:rPr>
              <w:t>World Development Movement</w:t>
            </w:r>
          </w:p>
        </w:tc>
        <w:tc>
          <w:tcPr>
            <w:tcW w:w="2801" w:type="dxa"/>
          </w:tcPr>
          <w:p w:rsidR="00DE0288" w:rsidRDefault="00315B49">
            <w:pPr>
              <w:pStyle w:val="TableParagraph"/>
              <w:ind w:left="1494"/>
              <w:rPr>
                <w:sz w:val="19"/>
              </w:rPr>
            </w:pPr>
            <w:r>
              <w:rPr>
                <w:color w:val="231F20"/>
                <w:sz w:val="19"/>
              </w:rPr>
              <w:t>49</w:t>
            </w:r>
          </w:p>
        </w:tc>
        <w:tc>
          <w:tcPr>
            <w:tcW w:w="861" w:type="dxa"/>
          </w:tcPr>
          <w:p w:rsidR="00DE0288" w:rsidRDefault="00DE0288">
            <w:pPr>
              <w:pStyle w:val="TableParagraph"/>
              <w:spacing w:before="0"/>
              <w:ind w:left="0"/>
              <w:rPr>
                <w:rFonts w:ascii="Times New Roman"/>
                <w:sz w:val="18"/>
              </w:rPr>
            </w:pPr>
          </w:p>
        </w:tc>
      </w:tr>
      <w:tr w:rsidR="00DE0288">
        <w:trPr>
          <w:trHeight w:val="280"/>
        </w:trPr>
        <w:tc>
          <w:tcPr>
            <w:tcW w:w="5248" w:type="dxa"/>
          </w:tcPr>
          <w:p w:rsidR="00DE0288" w:rsidRDefault="00315B49">
            <w:pPr>
              <w:pStyle w:val="TableParagraph"/>
              <w:ind w:left="53"/>
              <w:rPr>
                <w:sz w:val="19"/>
              </w:rPr>
            </w:pPr>
            <w:r>
              <w:rPr>
                <w:color w:val="231F20"/>
                <w:sz w:val="19"/>
              </w:rPr>
              <w:t>Worship: from the United Reformed Church</w:t>
            </w:r>
          </w:p>
        </w:tc>
        <w:tc>
          <w:tcPr>
            <w:tcW w:w="2801" w:type="dxa"/>
          </w:tcPr>
          <w:p w:rsidR="00DE0288" w:rsidRDefault="00315B49">
            <w:pPr>
              <w:pStyle w:val="TableParagraph"/>
              <w:ind w:left="1495"/>
              <w:rPr>
                <w:sz w:val="19"/>
              </w:rPr>
            </w:pPr>
            <w:r>
              <w:rPr>
                <w:color w:val="231F20"/>
                <w:sz w:val="19"/>
              </w:rPr>
              <w:t>56</w:t>
            </w:r>
          </w:p>
        </w:tc>
        <w:tc>
          <w:tcPr>
            <w:tcW w:w="861" w:type="dxa"/>
          </w:tcPr>
          <w:p w:rsidR="00DE0288" w:rsidRDefault="00315B49">
            <w:pPr>
              <w:pStyle w:val="TableParagraph"/>
              <w:ind w:left="281"/>
              <w:rPr>
                <w:sz w:val="19"/>
              </w:rPr>
            </w:pPr>
            <w:r>
              <w:rPr>
                <w:color w:val="231F20"/>
                <w:sz w:val="19"/>
              </w:rPr>
              <w:t>10</w:t>
            </w:r>
          </w:p>
        </w:tc>
      </w:tr>
      <w:tr w:rsidR="00DE0288">
        <w:trPr>
          <w:trHeight w:val="279"/>
        </w:trPr>
        <w:tc>
          <w:tcPr>
            <w:tcW w:w="5248" w:type="dxa"/>
          </w:tcPr>
          <w:p w:rsidR="00DE0288" w:rsidRDefault="00315B49">
            <w:pPr>
              <w:pStyle w:val="TableParagraph"/>
              <w:ind w:left="53"/>
              <w:rPr>
                <w:sz w:val="19"/>
              </w:rPr>
            </w:pPr>
            <w:r>
              <w:rPr>
                <w:color w:val="231F20"/>
                <w:sz w:val="19"/>
              </w:rPr>
              <w:t>Yardley Hastings</w:t>
            </w:r>
          </w:p>
        </w:tc>
        <w:tc>
          <w:tcPr>
            <w:tcW w:w="2801" w:type="dxa"/>
          </w:tcPr>
          <w:p w:rsidR="00DE0288" w:rsidRDefault="00315B49">
            <w:pPr>
              <w:pStyle w:val="TableParagraph"/>
              <w:ind w:left="1495"/>
              <w:rPr>
                <w:sz w:val="19"/>
              </w:rPr>
            </w:pPr>
            <w:r>
              <w:rPr>
                <w:color w:val="231F20"/>
                <w:sz w:val="19"/>
              </w:rPr>
              <w:t>41, 110-122</w:t>
            </w:r>
          </w:p>
        </w:tc>
        <w:tc>
          <w:tcPr>
            <w:tcW w:w="861" w:type="dxa"/>
          </w:tcPr>
          <w:p w:rsidR="00DE0288" w:rsidRDefault="00315B49">
            <w:pPr>
              <w:pStyle w:val="TableParagraph"/>
              <w:ind w:left="281"/>
              <w:rPr>
                <w:sz w:val="19"/>
              </w:rPr>
            </w:pPr>
            <w:r>
              <w:rPr>
                <w:color w:val="231F20"/>
                <w:sz w:val="19"/>
              </w:rPr>
              <w:t>11-14</w:t>
            </w:r>
          </w:p>
        </w:tc>
      </w:tr>
      <w:tr w:rsidR="00DE0288">
        <w:trPr>
          <w:trHeight w:val="250"/>
        </w:trPr>
        <w:tc>
          <w:tcPr>
            <w:tcW w:w="5248" w:type="dxa"/>
          </w:tcPr>
          <w:p w:rsidR="00DE0288" w:rsidRDefault="00315B49">
            <w:pPr>
              <w:pStyle w:val="TableParagraph"/>
              <w:spacing w:before="31" w:line="199" w:lineRule="exact"/>
              <w:rPr>
                <w:sz w:val="19"/>
              </w:rPr>
            </w:pPr>
            <w:r>
              <w:rPr>
                <w:color w:val="231F20"/>
                <w:sz w:val="19"/>
              </w:rPr>
              <w:t>Zimbabwe</w:t>
            </w:r>
          </w:p>
        </w:tc>
        <w:tc>
          <w:tcPr>
            <w:tcW w:w="2801" w:type="dxa"/>
          </w:tcPr>
          <w:p w:rsidR="00DE0288" w:rsidRDefault="00315B49">
            <w:pPr>
              <w:pStyle w:val="TableParagraph"/>
              <w:spacing w:before="31" w:line="199" w:lineRule="exact"/>
              <w:ind w:left="1491"/>
              <w:rPr>
                <w:sz w:val="19"/>
              </w:rPr>
            </w:pPr>
            <w:r>
              <w:rPr>
                <w:color w:val="231F20"/>
                <w:sz w:val="19"/>
              </w:rPr>
              <w:t>50</w:t>
            </w:r>
          </w:p>
        </w:tc>
        <w:tc>
          <w:tcPr>
            <w:tcW w:w="861" w:type="dxa"/>
          </w:tcPr>
          <w:p w:rsidR="00DE0288" w:rsidRDefault="00DE0288">
            <w:pPr>
              <w:pStyle w:val="TableParagraph"/>
              <w:spacing w:before="0"/>
              <w:ind w:left="0"/>
              <w:rPr>
                <w:rFonts w:ascii="Times New Roman"/>
                <w:sz w:val="18"/>
              </w:rPr>
            </w:pPr>
          </w:p>
        </w:tc>
      </w:tr>
    </w:tbl>
    <w:p w:rsidR="00DE0288" w:rsidRDefault="00DE0288">
      <w:pPr>
        <w:rPr>
          <w:rFonts w:ascii="Times New Roman"/>
          <w:sz w:val="18"/>
        </w:rPr>
        <w:sectPr w:rsidR="00DE0288">
          <w:pgSz w:w="11910" w:h="16840"/>
          <w:pgMar w:top="940" w:right="1020" w:bottom="880" w:left="1000" w:header="0" w:footer="774" w:gutter="0"/>
          <w:cols w:space="720"/>
        </w:sectPr>
      </w:pPr>
    </w:p>
    <w:p w:rsidR="00DE0288" w:rsidRDefault="00315B49">
      <w:pPr>
        <w:pStyle w:val="BodyText"/>
        <w:spacing w:before="4"/>
        <w:rPr>
          <w:sz w:val="17"/>
        </w:rPr>
      </w:pPr>
      <w:r>
        <w:rPr>
          <w:noProof/>
        </w:rPr>
        <w:drawing>
          <wp:anchor distT="0" distB="0" distL="0" distR="0" simplePos="0" relativeHeight="247910400" behindDoc="1" locked="0" layoutInCell="1" allowOverlap="1">
            <wp:simplePos x="0" y="0"/>
            <wp:positionH relativeFrom="page">
              <wp:posOffset>0</wp:posOffset>
            </wp:positionH>
            <wp:positionV relativeFrom="page">
              <wp:posOffset>1</wp:posOffset>
            </wp:positionV>
            <wp:extent cx="7476769" cy="10367783"/>
            <wp:effectExtent l="0" t="0" r="0" b="0"/>
            <wp:wrapNone/>
            <wp:docPr id="4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9.png"/>
                    <pic:cNvPicPr/>
                  </pic:nvPicPr>
                  <pic:blipFill>
                    <a:blip r:embed="rId72" cstate="print"/>
                    <a:stretch>
                      <a:fillRect/>
                    </a:stretch>
                  </pic:blipFill>
                  <pic:spPr>
                    <a:xfrm>
                      <a:off x="0" y="0"/>
                      <a:ext cx="7476769" cy="10367783"/>
                    </a:xfrm>
                    <a:prstGeom prst="rect">
                      <a:avLst/>
                    </a:prstGeom>
                  </pic:spPr>
                </pic:pic>
              </a:graphicData>
            </a:graphic>
          </wp:anchor>
        </w:drawing>
      </w:r>
    </w:p>
    <w:p w:rsidR="00DE0288" w:rsidRDefault="00315B49">
      <w:pPr>
        <w:spacing w:before="83" w:line="443" w:lineRule="exact"/>
        <w:ind w:left="8101"/>
        <w:rPr>
          <w:rFonts w:ascii="Times New Roman"/>
          <w:i/>
          <w:sz w:val="42"/>
        </w:rPr>
      </w:pPr>
      <w:r>
        <w:rPr>
          <w:rFonts w:ascii="Times New Roman"/>
          <w:i/>
          <w:color w:val="07424F"/>
          <w:w w:val="110"/>
          <w:sz w:val="42"/>
        </w:rPr>
        <w:t>The</w:t>
      </w:r>
    </w:p>
    <w:p w:rsidR="00DE0288" w:rsidRDefault="00315B49">
      <w:pPr>
        <w:spacing w:line="454" w:lineRule="exact"/>
        <w:ind w:left="8366"/>
        <w:rPr>
          <w:sz w:val="43"/>
        </w:rPr>
      </w:pPr>
      <w:r>
        <w:rPr>
          <w:color w:val="07424F"/>
          <w:w w:val="110"/>
          <w:sz w:val="43"/>
        </w:rPr>
        <w:t>Unit</w:t>
      </w:r>
    </w:p>
    <w:p w:rsidR="00DE0288" w:rsidRDefault="00315B49">
      <w:pPr>
        <w:spacing w:before="25" w:line="464" w:lineRule="exact"/>
        <w:ind w:left="7577"/>
        <w:rPr>
          <w:sz w:val="42"/>
        </w:rPr>
      </w:pPr>
      <w:r>
        <w:rPr>
          <w:color w:val="07424F"/>
          <w:w w:val="105"/>
          <w:sz w:val="42"/>
        </w:rPr>
        <w:t>Reform</w:t>
      </w:r>
    </w:p>
    <w:p w:rsidR="00DE0288" w:rsidRDefault="00315B49">
      <w:pPr>
        <w:spacing w:line="510" w:lineRule="exact"/>
        <w:ind w:left="8296"/>
        <w:rPr>
          <w:rFonts w:ascii="Times New Roman"/>
          <w:sz w:val="46"/>
        </w:rPr>
      </w:pPr>
      <w:r>
        <w:rPr>
          <w:rFonts w:ascii="Times New Roman"/>
          <w:color w:val="07424F"/>
          <w:sz w:val="46"/>
        </w:rPr>
        <w:t>Chur</w:t>
      </w:r>
    </w:p>
    <w:sectPr w:rsidR="00DE0288">
      <w:footerReference w:type="even" r:id="rId73"/>
      <w:pgSz w:w="11780" w:h="16330"/>
      <w:pgMar w:top="1540" w:right="780" w:bottom="280" w:left="16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5B49" w:rsidRDefault="00315B49">
      <w:r>
        <w:separator/>
      </w:r>
    </w:p>
  </w:endnote>
  <w:endnote w:type="continuationSeparator" w:id="0">
    <w:p w:rsidR="00315B49" w:rsidRDefault="00315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ebdings">
    <w:altName w:val="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288" w:rsidRDefault="00315B49">
    <w:pPr>
      <w:pStyle w:val="BodyText"/>
      <w:spacing w:line="14" w:lineRule="auto"/>
      <w:rPr>
        <w:sz w:val="20"/>
      </w:rPr>
    </w:pPr>
    <w:r>
      <w:rPr>
        <w:noProof/>
      </w:rPr>
      <w:drawing>
        <wp:anchor distT="0" distB="0" distL="0" distR="0" simplePos="0" relativeHeight="247690240" behindDoc="1" locked="0" layoutInCell="1" allowOverlap="1">
          <wp:simplePos x="0" y="0"/>
          <wp:positionH relativeFrom="page">
            <wp:posOffset>899998</wp:posOffset>
          </wp:positionH>
          <wp:positionV relativeFrom="page">
            <wp:posOffset>10151998</wp:posOffset>
          </wp:positionV>
          <wp:extent cx="3327895" cy="24530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stretch>
                    <a:fillRect/>
                  </a:stretch>
                </pic:blipFill>
                <pic:spPr>
                  <a:xfrm>
                    <a:off x="0" y="0"/>
                    <a:ext cx="3327895" cy="245300"/>
                  </a:xfrm>
                  <a:prstGeom prst="rect">
                    <a:avLst/>
                  </a:prstGeom>
                </pic:spPr>
              </pic:pic>
            </a:graphicData>
          </a:graphic>
        </wp:anchor>
      </w:drawing>
    </w:r>
    <w:r>
      <w:pict>
        <v:line id="_x0000_s2102" style="position:absolute;z-index:-255625216;mso-position-horizontal-relative:page;mso-position-vertical-relative:page" from="70.85pt,793.7pt" to="538.6pt,793.7pt" strokecolor="#231f20" strokeweight="1pt">
          <w10:wrap anchorx="page" anchory="page"/>
        </v:line>
      </w:pict>
    </w:r>
    <w:r>
      <w:pict>
        <v:shapetype id="_x0000_t202" coordsize="21600,21600" o:spt="202" path="m,l,21600r21600,l21600,xe">
          <v:stroke joinstyle="miter"/>
          <v:path gradientshapeok="t" o:connecttype="rect"/>
        </v:shapetype>
        <v:shape id="_x0000_s2101" type="#_x0000_t202" style="position:absolute;margin-left:361pt;margin-top:801.9pt;width:7.5pt;height:15.4pt;z-index:-255624192;mso-position-horizontal-relative:page;mso-position-vertical-relative:page" filled="f" stroked="f">
          <v:textbox inset="0,0,0,0">
            <w:txbxContent>
              <w:p w:rsidR="00DE0288" w:rsidRDefault="00315B49">
                <w:pPr>
                  <w:spacing w:before="22"/>
                  <w:ind w:left="20"/>
                  <w:rPr>
                    <w:rFonts w:ascii="Book Antiqua"/>
                    <w:i/>
                  </w:rPr>
                </w:pPr>
                <w:r>
                  <w:rPr>
                    <w:rFonts w:ascii="Book Antiqua"/>
                    <w:i/>
                    <w:color w:val="231F20"/>
                    <w:w w:val="200"/>
                  </w:rPr>
                  <w:t xml:space="preserve"> </w:t>
                </w:r>
              </w:p>
            </w:txbxContent>
          </v:textbox>
          <w10:wrap anchorx="page" anchory="page"/>
        </v:shape>
      </w:pict>
    </w:r>
    <w:r>
      <w:pict>
        <v:shape id="_x0000_s2100" type="#_x0000_t202" style="position:absolute;margin-left:379.65pt;margin-top:801.95pt;width:159.95pt;height:15.4pt;z-index:-255623168;mso-position-horizontal-relative:page;mso-position-vertical-relative:page" filled="f" stroked="f">
          <v:textbox inset="0,0,0,0">
            <w:txbxContent>
              <w:p w:rsidR="00DE0288" w:rsidRDefault="00315B49">
                <w:pPr>
                  <w:tabs>
                    <w:tab w:val="left" w:pos="562"/>
                    <w:tab w:val="left" w:pos="3178"/>
                  </w:tabs>
                  <w:spacing w:before="22"/>
                  <w:ind w:left="20"/>
                  <w:rPr>
                    <w:rFonts w:ascii="Book Antiqua"/>
                    <w:i/>
                  </w:rPr>
                </w:pPr>
                <w:r>
                  <w:rPr>
                    <w:rFonts w:ascii="Book Antiqua"/>
                    <w:i/>
                    <w:color w:val="FFFFFF"/>
                    <w:w w:val="103"/>
                    <w:shd w:val="clear" w:color="auto" w:fill="58595B"/>
                  </w:rPr>
                  <w:t xml:space="preserve"> </w:t>
                </w:r>
                <w:r>
                  <w:rPr>
                    <w:rFonts w:ascii="Book Antiqua"/>
                    <w:i/>
                    <w:color w:val="FFFFFF"/>
                    <w:shd w:val="clear" w:color="auto" w:fill="58595B"/>
                  </w:rPr>
                  <w:tab/>
                </w:r>
                <w:r>
                  <w:rPr>
                    <w:rFonts w:ascii="Book Antiqua"/>
                    <w:i/>
                    <w:color w:val="FFFFFF"/>
                    <w:spacing w:val="3"/>
                    <w:shd w:val="clear" w:color="auto" w:fill="58595B"/>
                  </w:rPr>
                  <w:t xml:space="preserve">Assembly </w:t>
                </w:r>
                <w:r>
                  <w:rPr>
                    <w:rFonts w:ascii="Book Antiqua"/>
                    <w:i/>
                    <w:color w:val="FFFFFF"/>
                    <w:shd w:val="clear" w:color="auto" w:fill="58595B"/>
                  </w:rPr>
                  <w:t>Record</w:t>
                </w:r>
                <w:r>
                  <w:rPr>
                    <w:rFonts w:ascii="Book Antiqua"/>
                    <w:i/>
                    <w:color w:val="FFFFFF"/>
                    <w:spacing w:val="3"/>
                    <w:shd w:val="clear" w:color="auto" w:fill="58595B"/>
                  </w:rPr>
                  <w:t xml:space="preserve"> 2003</w:t>
                </w:r>
                <w:r>
                  <w:rPr>
                    <w:rFonts w:ascii="Book Antiqua"/>
                    <w:i/>
                    <w:color w:val="FFFFFF"/>
                    <w:spacing w:val="3"/>
                    <w:shd w:val="clear" w:color="auto" w:fill="58595B"/>
                  </w:rPr>
                  <w:tab/>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288" w:rsidRDefault="00315B49">
    <w:pPr>
      <w:pStyle w:val="BodyText"/>
      <w:spacing w:line="14" w:lineRule="auto"/>
      <w:rPr>
        <w:sz w:val="20"/>
      </w:rPr>
    </w:pPr>
    <w:r>
      <w:rPr>
        <w:noProof/>
      </w:rPr>
      <w:drawing>
        <wp:anchor distT="0" distB="0" distL="0" distR="0" simplePos="0" relativeHeight="247727104" behindDoc="1" locked="0" layoutInCell="1" allowOverlap="1">
          <wp:simplePos x="0" y="0"/>
          <wp:positionH relativeFrom="page">
            <wp:posOffset>899998</wp:posOffset>
          </wp:positionH>
          <wp:positionV relativeFrom="page">
            <wp:posOffset>10151998</wp:posOffset>
          </wp:positionV>
          <wp:extent cx="3327895" cy="245300"/>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 cstate="print"/>
                  <a:stretch>
                    <a:fillRect/>
                  </a:stretch>
                </pic:blipFill>
                <pic:spPr>
                  <a:xfrm>
                    <a:off x="0" y="0"/>
                    <a:ext cx="3327895" cy="245300"/>
                  </a:xfrm>
                  <a:prstGeom prst="rect">
                    <a:avLst/>
                  </a:prstGeom>
                </pic:spPr>
              </pic:pic>
            </a:graphicData>
          </a:graphic>
        </wp:anchor>
      </w:drawing>
    </w:r>
    <w:r>
      <w:pict>
        <v:line id="_x0000_s2075" style="position:absolute;z-index:-255588352;mso-position-horizontal-relative:page;mso-position-vertical-relative:page" from="70.85pt,793.7pt" to="538.6pt,793.7pt" strokecolor="#231f20" strokeweight="1pt">
          <w10:wrap anchorx="page" anchory="page"/>
        </v:line>
      </w:pict>
    </w:r>
    <w:r>
      <w:pict>
        <v:shapetype id="_x0000_t202" coordsize="21600,21600" o:spt="202" path="m,l,21600r21600,l21600,xe">
          <v:stroke joinstyle="miter"/>
          <v:path gradientshapeok="t" o:connecttype="rect"/>
        </v:shapetype>
        <v:shape id="_x0000_s2074" type="#_x0000_t202" style="position:absolute;margin-left:356.3pt;margin-top:801.9pt;width:12.2pt;height:15.4pt;z-index:-255587328;mso-position-horizontal-relative:page;mso-position-vertical-relative:page" filled="f" stroked="f">
          <v:textbox inset="0,0,0,0">
            <w:txbxContent>
              <w:p w:rsidR="00DE0288" w:rsidRDefault="00315B49">
                <w:pPr>
                  <w:spacing w:before="22"/>
                  <w:ind w:left="20"/>
                  <w:rPr>
                    <w:rFonts w:ascii="Book Antiqua"/>
                    <w:i/>
                  </w:rPr>
                </w:pPr>
                <w:r>
                  <w:rPr>
                    <w:rFonts w:ascii="Book Antiqua"/>
                    <w:i/>
                    <w:color w:val="231F20"/>
                  </w:rPr>
                  <w:t>2</w:t>
                </w:r>
                <w:r>
                  <w:rPr>
                    <w:rFonts w:ascii="Book Antiqua"/>
                    <w:i/>
                    <w:color w:val="231F20"/>
                    <w:w w:val="200"/>
                  </w:rPr>
                  <w:t xml:space="preserve"> </w:t>
                </w:r>
              </w:p>
            </w:txbxContent>
          </v:textbox>
          <w10:wrap anchorx="page" anchory="page"/>
        </v:shape>
      </w:pict>
    </w:r>
    <w:r>
      <w:pict>
        <v:shape id="_x0000_s2073" type="#_x0000_t202" style="position:absolute;margin-left:379.65pt;margin-top:801.95pt;width:159.95pt;height:15.4pt;z-index:-255586304;mso-position-horizontal-relative:page;mso-position-vertical-relative:page" filled="f" stroked="f">
          <v:textbox inset="0,0,0,0">
            <w:txbxContent>
              <w:p w:rsidR="00DE0288" w:rsidRDefault="00315B49">
                <w:pPr>
                  <w:tabs>
                    <w:tab w:val="left" w:pos="562"/>
                    <w:tab w:val="left" w:pos="3178"/>
                  </w:tabs>
                  <w:spacing w:before="22"/>
                  <w:ind w:left="20"/>
                  <w:rPr>
                    <w:rFonts w:ascii="Book Antiqua"/>
                    <w:i/>
                  </w:rPr>
                </w:pPr>
                <w:r>
                  <w:rPr>
                    <w:rFonts w:ascii="Book Antiqua"/>
                    <w:i/>
                    <w:color w:val="FFFFFF"/>
                    <w:w w:val="103"/>
                    <w:shd w:val="clear" w:color="auto" w:fill="58595B"/>
                  </w:rPr>
                  <w:t xml:space="preserve"> </w:t>
                </w:r>
                <w:r>
                  <w:rPr>
                    <w:rFonts w:ascii="Book Antiqua"/>
                    <w:i/>
                    <w:color w:val="FFFFFF"/>
                    <w:shd w:val="clear" w:color="auto" w:fill="58595B"/>
                  </w:rPr>
                  <w:tab/>
                </w:r>
                <w:r>
                  <w:rPr>
                    <w:rFonts w:ascii="Book Antiqua"/>
                    <w:i/>
                    <w:color w:val="FFFFFF"/>
                    <w:spacing w:val="3"/>
                    <w:shd w:val="clear" w:color="auto" w:fill="58595B"/>
                  </w:rPr>
                  <w:t xml:space="preserve">Assembly </w:t>
                </w:r>
                <w:r>
                  <w:rPr>
                    <w:rFonts w:ascii="Book Antiqua"/>
                    <w:i/>
                    <w:color w:val="FFFFFF"/>
                    <w:shd w:val="clear" w:color="auto" w:fill="58595B"/>
                  </w:rPr>
                  <w:t>Record</w:t>
                </w:r>
                <w:r>
                  <w:rPr>
                    <w:rFonts w:ascii="Book Antiqua"/>
                    <w:i/>
                    <w:color w:val="FFFFFF"/>
                    <w:spacing w:val="3"/>
                    <w:shd w:val="clear" w:color="auto" w:fill="58595B"/>
                  </w:rPr>
                  <w:t xml:space="preserve"> 2003</w:t>
                </w:r>
                <w:r>
                  <w:rPr>
                    <w:rFonts w:ascii="Book Antiqua"/>
                    <w:i/>
                    <w:color w:val="FFFFFF"/>
                    <w:spacing w:val="3"/>
                    <w:shd w:val="clear" w:color="auto" w:fill="58595B"/>
                  </w:rPr>
                  <w:tab/>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288" w:rsidRDefault="00315B49">
    <w:pPr>
      <w:pStyle w:val="BodyText"/>
      <w:spacing w:line="14" w:lineRule="auto"/>
      <w:rPr>
        <w:sz w:val="20"/>
      </w:rPr>
    </w:pPr>
    <w:r>
      <w:rPr>
        <w:noProof/>
      </w:rPr>
      <w:drawing>
        <wp:anchor distT="0" distB="0" distL="0" distR="0" simplePos="0" relativeHeight="247735296" behindDoc="1" locked="0" layoutInCell="1" allowOverlap="1">
          <wp:simplePos x="0" y="0"/>
          <wp:positionH relativeFrom="page">
            <wp:posOffset>3290798</wp:posOffset>
          </wp:positionH>
          <wp:positionV relativeFrom="page">
            <wp:posOffset>10151998</wp:posOffset>
          </wp:positionV>
          <wp:extent cx="3369195" cy="245300"/>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1" cstate="print"/>
                  <a:stretch>
                    <a:fillRect/>
                  </a:stretch>
                </pic:blipFill>
                <pic:spPr>
                  <a:xfrm>
                    <a:off x="0" y="0"/>
                    <a:ext cx="3369195" cy="245300"/>
                  </a:xfrm>
                  <a:prstGeom prst="rect">
                    <a:avLst/>
                  </a:prstGeom>
                </pic:spPr>
              </pic:pic>
            </a:graphicData>
          </a:graphic>
        </wp:anchor>
      </w:drawing>
    </w:r>
    <w:r>
      <w:pict>
        <v:line id="_x0000_s2069" style="position:absolute;z-index:-255580160;mso-position-horizontal-relative:page;mso-position-vertical-relative:page" from="56.7pt,793.7pt" to="524.4pt,793.7pt" strokecolor="#231f20" strokeweight="1pt">
          <w10:wrap anchorx="page" anchory="page"/>
        </v:line>
      </w:pict>
    </w:r>
    <w:r>
      <w:pict>
        <v:shapetype id="_x0000_t202" coordsize="21600,21600" o:spt="202" path="m,l,21600r21600,l21600,xe">
          <v:stroke joinstyle="miter"/>
          <v:path gradientshapeok="t" o:connecttype="rect"/>
        </v:shapetype>
        <v:shape id="_x0000_s2068" type="#_x0000_t202" style="position:absolute;margin-left:55.7pt;margin-top:801.95pt;width:159.95pt;height:15.4pt;z-index:-255579136;mso-position-horizontal-relative:page;mso-position-vertical-relative:page" filled="f" stroked="f">
          <v:textbox inset="0,0,0,0">
            <w:txbxContent>
              <w:p w:rsidR="00DE0288" w:rsidRDefault="00315B49">
                <w:pPr>
                  <w:tabs>
                    <w:tab w:val="left" w:pos="562"/>
                    <w:tab w:val="left" w:pos="3178"/>
                  </w:tabs>
                  <w:spacing w:before="22"/>
                  <w:ind w:left="20"/>
                  <w:rPr>
                    <w:rFonts w:ascii="Book Antiqua"/>
                    <w:i/>
                  </w:rPr>
                </w:pPr>
                <w:r>
                  <w:rPr>
                    <w:rFonts w:ascii="Book Antiqua"/>
                    <w:i/>
                    <w:color w:val="FFFFFF"/>
                    <w:w w:val="103"/>
                    <w:shd w:val="clear" w:color="auto" w:fill="58595B"/>
                  </w:rPr>
                  <w:t xml:space="preserve"> </w:t>
                </w:r>
                <w:r>
                  <w:rPr>
                    <w:rFonts w:ascii="Book Antiqua"/>
                    <w:i/>
                    <w:color w:val="FFFFFF"/>
                    <w:shd w:val="clear" w:color="auto" w:fill="58595B"/>
                  </w:rPr>
                  <w:tab/>
                </w:r>
                <w:r>
                  <w:rPr>
                    <w:rFonts w:ascii="Book Antiqua"/>
                    <w:i/>
                    <w:color w:val="FFFFFF"/>
                    <w:spacing w:val="3"/>
                    <w:shd w:val="clear" w:color="auto" w:fill="58595B"/>
                  </w:rPr>
                  <w:t xml:space="preserve">Assembly </w:t>
                </w:r>
                <w:r>
                  <w:rPr>
                    <w:rFonts w:ascii="Book Antiqua"/>
                    <w:i/>
                    <w:color w:val="FFFFFF"/>
                    <w:shd w:val="clear" w:color="auto" w:fill="58595B"/>
                  </w:rPr>
                  <w:t>Record</w:t>
                </w:r>
                <w:r>
                  <w:rPr>
                    <w:rFonts w:ascii="Book Antiqua"/>
                    <w:i/>
                    <w:color w:val="FFFFFF"/>
                    <w:spacing w:val="3"/>
                    <w:shd w:val="clear" w:color="auto" w:fill="58595B"/>
                  </w:rPr>
                  <w:t xml:space="preserve"> 2003</w:t>
                </w:r>
                <w:r>
                  <w:rPr>
                    <w:rFonts w:ascii="Book Antiqua"/>
                    <w:i/>
                    <w:color w:val="FFFFFF"/>
                    <w:spacing w:val="3"/>
                    <w:shd w:val="clear" w:color="auto" w:fill="58595B"/>
                  </w:rPr>
                  <w:tab/>
                </w:r>
              </w:p>
            </w:txbxContent>
          </v:textbox>
          <w10:wrap anchorx="page" anchory="page"/>
        </v:shape>
      </w:pict>
    </w:r>
    <w:r>
      <w:pict>
        <v:shape id="_x0000_s2067" type="#_x0000_t202" style="position:absolute;margin-left:224.75pt;margin-top:801.9pt;width:17pt;height:15.4pt;z-index:-255578112;mso-position-horizontal-relative:page;mso-position-vertical-relative:page" filled="f" stroked="f">
          <v:textbox inset="0,0,0,0">
            <w:txbxContent>
              <w:p w:rsidR="00DE0288" w:rsidRDefault="00315B49">
                <w:pPr>
                  <w:spacing w:before="22"/>
                  <w:ind w:left="60"/>
                  <w:rPr>
                    <w:rFonts w:ascii="Book Antiqua"/>
                    <w:i/>
                  </w:rPr>
                </w:pPr>
                <w:r>
                  <w:fldChar w:fldCharType="begin"/>
                </w:r>
                <w:r>
                  <w:rPr>
                    <w:rFonts w:ascii="Book Antiqua"/>
                    <w:i/>
                    <w:color w:val="231F20"/>
                  </w:rPr>
                  <w:instrText xml:space="preserve"> PAGE </w:instrText>
                </w:r>
                <w:r>
                  <w:fldChar w:fldCharType="separate"/>
                </w:r>
                <w:r>
                  <w:t>24</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288" w:rsidRDefault="00315B49">
    <w:pPr>
      <w:pStyle w:val="BodyText"/>
      <w:spacing w:line="14" w:lineRule="auto"/>
      <w:rPr>
        <w:sz w:val="20"/>
      </w:rPr>
    </w:pPr>
    <w:r>
      <w:rPr>
        <w:noProof/>
      </w:rPr>
      <w:drawing>
        <wp:anchor distT="0" distB="0" distL="0" distR="0" simplePos="0" relativeHeight="247731200" behindDoc="1" locked="0" layoutInCell="1" allowOverlap="1">
          <wp:simplePos x="0" y="0"/>
          <wp:positionH relativeFrom="page">
            <wp:posOffset>899998</wp:posOffset>
          </wp:positionH>
          <wp:positionV relativeFrom="page">
            <wp:posOffset>10151998</wp:posOffset>
          </wp:positionV>
          <wp:extent cx="3327895" cy="245300"/>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 cstate="print"/>
                  <a:stretch>
                    <a:fillRect/>
                  </a:stretch>
                </pic:blipFill>
                <pic:spPr>
                  <a:xfrm>
                    <a:off x="0" y="0"/>
                    <a:ext cx="3327895" cy="245300"/>
                  </a:xfrm>
                  <a:prstGeom prst="rect">
                    <a:avLst/>
                  </a:prstGeom>
                </pic:spPr>
              </pic:pic>
            </a:graphicData>
          </a:graphic>
        </wp:anchor>
      </w:drawing>
    </w:r>
    <w:r>
      <w:pict>
        <v:line id="_x0000_s2072" style="position:absolute;z-index:-255584256;mso-position-horizontal-relative:page;mso-position-vertical-relative:page" from="70.85pt,793.7pt" to="538.6pt,793.7pt" strokecolor="#231f20" strokeweight="1pt">
          <w10:wrap anchorx="page" anchory="page"/>
        </v:line>
      </w:pict>
    </w:r>
    <w:r>
      <w:pict>
        <v:shapetype id="_x0000_t202" coordsize="21600,21600" o:spt="202" path="m,l,21600r21600,l21600,xe">
          <v:stroke joinstyle="miter"/>
          <v:path gradientshapeok="t" o:connecttype="rect"/>
        </v:shapetype>
        <v:shape id="_x0000_s2071" type="#_x0000_t202" style="position:absolute;margin-left:353.5pt;margin-top:801.9pt;width:17pt;height:15.4pt;z-index:-255583232;mso-position-horizontal-relative:page;mso-position-vertical-relative:page" filled="f" stroked="f">
          <v:textbox inset="0,0,0,0">
            <w:txbxContent>
              <w:p w:rsidR="00DE0288" w:rsidRDefault="00315B49">
                <w:pPr>
                  <w:spacing w:before="22"/>
                  <w:ind w:left="60"/>
                  <w:rPr>
                    <w:rFonts w:ascii="Book Antiqua"/>
                    <w:i/>
                  </w:rPr>
                </w:pPr>
                <w:r>
                  <w:fldChar w:fldCharType="begin"/>
                </w:r>
                <w:r>
                  <w:rPr>
                    <w:rFonts w:ascii="Book Antiqua"/>
                    <w:i/>
                    <w:color w:val="231F20"/>
                  </w:rPr>
                  <w:instrText xml:space="preserve"> PAGE </w:instrText>
                </w:r>
                <w:r>
                  <w:fldChar w:fldCharType="separate"/>
                </w:r>
                <w:r>
                  <w:t>23</w:t>
                </w:r>
                <w:r>
                  <w:fldChar w:fldCharType="end"/>
                </w:r>
              </w:p>
            </w:txbxContent>
          </v:textbox>
          <w10:wrap anchorx="page" anchory="page"/>
        </v:shape>
      </w:pict>
    </w:r>
    <w:r>
      <w:pict>
        <v:shape id="_x0000_s2070" type="#_x0000_t202" style="position:absolute;margin-left:379.65pt;margin-top:801.95pt;width:159.95pt;height:15.4pt;z-index:-255582208;mso-position-horizontal-relative:page;mso-position-vertical-relative:page" filled="f" stroked="f">
          <v:textbox inset="0,0,0,0">
            <w:txbxContent>
              <w:p w:rsidR="00DE0288" w:rsidRDefault="00315B49">
                <w:pPr>
                  <w:tabs>
                    <w:tab w:val="left" w:pos="562"/>
                    <w:tab w:val="left" w:pos="3178"/>
                  </w:tabs>
                  <w:spacing w:before="22"/>
                  <w:ind w:left="20"/>
                  <w:rPr>
                    <w:rFonts w:ascii="Book Antiqua"/>
                    <w:i/>
                  </w:rPr>
                </w:pPr>
                <w:r>
                  <w:rPr>
                    <w:rFonts w:ascii="Book Antiqua"/>
                    <w:i/>
                    <w:color w:val="FFFFFF"/>
                    <w:w w:val="103"/>
                    <w:shd w:val="clear" w:color="auto" w:fill="58595B"/>
                  </w:rPr>
                  <w:t xml:space="preserve"> </w:t>
                </w:r>
                <w:r>
                  <w:rPr>
                    <w:rFonts w:ascii="Book Antiqua"/>
                    <w:i/>
                    <w:color w:val="FFFFFF"/>
                    <w:shd w:val="clear" w:color="auto" w:fill="58595B"/>
                  </w:rPr>
                  <w:tab/>
                </w:r>
                <w:r>
                  <w:rPr>
                    <w:rFonts w:ascii="Book Antiqua"/>
                    <w:i/>
                    <w:color w:val="FFFFFF"/>
                    <w:spacing w:val="3"/>
                    <w:shd w:val="clear" w:color="auto" w:fill="58595B"/>
                  </w:rPr>
                  <w:t xml:space="preserve">Assembly </w:t>
                </w:r>
                <w:r>
                  <w:rPr>
                    <w:rFonts w:ascii="Book Antiqua"/>
                    <w:i/>
                    <w:color w:val="FFFFFF"/>
                    <w:shd w:val="clear" w:color="auto" w:fill="58595B"/>
                  </w:rPr>
                  <w:t>Record</w:t>
                </w:r>
                <w:r>
                  <w:rPr>
                    <w:rFonts w:ascii="Book Antiqua"/>
                    <w:i/>
                    <w:color w:val="FFFFFF"/>
                    <w:spacing w:val="3"/>
                    <w:shd w:val="clear" w:color="auto" w:fill="58595B"/>
                  </w:rPr>
                  <w:t xml:space="preserve"> 2003</w:t>
                </w:r>
                <w:r>
                  <w:rPr>
                    <w:rFonts w:ascii="Book Antiqua"/>
                    <w:i/>
                    <w:color w:val="FFFFFF"/>
                    <w:spacing w:val="3"/>
                    <w:shd w:val="clear" w:color="auto" w:fill="58595B"/>
                  </w:rPr>
                  <w:tab/>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288" w:rsidRDefault="00315B49">
    <w:pPr>
      <w:pStyle w:val="BodyText"/>
      <w:spacing w:line="14" w:lineRule="auto"/>
      <w:rPr>
        <w:sz w:val="20"/>
      </w:rPr>
    </w:pPr>
    <w:r>
      <w:rPr>
        <w:noProof/>
      </w:rPr>
      <w:drawing>
        <wp:anchor distT="0" distB="0" distL="0" distR="0" simplePos="0" relativeHeight="247739392" behindDoc="1" locked="0" layoutInCell="1" allowOverlap="1">
          <wp:simplePos x="0" y="0"/>
          <wp:positionH relativeFrom="page">
            <wp:posOffset>899998</wp:posOffset>
          </wp:positionH>
          <wp:positionV relativeFrom="page">
            <wp:posOffset>10152012</wp:posOffset>
          </wp:positionV>
          <wp:extent cx="3327895" cy="245300"/>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 cstate="print"/>
                  <a:stretch>
                    <a:fillRect/>
                  </a:stretch>
                </pic:blipFill>
                <pic:spPr>
                  <a:xfrm>
                    <a:off x="0" y="0"/>
                    <a:ext cx="3327895" cy="245300"/>
                  </a:xfrm>
                  <a:prstGeom prst="rect">
                    <a:avLst/>
                  </a:prstGeom>
                </pic:spPr>
              </pic:pic>
            </a:graphicData>
          </a:graphic>
        </wp:anchor>
      </w:drawing>
    </w:r>
    <w:r>
      <w:pict>
        <v:line id="_x0000_s2066" style="position:absolute;z-index:-255576064;mso-position-horizontal-relative:page;mso-position-vertical-relative:page" from="70.85pt,793.7pt" to="538.6pt,793.7pt" strokecolor="#231f20" strokeweight="1pt">
          <w10:wrap anchorx="page" anchory="page"/>
        </v:line>
      </w:pict>
    </w:r>
    <w:r>
      <w:pict>
        <v:shapetype id="_x0000_t202" coordsize="21600,21600" o:spt="202" path="m,l,21600r21600,l21600,xe">
          <v:stroke joinstyle="miter"/>
          <v:path gradientshapeok="t" o:connecttype="rect"/>
        </v:shapetype>
        <v:shape id="_x0000_s2065" type="#_x0000_t202" style="position:absolute;margin-left:356.3pt;margin-top:801.9pt;width:12.2pt;height:15.4pt;z-index:-255575040;mso-position-horizontal-relative:page;mso-position-vertical-relative:page" filled="f" stroked="f">
          <v:textbox inset="0,0,0,0">
            <w:txbxContent>
              <w:p w:rsidR="00DE0288" w:rsidRDefault="00315B49">
                <w:pPr>
                  <w:spacing w:before="22"/>
                  <w:ind w:left="20"/>
                  <w:rPr>
                    <w:rFonts w:ascii="Book Antiqua"/>
                    <w:i/>
                  </w:rPr>
                </w:pPr>
                <w:r>
                  <w:rPr>
                    <w:rFonts w:ascii="Book Antiqua"/>
                    <w:i/>
                    <w:color w:val="231F20"/>
                  </w:rPr>
                  <w:t>3</w:t>
                </w:r>
                <w:r>
                  <w:rPr>
                    <w:rFonts w:ascii="Book Antiqua"/>
                    <w:i/>
                    <w:color w:val="231F20"/>
                    <w:w w:val="200"/>
                  </w:rPr>
                  <w:t xml:space="preserve"> </w:t>
                </w:r>
              </w:p>
            </w:txbxContent>
          </v:textbox>
          <w10:wrap anchorx="page" anchory="page"/>
        </v:shape>
      </w:pict>
    </w:r>
    <w:r>
      <w:pict>
        <v:shape id="_x0000_s2064" type="#_x0000_t202" style="position:absolute;margin-left:379.65pt;margin-top:801.95pt;width:159.95pt;height:15.4pt;z-index:-255574016;mso-position-horizontal-relative:page;mso-position-vertical-relative:page" filled="f" stroked="f">
          <v:textbox inset="0,0,0,0">
            <w:txbxContent>
              <w:p w:rsidR="00DE0288" w:rsidRDefault="00315B49">
                <w:pPr>
                  <w:tabs>
                    <w:tab w:val="left" w:pos="562"/>
                    <w:tab w:val="left" w:pos="3178"/>
                  </w:tabs>
                  <w:spacing w:before="22"/>
                  <w:ind w:left="20"/>
                  <w:rPr>
                    <w:rFonts w:ascii="Book Antiqua"/>
                    <w:i/>
                  </w:rPr>
                </w:pPr>
                <w:r>
                  <w:rPr>
                    <w:rFonts w:ascii="Book Antiqua"/>
                    <w:i/>
                    <w:color w:val="FFFFFF"/>
                    <w:w w:val="103"/>
                    <w:shd w:val="clear" w:color="auto" w:fill="58595B"/>
                  </w:rPr>
                  <w:t xml:space="preserve"> </w:t>
                </w:r>
                <w:r>
                  <w:rPr>
                    <w:rFonts w:ascii="Book Antiqua"/>
                    <w:i/>
                    <w:color w:val="FFFFFF"/>
                    <w:shd w:val="clear" w:color="auto" w:fill="58595B"/>
                  </w:rPr>
                  <w:tab/>
                </w:r>
                <w:r>
                  <w:rPr>
                    <w:rFonts w:ascii="Book Antiqua"/>
                    <w:i/>
                    <w:color w:val="FFFFFF"/>
                    <w:spacing w:val="3"/>
                    <w:shd w:val="clear" w:color="auto" w:fill="58595B"/>
                  </w:rPr>
                  <w:t xml:space="preserve">Assembly </w:t>
                </w:r>
                <w:r>
                  <w:rPr>
                    <w:rFonts w:ascii="Book Antiqua"/>
                    <w:i/>
                    <w:color w:val="FFFFFF"/>
                    <w:shd w:val="clear" w:color="auto" w:fill="58595B"/>
                  </w:rPr>
                  <w:t>Record</w:t>
                </w:r>
                <w:r>
                  <w:rPr>
                    <w:rFonts w:ascii="Book Antiqua"/>
                    <w:i/>
                    <w:color w:val="FFFFFF"/>
                    <w:spacing w:val="3"/>
                    <w:shd w:val="clear" w:color="auto" w:fill="58595B"/>
                  </w:rPr>
                  <w:t xml:space="preserve"> 2003</w:t>
                </w:r>
                <w:r>
                  <w:rPr>
                    <w:rFonts w:ascii="Book Antiqua"/>
                    <w:i/>
                    <w:color w:val="FFFFFF"/>
                    <w:spacing w:val="3"/>
                    <w:shd w:val="clear" w:color="auto" w:fill="58595B"/>
                  </w:rPr>
                  <w:tab/>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288" w:rsidRDefault="00315B49">
    <w:pPr>
      <w:pStyle w:val="BodyText"/>
      <w:spacing w:line="14" w:lineRule="auto"/>
      <w:rPr>
        <w:sz w:val="20"/>
      </w:rPr>
    </w:pPr>
    <w:r>
      <w:rPr>
        <w:noProof/>
      </w:rPr>
      <w:drawing>
        <wp:anchor distT="0" distB="0" distL="0" distR="0" simplePos="0" relativeHeight="247743488" behindDoc="1" locked="0" layoutInCell="1" allowOverlap="1">
          <wp:simplePos x="0" y="0"/>
          <wp:positionH relativeFrom="page">
            <wp:posOffset>3290798</wp:posOffset>
          </wp:positionH>
          <wp:positionV relativeFrom="page">
            <wp:posOffset>10151998</wp:posOffset>
          </wp:positionV>
          <wp:extent cx="3369195" cy="245300"/>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 cstate="print"/>
                  <a:stretch>
                    <a:fillRect/>
                  </a:stretch>
                </pic:blipFill>
                <pic:spPr>
                  <a:xfrm>
                    <a:off x="0" y="0"/>
                    <a:ext cx="3369195" cy="245300"/>
                  </a:xfrm>
                  <a:prstGeom prst="rect">
                    <a:avLst/>
                  </a:prstGeom>
                </pic:spPr>
              </pic:pic>
            </a:graphicData>
          </a:graphic>
        </wp:anchor>
      </w:drawing>
    </w:r>
    <w:r>
      <w:pict>
        <v:line id="_x0000_s2063" style="position:absolute;z-index:-255571968;mso-position-horizontal-relative:page;mso-position-vertical-relative:page" from="56.7pt,793.7pt" to="524.4pt,793.7pt" strokecolor="#231f20" strokeweight="1pt">
          <w10:wrap anchorx="page" anchory="page"/>
        </v:line>
      </w:pict>
    </w:r>
    <w:r>
      <w:pict>
        <v:shapetype id="_x0000_t202" coordsize="21600,21600" o:spt="202" path="m,l,21600r21600,l21600,xe">
          <v:stroke joinstyle="miter"/>
          <v:path gradientshapeok="t" o:connecttype="rect"/>
        </v:shapetype>
        <v:shape id="_x0000_s2062" type="#_x0000_t202" style="position:absolute;margin-left:55.7pt;margin-top:801.95pt;width:159.95pt;height:15.4pt;z-index:-255570944;mso-position-horizontal-relative:page;mso-position-vertical-relative:page" filled="f" stroked="f">
          <v:textbox inset="0,0,0,0">
            <w:txbxContent>
              <w:p w:rsidR="00DE0288" w:rsidRDefault="00315B49">
                <w:pPr>
                  <w:tabs>
                    <w:tab w:val="left" w:pos="562"/>
                    <w:tab w:val="left" w:pos="3178"/>
                  </w:tabs>
                  <w:spacing w:before="22"/>
                  <w:ind w:left="20"/>
                  <w:rPr>
                    <w:rFonts w:ascii="Book Antiqua"/>
                    <w:i/>
                  </w:rPr>
                </w:pPr>
                <w:r>
                  <w:rPr>
                    <w:rFonts w:ascii="Book Antiqua"/>
                    <w:i/>
                    <w:color w:val="FFFFFF"/>
                    <w:w w:val="103"/>
                    <w:shd w:val="clear" w:color="auto" w:fill="58595B"/>
                  </w:rPr>
                  <w:t xml:space="preserve"> </w:t>
                </w:r>
                <w:r>
                  <w:rPr>
                    <w:rFonts w:ascii="Book Antiqua"/>
                    <w:i/>
                    <w:color w:val="FFFFFF"/>
                    <w:shd w:val="clear" w:color="auto" w:fill="58595B"/>
                  </w:rPr>
                  <w:tab/>
                </w:r>
                <w:r>
                  <w:rPr>
                    <w:rFonts w:ascii="Book Antiqua"/>
                    <w:i/>
                    <w:color w:val="FFFFFF"/>
                    <w:spacing w:val="3"/>
                    <w:shd w:val="clear" w:color="auto" w:fill="58595B"/>
                  </w:rPr>
                  <w:t xml:space="preserve">Assembly </w:t>
                </w:r>
                <w:r>
                  <w:rPr>
                    <w:rFonts w:ascii="Book Antiqua"/>
                    <w:i/>
                    <w:color w:val="FFFFFF"/>
                    <w:shd w:val="clear" w:color="auto" w:fill="58595B"/>
                  </w:rPr>
                  <w:t>Record</w:t>
                </w:r>
                <w:r>
                  <w:rPr>
                    <w:rFonts w:ascii="Book Antiqua"/>
                    <w:i/>
                    <w:color w:val="FFFFFF"/>
                    <w:spacing w:val="3"/>
                    <w:shd w:val="clear" w:color="auto" w:fill="58595B"/>
                  </w:rPr>
                  <w:t xml:space="preserve"> 2003</w:t>
                </w:r>
                <w:r>
                  <w:rPr>
                    <w:rFonts w:ascii="Book Antiqua"/>
                    <w:i/>
                    <w:color w:val="FFFFFF"/>
                    <w:spacing w:val="3"/>
                    <w:shd w:val="clear" w:color="auto" w:fill="58595B"/>
                  </w:rPr>
                  <w:tab/>
                </w:r>
              </w:p>
            </w:txbxContent>
          </v:textbox>
          <w10:wrap anchorx="page" anchory="page"/>
        </v:shape>
      </w:pict>
    </w:r>
    <w:r>
      <w:pict>
        <v:shape id="_x0000_s2061" type="#_x0000_t202" style="position:absolute;margin-left:224.75pt;margin-top:801.9pt;width:17pt;height:15.4pt;z-index:-255569920;mso-position-horizontal-relative:page;mso-position-vertical-relative:page" filled="f" stroked="f">
          <v:textbox inset="0,0,0,0">
            <w:txbxContent>
              <w:p w:rsidR="00DE0288" w:rsidRDefault="00315B49">
                <w:pPr>
                  <w:spacing w:before="22"/>
                  <w:ind w:left="60"/>
                  <w:rPr>
                    <w:rFonts w:ascii="Book Antiqua"/>
                    <w:i/>
                  </w:rPr>
                </w:pPr>
                <w:r>
                  <w:rPr>
                    <w:rFonts w:ascii="Book Antiqua"/>
                    <w:i/>
                    <w:color w:val="231F20"/>
                  </w:rPr>
                  <w:t>32</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288" w:rsidRDefault="00315B49">
    <w:pPr>
      <w:pStyle w:val="BodyText"/>
      <w:spacing w:line="14" w:lineRule="auto"/>
      <w:rPr>
        <w:sz w:val="20"/>
      </w:rPr>
    </w:pPr>
    <w:r>
      <w:rPr>
        <w:noProof/>
      </w:rPr>
      <w:drawing>
        <wp:anchor distT="0" distB="0" distL="0" distR="0" simplePos="0" relativeHeight="247751680" behindDoc="1" locked="0" layoutInCell="1" allowOverlap="1">
          <wp:simplePos x="0" y="0"/>
          <wp:positionH relativeFrom="page">
            <wp:posOffset>3290798</wp:posOffset>
          </wp:positionH>
          <wp:positionV relativeFrom="page">
            <wp:posOffset>10151998</wp:posOffset>
          </wp:positionV>
          <wp:extent cx="3369195" cy="245300"/>
          <wp:effectExtent l="0" t="0" r="0" b="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1" cstate="print"/>
                  <a:stretch>
                    <a:fillRect/>
                  </a:stretch>
                </pic:blipFill>
                <pic:spPr>
                  <a:xfrm>
                    <a:off x="0" y="0"/>
                    <a:ext cx="3369195" cy="245300"/>
                  </a:xfrm>
                  <a:prstGeom prst="rect">
                    <a:avLst/>
                  </a:prstGeom>
                </pic:spPr>
              </pic:pic>
            </a:graphicData>
          </a:graphic>
        </wp:anchor>
      </w:drawing>
    </w:r>
    <w:r>
      <w:pict>
        <v:line id="_x0000_s2057" style="position:absolute;z-index:-255563776;mso-position-horizontal-relative:page;mso-position-vertical-relative:page" from="56.7pt,793.7pt" to="524.4pt,793.7pt" strokecolor="#231f20" strokeweight="1pt">
          <w10:wrap anchorx="page" anchory="page"/>
        </v:line>
      </w:pict>
    </w:r>
    <w:r>
      <w:pict>
        <v:shapetype id="_x0000_t202" coordsize="21600,21600" o:spt="202" path="m,l,21600r21600,l21600,xe">
          <v:stroke joinstyle="miter"/>
          <v:path gradientshapeok="t" o:connecttype="rect"/>
        </v:shapetype>
        <v:shape id="_x0000_s2056" type="#_x0000_t202" style="position:absolute;margin-left:55.7pt;margin-top:801.95pt;width:159.95pt;height:15.4pt;z-index:-255562752;mso-position-horizontal-relative:page;mso-position-vertical-relative:page" filled="f" stroked="f">
          <v:textbox inset="0,0,0,0">
            <w:txbxContent>
              <w:p w:rsidR="00DE0288" w:rsidRDefault="00315B49">
                <w:pPr>
                  <w:tabs>
                    <w:tab w:val="left" w:pos="562"/>
                    <w:tab w:val="left" w:pos="3178"/>
                  </w:tabs>
                  <w:spacing w:before="22"/>
                  <w:ind w:left="20"/>
                  <w:rPr>
                    <w:rFonts w:ascii="Book Antiqua"/>
                    <w:i/>
                  </w:rPr>
                </w:pPr>
                <w:r>
                  <w:rPr>
                    <w:rFonts w:ascii="Book Antiqua"/>
                    <w:i/>
                    <w:color w:val="FFFFFF"/>
                    <w:w w:val="103"/>
                    <w:shd w:val="clear" w:color="auto" w:fill="58595B"/>
                  </w:rPr>
                  <w:t xml:space="preserve"> </w:t>
                </w:r>
                <w:r>
                  <w:rPr>
                    <w:rFonts w:ascii="Book Antiqua"/>
                    <w:i/>
                    <w:color w:val="FFFFFF"/>
                    <w:shd w:val="clear" w:color="auto" w:fill="58595B"/>
                  </w:rPr>
                  <w:tab/>
                </w:r>
                <w:r>
                  <w:rPr>
                    <w:rFonts w:ascii="Book Antiqua"/>
                    <w:i/>
                    <w:color w:val="FFFFFF"/>
                    <w:spacing w:val="3"/>
                    <w:shd w:val="clear" w:color="auto" w:fill="58595B"/>
                  </w:rPr>
                  <w:t xml:space="preserve">Assembly </w:t>
                </w:r>
                <w:r>
                  <w:rPr>
                    <w:rFonts w:ascii="Book Antiqua"/>
                    <w:i/>
                    <w:color w:val="FFFFFF"/>
                    <w:shd w:val="clear" w:color="auto" w:fill="58595B"/>
                  </w:rPr>
                  <w:t>Record</w:t>
                </w:r>
                <w:r>
                  <w:rPr>
                    <w:rFonts w:ascii="Book Antiqua"/>
                    <w:i/>
                    <w:color w:val="FFFFFF"/>
                    <w:spacing w:val="3"/>
                    <w:shd w:val="clear" w:color="auto" w:fill="58595B"/>
                  </w:rPr>
                  <w:t xml:space="preserve"> 2003</w:t>
                </w:r>
                <w:r>
                  <w:rPr>
                    <w:rFonts w:ascii="Book Antiqua"/>
                    <w:i/>
                    <w:color w:val="FFFFFF"/>
                    <w:spacing w:val="3"/>
                    <w:shd w:val="clear" w:color="auto" w:fill="58595B"/>
                  </w:rPr>
                  <w:tab/>
                </w:r>
              </w:p>
            </w:txbxContent>
          </v:textbox>
          <w10:wrap anchorx="page" anchory="page"/>
        </v:shape>
      </w:pict>
    </w:r>
    <w:r>
      <w:pict>
        <v:shape id="_x0000_s2055" type="#_x0000_t202" style="position:absolute;margin-left:224.75pt;margin-top:801.9pt;width:17pt;height:15.4pt;z-index:-255561728;mso-position-horizontal-relative:page;mso-position-vertical-relative:page" filled="f" stroked="f">
          <v:textbox inset="0,0,0,0">
            <w:txbxContent>
              <w:p w:rsidR="00DE0288" w:rsidRDefault="00315B49">
                <w:pPr>
                  <w:spacing w:before="22"/>
                  <w:ind w:left="60"/>
                  <w:rPr>
                    <w:rFonts w:ascii="Book Antiqua"/>
                    <w:i/>
                  </w:rPr>
                </w:pPr>
                <w:r>
                  <w:fldChar w:fldCharType="begin"/>
                </w:r>
                <w:r>
                  <w:rPr>
                    <w:rFonts w:ascii="Book Antiqua"/>
                    <w:i/>
                    <w:color w:val="231F20"/>
                  </w:rPr>
                  <w:instrText xml:space="preserve"> PAGE </w:instrText>
                </w:r>
                <w:r>
                  <w:fldChar w:fldCharType="separate"/>
                </w:r>
                <w:r>
                  <w:t>34</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288" w:rsidRDefault="00315B49">
    <w:pPr>
      <w:pStyle w:val="BodyText"/>
      <w:spacing w:line="14" w:lineRule="auto"/>
      <w:rPr>
        <w:sz w:val="20"/>
      </w:rPr>
    </w:pPr>
    <w:r>
      <w:rPr>
        <w:noProof/>
      </w:rPr>
      <w:drawing>
        <wp:anchor distT="0" distB="0" distL="0" distR="0" simplePos="0" relativeHeight="247747584" behindDoc="1" locked="0" layoutInCell="1" allowOverlap="1">
          <wp:simplePos x="0" y="0"/>
          <wp:positionH relativeFrom="page">
            <wp:posOffset>899998</wp:posOffset>
          </wp:positionH>
          <wp:positionV relativeFrom="page">
            <wp:posOffset>10151998</wp:posOffset>
          </wp:positionV>
          <wp:extent cx="3327895" cy="245300"/>
          <wp:effectExtent l="0" t="0" r="0" b="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 cstate="print"/>
                  <a:stretch>
                    <a:fillRect/>
                  </a:stretch>
                </pic:blipFill>
                <pic:spPr>
                  <a:xfrm>
                    <a:off x="0" y="0"/>
                    <a:ext cx="3327895" cy="245300"/>
                  </a:xfrm>
                  <a:prstGeom prst="rect">
                    <a:avLst/>
                  </a:prstGeom>
                </pic:spPr>
              </pic:pic>
            </a:graphicData>
          </a:graphic>
        </wp:anchor>
      </w:drawing>
    </w:r>
    <w:r>
      <w:pict>
        <v:line id="_x0000_s2060" style="position:absolute;z-index:-255567872;mso-position-horizontal-relative:page;mso-position-vertical-relative:page" from="70.85pt,793.7pt" to="538.6pt,793.7pt" strokecolor="#231f20" strokeweight="1pt">
          <w10:wrap anchorx="page" anchory="page"/>
        </v:line>
      </w:pict>
    </w:r>
    <w:r>
      <w:pict>
        <v:shapetype id="_x0000_t202" coordsize="21600,21600" o:spt="202" path="m,l,21600r21600,l21600,xe">
          <v:stroke joinstyle="miter"/>
          <v:path gradientshapeok="t" o:connecttype="rect"/>
        </v:shapetype>
        <v:shape id="_x0000_s2059" type="#_x0000_t202" style="position:absolute;margin-left:353.5pt;margin-top:801.9pt;width:17pt;height:15.4pt;z-index:-255566848;mso-position-horizontal-relative:page;mso-position-vertical-relative:page" filled="f" stroked="f">
          <v:textbox inset="0,0,0,0">
            <w:txbxContent>
              <w:p w:rsidR="00DE0288" w:rsidRDefault="00315B49">
                <w:pPr>
                  <w:spacing w:before="22"/>
                  <w:ind w:left="60"/>
                  <w:rPr>
                    <w:rFonts w:ascii="Book Antiqua"/>
                    <w:i/>
                  </w:rPr>
                </w:pPr>
                <w:r>
                  <w:fldChar w:fldCharType="begin"/>
                </w:r>
                <w:r>
                  <w:rPr>
                    <w:rFonts w:ascii="Book Antiqua"/>
                    <w:i/>
                    <w:color w:val="231F20"/>
                  </w:rPr>
                  <w:instrText xml:space="preserve"> PAGE </w:instrText>
                </w:r>
                <w:r>
                  <w:fldChar w:fldCharType="separate"/>
                </w:r>
                <w:r>
                  <w:t>33</w:t>
                </w:r>
                <w:r>
                  <w:fldChar w:fldCharType="end"/>
                </w:r>
              </w:p>
            </w:txbxContent>
          </v:textbox>
          <w10:wrap anchorx="page" anchory="page"/>
        </v:shape>
      </w:pict>
    </w:r>
    <w:r>
      <w:pict>
        <v:shape id="_x0000_s2058" type="#_x0000_t202" style="position:absolute;margin-left:379.65pt;margin-top:801.95pt;width:159.95pt;height:15.4pt;z-index:-255565824;mso-position-horizontal-relative:page;mso-position-vertical-relative:page" filled="f" stroked="f">
          <v:textbox inset="0,0,0,0">
            <w:txbxContent>
              <w:p w:rsidR="00DE0288" w:rsidRDefault="00315B49">
                <w:pPr>
                  <w:tabs>
                    <w:tab w:val="left" w:pos="562"/>
                    <w:tab w:val="left" w:pos="3178"/>
                  </w:tabs>
                  <w:spacing w:before="22"/>
                  <w:ind w:left="20"/>
                  <w:rPr>
                    <w:rFonts w:ascii="Book Antiqua"/>
                    <w:i/>
                  </w:rPr>
                </w:pPr>
                <w:r>
                  <w:rPr>
                    <w:rFonts w:ascii="Book Antiqua"/>
                    <w:i/>
                    <w:color w:val="FFFFFF"/>
                    <w:w w:val="103"/>
                    <w:shd w:val="clear" w:color="auto" w:fill="58595B"/>
                  </w:rPr>
                  <w:t xml:space="preserve"> </w:t>
                </w:r>
                <w:r>
                  <w:rPr>
                    <w:rFonts w:ascii="Book Antiqua"/>
                    <w:i/>
                    <w:color w:val="FFFFFF"/>
                    <w:shd w:val="clear" w:color="auto" w:fill="58595B"/>
                  </w:rPr>
                  <w:tab/>
                </w:r>
                <w:r>
                  <w:rPr>
                    <w:rFonts w:ascii="Book Antiqua"/>
                    <w:i/>
                    <w:color w:val="FFFFFF"/>
                    <w:spacing w:val="3"/>
                    <w:shd w:val="clear" w:color="auto" w:fill="58595B"/>
                  </w:rPr>
                  <w:t xml:space="preserve">Assembly </w:t>
                </w:r>
                <w:r>
                  <w:rPr>
                    <w:rFonts w:ascii="Book Antiqua"/>
                    <w:i/>
                    <w:color w:val="FFFFFF"/>
                    <w:shd w:val="clear" w:color="auto" w:fill="58595B"/>
                  </w:rPr>
                  <w:t>Record</w:t>
                </w:r>
                <w:r>
                  <w:rPr>
                    <w:rFonts w:ascii="Book Antiqua"/>
                    <w:i/>
                    <w:color w:val="FFFFFF"/>
                    <w:spacing w:val="3"/>
                    <w:shd w:val="clear" w:color="auto" w:fill="58595B"/>
                  </w:rPr>
                  <w:t xml:space="preserve"> 2003</w:t>
                </w:r>
                <w:r>
                  <w:rPr>
                    <w:rFonts w:ascii="Book Antiqua"/>
                    <w:i/>
                    <w:color w:val="FFFFFF"/>
                    <w:spacing w:val="3"/>
                    <w:shd w:val="clear" w:color="auto" w:fill="58595B"/>
                  </w:rPr>
                  <w:tab/>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288" w:rsidRDefault="00DE0288">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288" w:rsidRDefault="00315B49">
    <w:pPr>
      <w:pStyle w:val="BodyText"/>
      <w:spacing w:line="14" w:lineRule="auto"/>
      <w:rPr>
        <w:sz w:val="20"/>
      </w:rPr>
    </w:pPr>
    <w:r>
      <w:rPr>
        <w:noProof/>
      </w:rPr>
      <w:drawing>
        <wp:anchor distT="0" distB="0" distL="0" distR="0" simplePos="0" relativeHeight="247755776" behindDoc="1" locked="0" layoutInCell="1" allowOverlap="1">
          <wp:simplePos x="0" y="0"/>
          <wp:positionH relativeFrom="page">
            <wp:posOffset>3290798</wp:posOffset>
          </wp:positionH>
          <wp:positionV relativeFrom="page">
            <wp:posOffset>10151998</wp:posOffset>
          </wp:positionV>
          <wp:extent cx="3369195" cy="245300"/>
          <wp:effectExtent l="0" t="0" r="0" b="0"/>
          <wp:wrapNone/>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1" cstate="print"/>
                  <a:stretch>
                    <a:fillRect/>
                  </a:stretch>
                </pic:blipFill>
                <pic:spPr>
                  <a:xfrm>
                    <a:off x="0" y="0"/>
                    <a:ext cx="3369195" cy="245300"/>
                  </a:xfrm>
                  <a:prstGeom prst="rect">
                    <a:avLst/>
                  </a:prstGeom>
                </pic:spPr>
              </pic:pic>
            </a:graphicData>
          </a:graphic>
        </wp:anchor>
      </w:drawing>
    </w:r>
    <w:r>
      <w:pict>
        <v:line id="_x0000_s2054" style="position:absolute;z-index:-255559680;mso-position-horizontal-relative:page;mso-position-vertical-relative:page" from="56.7pt,793.7pt" to="524.4pt,793.7pt" strokecolor="#231f20" strokeweight="1pt">
          <w10:wrap anchorx="page" anchory="page"/>
        </v:line>
      </w:pict>
    </w:r>
    <w:r>
      <w:pict>
        <v:shapetype id="_x0000_t202" coordsize="21600,21600" o:spt="202" path="m,l,21600r21600,l21600,xe">
          <v:stroke joinstyle="miter"/>
          <v:path gradientshapeok="t" o:connecttype="rect"/>
        </v:shapetype>
        <v:shape id="_x0000_s2053" type="#_x0000_t202" style="position:absolute;margin-left:55.7pt;margin-top:801.95pt;width:159.95pt;height:15.4pt;z-index:-255558656;mso-position-horizontal-relative:page;mso-position-vertical-relative:page" filled="f" stroked="f">
          <v:textbox inset="0,0,0,0">
            <w:txbxContent>
              <w:p w:rsidR="00DE0288" w:rsidRDefault="00315B49">
                <w:pPr>
                  <w:tabs>
                    <w:tab w:val="left" w:pos="562"/>
                    <w:tab w:val="left" w:pos="3178"/>
                  </w:tabs>
                  <w:spacing w:before="22"/>
                  <w:ind w:left="20"/>
                  <w:rPr>
                    <w:rFonts w:ascii="Book Antiqua"/>
                    <w:i/>
                  </w:rPr>
                </w:pPr>
                <w:r>
                  <w:rPr>
                    <w:rFonts w:ascii="Book Antiqua"/>
                    <w:i/>
                    <w:color w:val="FFFFFF"/>
                    <w:w w:val="103"/>
                    <w:shd w:val="clear" w:color="auto" w:fill="58595B"/>
                  </w:rPr>
                  <w:t xml:space="preserve"> </w:t>
                </w:r>
                <w:r>
                  <w:rPr>
                    <w:rFonts w:ascii="Book Antiqua"/>
                    <w:i/>
                    <w:color w:val="FFFFFF"/>
                    <w:shd w:val="clear" w:color="auto" w:fill="58595B"/>
                  </w:rPr>
                  <w:tab/>
                </w:r>
                <w:r>
                  <w:rPr>
                    <w:rFonts w:ascii="Book Antiqua"/>
                    <w:i/>
                    <w:color w:val="FFFFFF"/>
                    <w:spacing w:val="3"/>
                    <w:shd w:val="clear" w:color="auto" w:fill="58595B"/>
                  </w:rPr>
                  <w:t xml:space="preserve">Assembly </w:t>
                </w:r>
                <w:r>
                  <w:rPr>
                    <w:rFonts w:ascii="Book Antiqua"/>
                    <w:i/>
                    <w:color w:val="FFFFFF"/>
                    <w:shd w:val="clear" w:color="auto" w:fill="58595B"/>
                  </w:rPr>
                  <w:t>Record</w:t>
                </w:r>
                <w:r>
                  <w:rPr>
                    <w:rFonts w:ascii="Book Antiqua"/>
                    <w:i/>
                    <w:color w:val="FFFFFF"/>
                    <w:spacing w:val="3"/>
                    <w:shd w:val="clear" w:color="auto" w:fill="58595B"/>
                  </w:rPr>
                  <w:t xml:space="preserve"> 2003</w:t>
                </w:r>
                <w:r>
                  <w:rPr>
                    <w:rFonts w:ascii="Book Antiqua"/>
                    <w:i/>
                    <w:color w:val="FFFFFF"/>
                    <w:spacing w:val="3"/>
                    <w:shd w:val="clear" w:color="auto" w:fill="58595B"/>
                  </w:rPr>
                  <w:tab/>
                </w:r>
              </w:p>
            </w:txbxContent>
          </v:textbox>
          <w10:wrap anchorx="page" anchory="page"/>
        </v:shape>
      </w:pict>
    </w:r>
    <w:r>
      <w:pict>
        <v:shape id="_x0000_s2052" type="#_x0000_t202" style="position:absolute;margin-left:224.75pt;margin-top:801.9pt;width:17pt;height:15.4pt;z-index:-255557632;mso-position-horizontal-relative:page;mso-position-vertical-relative:page" filled="f" stroked="f">
          <v:textbox inset="0,0,0,0">
            <w:txbxContent>
              <w:p w:rsidR="00DE0288" w:rsidRDefault="00315B49">
                <w:pPr>
                  <w:spacing w:before="22"/>
                  <w:ind w:left="60"/>
                  <w:rPr>
                    <w:rFonts w:ascii="Book Antiqua"/>
                    <w:i/>
                  </w:rPr>
                </w:pPr>
                <w:r>
                  <w:fldChar w:fldCharType="begin"/>
                </w:r>
                <w:r>
                  <w:rPr>
                    <w:rFonts w:ascii="Book Antiqua"/>
                    <w:i/>
                    <w:color w:val="231F20"/>
                  </w:rPr>
                  <w:instrText xml:space="preserve"> PAGE </w:instrText>
                </w:r>
                <w:r>
                  <w:fldChar w:fldCharType="separate"/>
                </w:r>
                <w:r>
                  <w:t>42</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288" w:rsidRDefault="00315B49">
    <w:pPr>
      <w:pStyle w:val="BodyText"/>
      <w:spacing w:line="14" w:lineRule="auto"/>
      <w:rPr>
        <w:sz w:val="20"/>
      </w:rPr>
    </w:pPr>
    <w:r>
      <w:rPr>
        <w:noProof/>
      </w:rPr>
      <w:drawing>
        <wp:anchor distT="0" distB="0" distL="0" distR="0" simplePos="0" relativeHeight="247759872" behindDoc="1" locked="0" layoutInCell="1" allowOverlap="1">
          <wp:simplePos x="0" y="0"/>
          <wp:positionH relativeFrom="page">
            <wp:posOffset>899998</wp:posOffset>
          </wp:positionH>
          <wp:positionV relativeFrom="page">
            <wp:posOffset>10151998</wp:posOffset>
          </wp:positionV>
          <wp:extent cx="3327895" cy="245300"/>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 cstate="print"/>
                  <a:stretch>
                    <a:fillRect/>
                  </a:stretch>
                </pic:blipFill>
                <pic:spPr>
                  <a:xfrm>
                    <a:off x="0" y="0"/>
                    <a:ext cx="3327895" cy="245300"/>
                  </a:xfrm>
                  <a:prstGeom prst="rect">
                    <a:avLst/>
                  </a:prstGeom>
                </pic:spPr>
              </pic:pic>
            </a:graphicData>
          </a:graphic>
        </wp:anchor>
      </w:drawing>
    </w:r>
    <w:r>
      <w:pict>
        <v:line id="_x0000_s2051" style="position:absolute;z-index:-255555584;mso-position-horizontal-relative:page;mso-position-vertical-relative:page" from="70.85pt,793.7pt" to="538.6pt,793.7pt" strokecolor="#231f20" strokeweight="1pt">
          <w10:wrap anchorx="page" anchory="page"/>
        </v:line>
      </w:pict>
    </w:r>
    <w:r>
      <w:pict>
        <v:shapetype id="_x0000_t202" coordsize="21600,21600" o:spt="202" path="m,l,21600r21600,l21600,xe">
          <v:stroke joinstyle="miter"/>
          <v:path gradientshapeok="t" o:connecttype="rect"/>
        </v:shapetype>
        <v:shape id="_x0000_s2050" type="#_x0000_t202" style="position:absolute;margin-left:353.5pt;margin-top:801.9pt;width:17pt;height:15.4pt;z-index:-255554560;mso-position-horizontal-relative:page;mso-position-vertical-relative:page" filled="f" stroked="f">
          <v:textbox inset="0,0,0,0">
            <w:txbxContent>
              <w:p w:rsidR="00DE0288" w:rsidRDefault="00315B49">
                <w:pPr>
                  <w:spacing w:before="22"/>
                  <w:ind w:left="60"/>
                  <w:rPr>
                    <w:rFonts w:ascii="Book Antiqua"/>
                    <w:i/>
                  </w:rPr>
                </w:pPr>
                <w:r>
                  <w:fldChar w:fldCharType="begin"/>
                </w:r>
                <w:r>
                  <w:rPr>
                    <w:rFonts w:ascii="Book Antiqua"/>
                    <w:i/>
                    <w:color w:val="231F20"/>
                  </w:rPr>
                  <w:instrText xml:space="preserve"> PAGE </w:instrText>
                </w:r>
                <w:r>
                  <w:fldChar w:fldCharType="separate"/>
                </w:r>
                <w:r>
                  <w:t>43</w:t>
                </w:r>
                <w:r>
                  <w:fldChar w:fldCharType="end"/>
                </w:r>
              </w:p>
            </w:txbxContent>
          </v:textbox>
          <w10:wrap anchorx="page" anchory="page"/>
        </v:shape>
      </w:pict>
    </w:r>
    <w:r>
      <w:pict>
        <v:shape id="_x0000_s2049" type="#_x0000_t202" style="position:absolute;margin-left:379.65pt;margin-top:801.95pt;width:159.95pt;height:15.4pt;z-index:-255553536;mso-position-horizontal-relative:page;mso-position-vertical-relative:page" filled="f" stroked="f">
          <v:textbox inset="0,0,0,0">
            <w:txbxContent>
              <w:p w:rsidR="00DE0288" w:rsidRDefault="00315B49">
                <w:pPr>
                  <w:tabs>
                    <w:tab w:val="left" w:pos="562"/>
                    <w:tab w:val="left" w:pos="3178"/>
                  </w:tabs>
                  <w:spacing w:before="22"/>
                  <w:ind w:left="20"/>
                  <w:rPr>
                    <w:rFonts w:ascii="Book Antiqua"/>
                    <w:i/>
                  </w:rPr>
                </w:pPr>
                <w:r>
                  <w:rPr>
                    <w:rFonts w:ascii="Book Antiqua"/>
                    <w:i/>
                    <w:color w:val="FFFFFF"/>
                    <w:w w:val="103"/>
                    <w:shd w:val="clear" w:color="auto" w:fill="58595B"/>
                  </w:rPr>
                  <w:t xml:space="preserve"> </w:t>
                </w:r>
                <w:r>
                  <w:rPr>
                    <w:rFonts w:ascii="Book Antiqua"/>
                    <w:i/>
                    <w:color w:val="FFFFFF"/>
                    <w:shd w:val="clear" w:color="auto" w:fill="58595B"/>
                  </w:rPr>
                  <w:tab/>
                </w:r>
                <w:r>
                  <w:rPr>
                    <w:rFonts w:ascii="Book Antiqua"/>
                    <w:i/>
                    <w:color w:val="FFFFFF"/>
                    <w:spacing w:val="3"/>
                    <w:shd w:val="clear" w:color="auto" w:fill="58595B"/>
                  </w:rPr>
                  <w:t xml:space="preserve">Assembly </w:t>
                </w:r>
                <w:r>
                  <w:rPr>
                    <w:rFonts w:ascii="Book Antiqua"/>
                    <w:i/>
                    <w:color w:val="FFFFFF"/>
                    <w:shd w:val="clear" w:color="auto" w:fill="58595B"/>
                  </w:rPr>
                  <w:t>Record</w:t>
                </w:r>
                <w:r>
                  <w:rPr>
                    <w:rFonts w:ascii="Book Antiqua"/>
                    <w:i/>
                    <w:color w:val="FFFFFF"/>
                    <w:spacing w:val="3"/>
                    <w:shd w:val="clear" w:color="auto" w:fill="58595B"/>
                  </w:rPr>
                  <w:t xml:space="preserve"> 2003</w:t>
                </w:r>
                <w:r>
                  <w:rPr>
                    <w:rFonts w:ascii="Book Antiqua"/>
                    <w:i/>
                    <w:color w:val="FFFFFF"/>
                    <w:spacing w:val="3"/>
                    <w:shd w:val="clear" w:color="auto" w:fill="58595B"/>
                  </w:rPr>
                  <w:tab/>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288" w:rsidRDefault="00315B49">
    <w:pPr>
      <w:pStyle w:val="BodyText"/>
      <w:spacing w:line="14" w:lineRule="auto"/>
      <w:rPr>
        <w:sz w:val="20"/>
      </w:rPr>
    </w:pPr>
    <w:r>
      <w:rPr>
        <w:noProof/>
      </w:rPr>
      <w:drawing>
        <wp:anchor distT="0" distB="0" distL="0" distR="0" simplePos="0" relativeHeight="247694336" behindDoc="1" locked="0" layoutInCell="1" allowOverlap="1">
          <wp:simplePos x="0" y="0"/>
          <wp:positionH relativeFrom="page">
            <wp:posOffset>3290798</wp:posOffset>
          </wp:positionH>
          <wp:positionV relativeFrom="page">
            <wp:posOffset>10151998</wp:posOffset>
          </wp:positionV>
          <wp:extent cx="3369195" cy="24530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 cstate="print"/>
                  <a:stretch>
                    <a:fillRect/>
                  </a:stretch>
                </pic:blipFill>
                <pic:spPr>
                  <a:xfrm>
                    <a:off x="0" y="0"/>
                    <a:ext cx="3369195" cy="245300"/>
                  </a:xfrm>
                  <a:prstGeom prst="rect">
                    <a:avLst/>
                  </a:prstGeom>
                </pic:spPr>
              </pic:pic>
            </a:graphicData>
          </a:graphic>
        </wp:anchor>
      </w:drawing>
    </w:r>
    <w:r>
      <w:pict>
        <v:line id="_x0000_s2099" style="position:absolute;z-index:-255621120;mso-position-horizontal-relative:page;mso-position-vertical-relative:page" from="56.7pt,793.7pt" to="524.4pt,793.7pt" strokecolor="#231f20" strokeweight="1pt">
          <w10:wrap anchorx="page" anchory="page"/>
        </v:line>
      </w:pict>
    </w:r>
    <w:r>
      <w:pict>
        <v:shapetype id="_x0000_t202" coordsize="21600,21600" o:spt="202" path="m,l,21600r21600,l21600,xe">
          <v:stroke joinstyle="miter"/>
          <v:path gradientshapeok="t" o:connecttype="rect"/>
        </v:shapetype>
        <v:shape id="_x0000_s2098" type="#_x0000_t202" style="position:absolute;margin-left:55.7pt;margin-top:801.95pt;width:159.95pt;height:15.4pt;z-index:-255620096;mso-position-horizontal-relative:page;mso-position-vertical-relative:page" filled="f" stroked="f">
          <v:textbox inset="0,0,0,0">
            <w:txbxContent>
              <w:p w:rsidR="00DE0288" w:rsidRDefault="00315B49">
                <w:pPr>
                  <w:tabs>
                    <w:tab w:val="left" w:pos="562"/>
                    <w:tab w:val="left" w:pos="3178"/>
                  </w:tabs>
                  <w:spacing w:before="22"/>
                  <w:ind w:left="20"/>
                  <w:rPr>
                    <w:rFonts w:ascii="Book Antiqua"/>
                    <w:i/>
                  </w:rPr>
                </w:pPr>
                <w:r>
                  <w:rPr>
                    <w:rFonts w:ascii="Book Antiqua"/>
                    <w:i/>
                    <w:color w:val="FFFFFF"/>
                    <w:w w:val="103"/>
                    <w:shd w:val="clear" w:color="auto" w:fill="58595B"/>
                  </w:rPr>
                  <w:t xml:space="preserve"> </w:t>
                </w:r>
                <w:r>
                  <w:rPr>
                    <w:rFonts w:ascii="Book Antiqua"/>
                    <w:i/>
                    <w:color w:val="FFFFFF"/>
                    <w:shd w:val="clear" w:color="auto" w:fill="58595B"/>
                  </w:rPr>
                  <w:tab/>
                </w:r>
                <w:r>
                  <w:rPr>
                    <w:rFonts w:ascii="Book Antiqua"/>
                    <w:i/>
                    <w:color w:val="FFFFFF"/>
                    <w:spacing w:val="3"/>
                    <w:shd w:val="clear" w:color="auto" w:fill="58595B"/>
                  </w:rPr>
                  <w:t xml:space="preserve">Assembly </w:t>
                </w:r>
                <w:r>
                  <w:rPr>
                    <w:rFonts w:ascii="Book Antiqua"/>
                    <w:i/>
                    <w:color w:val="FFFFFF"/>
                    <w:shd w:val="clear" w:color="auto" w:fill="58595B"/>
                  </w:rPr>
                  <w:t>Record</w:t>
                </w:r>
                <w:r>
                  <w:rPr>
                    <w:rFonts w:ascii="Book Antiqua"/>
                    <w:i/>
                    <w:color w:val="FFFFFF"/>
                    <w:spacing w:val="3"/>
                    <w:shd w:val="clear" w:color="auto" w:fill="58595B"/>
                  </w:rPr>
                  <w:t xml:space="preserve"> 2003</w:t>
                </w:r>
                <w:r>
                  <w:rPr>
                    <w:rFonts w:ascii="Book Antiqua"/>
                    <w:i/>
                    <w:color w:val="FFFFFF"/>
                    <w:spacing w:val="3"/>
                    <w:shd w:val="clear" w:color="auto" w:fill="58595B"/>
                  </w:rPr>
                  <w:tab/>
                </w:r>
              </w:p>
            </w:txbxContent>
          </v:textbox>
          <w10:wrap anchorx="page" anchory="page"/>
        </v:shape>
      </w:pict>
    </w:r>
    <w:r>
      <w:pict>
        <v:shape id="_x0000_s2097" type="#_x0000_t202" style="position:absolute;margin-left:224.75pt;margin-top:801.9pt;width:11.5pt;height:15.4pt;z-index:-255619072;mso-position-horizontal-relative:page;mso-position-vertical-relative:page" filled="f" stroked="f">
          <v:textbox inset="0,0,0,0">
            <w:txbxContent>
              <w:p w:rsidR="00DE0288" w:rsidRDefault="00315B49">
                <w:pPr>
                  <w:spacing w:before="22"/>
                  <w:ind w:left="60"/>
                  <w:rPr>
                    <w:rFonts w:ascii="Book Antiqua"/>
                    <w:i/>
                  </w:rPr>
                </w:pPr>
                <w:r>
                  <w:rPr>
                    <w:rFonts w:ascii="Book Antiqua"/>
                    <w:i/>
                    <w:color w:val="231F20"/>
                  </w:rPr>
                  <w:t>2</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288" w:rsidRDefault="00DE028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288" w:rsidRDefault="00315B49">
    <w:pPr>
      <w:pStyle w:val="BodyText"/>
      <w:spacing w:line="14" w:lineRule="auto"/>
      <w:rPr>
        <w:sz w:val="20"/>
      </w:rPr>
    </w:pPr>
    <w:r>
      <w:rPr>
        <w:noProof/>
      </w:rPr>
      <w:drawing>
        <wp:anchor distT="0" distB="0" distL="0" distR="0" simplePos="0" relativeHeight="247702528" behindDoc="1" locked="0" layoutInCell="1" allowOverlap="1">
          <wp:simplePos x="0" y="0"/>
          <wp:positionH relativeFrom="page">
            <wp:posOffset>3290798</wp:posOffset>
          </wp:positionH>
          <wp:positionV relativeFrom="page">
            <wp:posOffset>10151998</wp:posOffset>
          </wp:positionV>
          <wp:extent cx="3369195" cy="245300"/>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3369195" cy="245300"/>
                  </a:xfrm>
                  <a:prstGeom prst="rect">
                    <a:avLst/>
                  </a:prstGeom>
                </pic:spPr>
              </pic:pic>
            </a:graphicData>
          </a:graphic>
        </wp:anchor>
      </w:drawing>
    </w:r>
    <w:r>
      <w:pict>
        <v:line id="_x0000_s2093" style="position:absolute;z-index:-255612928;mso-position-horizontal-relative:page;mso-position-vertical-relative:page" from="56.7pt,793.7pt" to="524.4pt,793.7pt" strokecolor="#231f20" strokeweight="1pt">
          <w10:wrap anchorx="page" anchory="page"/>
        </v:line>
      </w:pict>
    </w:r>
    <w:r>
      <w:pict>
        <v:shapetype id="_x0000_t202" coordsize="21600,21600" o:spt="202" path="m,l,21600r21600,l21600,xe">
          <v:stroke joinstyle="miter"/>
          <v:path gradientshapeok="t" o:connecttype="rect"/>
        </v:shapetype>
        <v:shape id="_x0000_s2092" type="#_x0000_t202" style="position:absolute;margin-left:55.7pt;margin-top:801.95pt;width:159.95pt;height:15.4pt;z-index:-255611904;mso-position-horizontal-relative:page;mso-position-vertical-relative:page" filled="f" stroked="f">
          <v:textbox inset="0,0,0,0">
            <w:txbxContent>
              <w:p w:rsidR="00DE0288" w:rsidRDefault="00315B49">
                <w:pPr>
                  <w:tabs>
                    <w:tab w:val="left" w:pos="562"/>
                    <w:tab w:val="left" w:pos="3178"/>
                  </w:tabs>
                  <w:spacing w:before="22"/>
                  <w:ind w:left="20"/>
                  <w:rPr>
                    <w:rFonts w:ascii="Book Antiqua"/>
                    <w:i/>
                  </w:rPr>
                </w:pPr>
                <w:r>
                  <w:rPr>
                    <w:rFonts w:ascii="Book Antiqua"/>
                    <w:i/>
                    <w:color w:val="FFFFFF"/>
                    <w:w w:val="103"/>
                    <w:shd w:val="clear" w:color="auto" w:fill="58595B"/>
                  </w:rPr>
                  <w:t xml:space="preserve"> </w:t>
                </w:r>
                <w:r>
                  <w:rPr>
                    <w:rFonts w:ascii="Book Antiqua"/>
                    <w:i/>
                    <w:color w:val="FFFFFF"/>
                    <w:shd w:val="clear" w:color="auto" w:fill="58595B"/>
                  </w:rPr>
                  <w:tab/>
                </w:r>
                <w:r>
                  <w:rPr>
                    <w:rFonts w:ascii="Book Antiqua"/>
                    <w:i/>
                    <w:color w:val="FFFFFF"/>
                    <w:spacing w:val="3"/>
                    <w:shd w:val="clear" w:color="auto" w:fill="58595B"/>
                  </w:rPr>
                  <w:t xml:space="preserve">Assembly </w:t>
                </w:r>
                <w:r>
                  <w:rPr>
                    <w:rFonts w:ascii="Book Antiqua"/>
                    <w:i/>
                    <w:color w:val="FFFFFF"/>
                    <w:shd w:val="clear" w:color="auto" w:fill="58595B"/>
                  </w:rPr>
                  <w:t>Record</w:t>
                </w:r>
                <w:r>
                  <w:rPr>
                    <w:rFonts w:ascii="Book Antiqua"/>
                    <w:i/>
                    <w:color w:val="FFFFFF"/>
                    <w:spacing w:val="3"/>
                    <w:shd w:val="clear" w:color="auto" w:fill="58595B"/>
                  </w:rPr>
                  <w:t xml:space="preserve"> 2003</w:t>
                </w:r>
                <w:r>
                  <w:rPr>
                    <w:rFonts w:ascii="Book Antiqua"/>
                    <w:i/>
                    <w:color w:val="FFFFFF"/>
                    <w:spacing w:val="3"/>
                    <w:shd w:val="clear" w:color="auto" w:fill="58595B"/>
                  </w:rPr>
                  <w:tab/>
                </w:r>
              </w:p>
            </w:txbxContent>
          </v:textbox>
          <w10:wrap anchorx="page" anchory="page"/>
        </v:shape>
      </w:pict>
    </w:r>
    <w:r>
      <w:pict>
        <v:shape id="_x0000_s2091" type="#_x0000_t202" style="position:absolute;margin-left:224.75pt;margin-top:801.9pt;width:11.5pt;height:15.4pt;z-index:-255610880;mso-position-horizontal-relative:page;mso-position-vertical-relative:page" filled="f" stroked="f">
          <v:textbox inset="0,0,0,0">
            <w:txbxContent>
              <w:p w:rsidR="00DE0288" w:rsidRDefault="00315B49">
                <w:pPr>
                  <w:spacing w:before="22"/>
                  <w:ind w:left="60"/>
                  <w:rPr>
                    <w:rFonts w:ascii="Book Antiqua"/>
                    <w:i/>
                  </w:rPr>
                </w:pPr>
                <w:r>
                  <w:fldChar w:fldCharType="begin"/>
                </w:r>
                <w:r>
                  <w:rPr>
                    <w:rFonts w:ascii="Book Antiqua"/>
                    <w:i/>
                    <w:color w:val="231F20"/>
                  </w:rPr>
                  <w:instrText xml:space="preserve"> PAGE </w:instrText>
                </w:r>
                <w:r>
                  <w:fldChar w:fldCharType="separate"/>
                </w:r>
                <w:r>
                  <w:t>4</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288" w:rsidRDefault="00315B49">
    <w:pPr>
      <w:pStyle w:val="BodyText"/>
      <w:spacing w:line="14" w:lineRule="auto"/>
      <w:rPr>
        <w:sz w:val="20"/>
      </w:rPr>
    </w:pPr>
    <w:r>
      <w:rPr>
        <w:noProof/>
      </w:rPr>
      <w:drawing>
        <wp:anchor distT="0" distB="0" distL="0" distR="0" simplePos="0" relativeHeight="247698432" behindDoc="1" locked="0" layoutInCell="1" allowOverlap="1">
          <wp:simplePos x="0" y="0"/>
          <wp:positionH relativeFrom="page">
            <wp:posOffset>899998</wp:posOffset>
          </wp:positionH>
          <wp:positionV relativeFrom="page">
            <wp:posOffset>10151998</wp:posOffset>
          </wp:positionV>
          <wp:extent cx="3327895" cy="24530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 cstate="print"/>
                  <a:stretch>
                    <a:fillRect/>
                  </a:stretch>
                </pic:blipFill>
                <pic:spPr>
                  <a:xfrm>
                    <a:off x="0" y="0"/>
                    <a:ext cx="3327895" cy="245300"/>
                  </a:xfrm>
                  <a:prstGeom prst="rect">
                    <a:avLst/>
                  </a:prstGeom>
                </pic:spPr>
              </pic:pic>
            </a:graphicData>
          </a:graphic>
        </wp:anchor>
      </w:drawing>
    </w:r>
    <w:r>
      <w:pict>
        <v:line id="_x0000_s2096" style="position:absolute;z-index:-255617024;mso-position-horizontal-relative:page;mso-position-vertical-relative:page" from="70.85pt,793.7pt" to="538.6pt,793.7pt" strokecolor="#231f20" strokeweight="1pt">
          <w10:wrap anchorx="page" anchory="page"/>
        </v:line>
      </w:pict>
    </w:r>
    <w:r>
      <w:pict>
        <v:shapetype id="_x0000_t202" coordsize="21600,21600" o:spt="202" path="m,l,21600r21600,l21600,xe">
          <v:stroke joinstyle="miter"/>
          <v:path gradientshapeok="t" o:connecttype="rect"/>
        </v:shapetype>
        <v:shape id="_x0000_s2095" type="#_x0000_t202" style="position:absolute;margin-left:359pt;margin-top:801.9pt;width:11.5pt;height:15.4pt;z-index:-255616000;mso-position-horizontal-relative:page;mso-position-vertical-relative:page" filled="f" stroked="f">
          <v:textbox inset="0,0,0,0">
            <w:txbxContent>
              <w:p w:rsidR="00DE0288" w:rsidRDefault="00315B49">
                <w:pPr>
                  <w:spacing w:before="22"/>
                  <w:ind w:left="60"/>
                  <w:rPr>
                    <w:rFonts w:ascii="Book Antiqua"/>
                    <w:i/>
                  </w:rPr>
                </w:pPr>
                <w:r>
                  <w:fldChar w:fldCharType="begin"/>
                </w:r>
                <w:r>
                  <w:rPr>
                    <w:rFonts w:ascii="Book Antiqua"/>
                    <w:i/>
                    <w:color w:val="231F20"/>
                  </w:rPr>
                  <w:instrText xml:space="preserve"> PAGE </w:instrText>
                </w:r>
                <w:r>
                  <w:fldChar w:fldCharType="separate"/>
                </w:r>
                <w:r>
                  <w:t>3</w:t>
                </w:r>
                <w:r>
                  <w:fldChar w:fldCharType="end"/>
                </w:r>
              </w:p>
            </w:txbxContent>
          </v:textbox>
          <w10:wrap anchorx="page" anchory="page"/>
        </v:shape>
      </w:pict>
    </w:r>
    <w:r>
      <w:pict>
        <v:shape id="_x0000_s2094" type="#_x0000_t202" style="position:absolute;margin-left:379.65pt;margin-top:801.95pt;width:159.95pt;height:15.4pt;z-index:-255614976;mso-position-horizontal-relative:page;mso-position-vertical-relative:page" filled="f" stroked="f">
          <v:textbox inset="0,0,0,0">
            <w:txbxContent>
              <w:p w:rsidR="00DE0288" w:rsidRDefault="00315B49">
                <w:pPr>
                  <w:tabs>
                    <w:tab w:val="left" w:pos="562"/>
                    <w:tab w:val="left" w:pos="3178"/>
                  </w:tabs>
                  <w:spacing w:before="22"/>
                  <w:ind w:left="20"/>
                  <w:rPr>
                    <w:rFonts w:ascii="Book Antiqua"/>
                    <w:i/>
                  </w:rPr>
                </w:pPr>
                <w:r>
                  <w:rPr>
                    <w:rFonts w:ascii="Book Antiqua"/>
                    <w:i/>
                    <w:color w:val="FFFFFF"/>
                    <w:w w:val="103"/>
                    <w:shd w:val="clear" w:color="auto" w:fill="58595B"/>
                  </w:rPr>
                  <w:t xml:space="preserve"> </w:t>
                </w:r>
                <w:r>
                  <w:rPr>
                    <w:rFonts w:ascii="Book Antiqua"/>
                    <w:i/>
                    <w:color w:val="FFFFFF"/>
                    <w:shd w:val="clear" w:color="auto" w:fill="58595B"/>
                  </w:rPr>
                  <w:tab/>
                </w:r>
                <w:r>
                  <w:rPr>
                    <w:rFonts w:ascii="Book Antiqua"/>
                    <w:i/>
                    <w:color w:val="FFFFFF"/>
                    <w:spacing w:val="3"/>
                    <w:shd w:val="clear" w:color="auto" w:fill="58595B"/>
                  </w:rPr>
                  <w:t xml:space="preserve">Assembly </w:t>
                </w:r>
                <w:r>
                  <w:rPr>
                    <w:rFonts w:ascii="Book Antiqua"/>
                    <w:i/>
                    <w:color w:val="FFFFFF"/>
                    <w:shd w:val="clear" w:color="auto" w:fill="58595B"/>
                  </w:rPr>
                  <w:t>Record</w:t>
                </w:r>
                <w:r>
                  <w:rPr>
                    <w:rFonts w:ascii="Book Antiqua"/>
                    <w:i/>
                    <w:color w:val="FFFFFF"/>
                    <w:spacing w:val="3"/>
                    <w:shd w:val="clear" w:color="auto" w:fill="58595B"/>
                  </w:rPr>
                  <w:t xml:space="preserve"> 2003</w:t>
                </w:r>
                <w:r>
                  <w:rPr>
                    <w:rFonts w:ascii="Book Antiqua"/>
                    <w:i/>
                    <w:color w:val="FFFFFF"/>
                    <w:spacing w:val="3"/>
                    <w:shd w:val="clear" w:color="auto" w:fill="58595B"/>
                  </w:rPr>
                  <w:tab/>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288" w:rsidRDefault="00315B49">
    <w:pPr>
      <w:pStyle w:val="BodyText"/>
      <w:spacing w:line="14" w:lineRule="auto"/>
      <w:rPr>
        <w:sz w:val="20"/>
      </w:rPr>
    </w:pPr>
    <w:r>
      <w:rPr>
        <w:noProof/>
      </w:rPr>
      <w:drawing>
        <wp:anchor distT="0" distB="0" distL="0" distR="0" simplePos="0" relativeHeight="247710720" behindDoc="1" locked="0" layoutInCell="1" allowOverlap="1">
          <wp:simplePos x="0" y="0"/>
          <wp:positionH relativeFrom="page">
            <wp:posOffset>899998</wp:posOffset>
          </wp:positionH>
          <wp:positionV relativeFrom="page">
            <wp:posOffset>10151998</wp:posOffset>
          </wp:positionV>
          <wp:extent cx="3327895" cy="245300"/>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 cstate="print"/>
                  <a:stretch>
                    <a:fillRect/>
                  </a:stretch>
                </pic:blipFill>
                <pic:spPr>
                  <a:xfrm>
                    <a:off x="0" y="0"/>
                    <a:ext cx="3327895" cy="245300"/>
                  </a:xfrm>
                  <a:prstGeom prst="rect">
                    <a:avLst/>
                  </a:prstGeom>
                </pic:spPr>
              </pic:pic>
            </a:graphicData>
          </a:graphic>
        </wp:anchor>
      </w:drawing>
    </w:r>
    <w:r>
      <w:pict>
        <v:line id="_x0000_s2087" style="position:absolute;z-index:-255604736;mso-position-horizontal-relative:page;mso-position-vertical-relative:page" from="70.85pt,793.7pt" to="538.6pt,793.7pt" strokecolor="#231f20" strokeweight="1pt">
          <w10:wrap anchorx="page" anchory="page"/>
        </v:line>
      </w:pict>
    </w:r>
    <w:r>
      <w:pict>
        <v:shapetype id="_x0000_t202" coordsize="21600,21600" o:spt="202" path="m,l,21600r21600,l21600,xe">
          <v:stroke joinstyle="miter"/>
          <v:path gradientshapeok="t" o:connecttype="rect"/>
        </v:shapetype>
        <v:shape id="_x0000_s2086" type="#_x0000_t202" style="position:absolute;margin-left:357.15pt;margin-top:801.9pt;width:11.4pt;height:15.4pt;z-index:-255603712;mso-position-horizontal-relative:page;mso-position-vertical-relative:page" filled="f" stroked="f">
          <v:textbox inset="0,0,0,0">
            <w:txbxContent>
              <w:p w:rsidR="00DE0288" w:rsidRDefault="00315B49">
                <w:pPr>
                  <w:spacing w:before="22"/>
                  <w:ind w:left="20"/>
                  <w:rPr>
                    <w:rFonts w:ascii="Book Antiqua"/>
                    <w:i/>
                  </w:rPr>
                </w:pPr>
                <w:r>
                  <w:rPr>
                    <w:rFonts w:ascii="Book Antiqua"/>
                    <w:i/>
                    <w:color w:val="231F20"/>
                    <w:spacing w:val="-33"/>
                    <w:w w:val="200"/>
                  </w:rPr>
                  <w:t xml:space="preserve"> </w:t>
                </w:r>
                <w:r>
                  <w:rPr>
                    <w:rFonts w:ascii="Book Antiqua"/>
                    <w:i/>
                    <w:color w:val="231F20"/>
                    <w:w w:val="200"/>
                  </w:rPr>
                  <w:t xml:space="preserve"> </w:t>
                </w:r>
              </w:p>
            </w:txbxContent>
          </v:textbox>
          <w10:wrap anchorx="page" anchory="page"/>
        </v:shape>
      </w:pict>
    </w:r>
    <w:r>
      <w:pict>
        <v:shape id="_x0000_s2085" type="#_x0000_t202" style="position:absolute;margin-left:379.65pt;margin-top:801.95pt;width:159.95pt;height:15.4pt;z-index:-255602688;mso-position-horizontal-relative:page;mso-position-vertical-relative:page" filled="f" stroked="f">
          <v:textbox inset="0,0,0,0">
            <w:txbxContent>
              <w:p w:rsidR="00DE0288" w:rsidRDefault="00315B49">
                <w:pPr>
                  <w:tabs>
                    <w:tab w:val="left" w:pos="562"/>
                    <w:tab w:val="left" w:pos="3178"/>
                  </w:tabs>
                  <w:spacing w:before="22"/>
                  <w:ind w:left="20"/>
                  <w:rPr>
                    <w:rFonts w:ascii="Book Antiqua"/>
                    <w:i/>
                  </w:rPr>
                </w:pPr>
                <w:r>
                  <w:rPr>
                    <w:rFonts w:ascii="Book Antiqua"/>
                    <w:i/>
                    <w:color w:val="FFFFFF"/>
                    <w:w w:val="103"/>
                    <w:shd w:val="clear" w:color="auto" w:fill="58595B"/>
                  </w:rPr>
                  <w:t xml:space="preserve"> </w:t>
                </w:r>
                <w:r>
                  <w:rPr>
                    <w:rFonts w:ascii="Book Antiqua"/>
                    <w:i/>
                    <w:color w:val="FFFFFF"/>
                    <w:shd w:val="clear" w:color="auto" w:fill="58595B"/>
                  </w:rPr>
                  <w:tab/>
                </w:r>
                <w:r>
                  <w:rPr>
                    <w:rFonts w:ascii="Book Antiqua"/>
                    <w:i/>
                    <w:color w:val="FFFFFF"/>
                    <w:spacing w:val="3"/>
                    <w:shd w:val="clear" w:color="auto" w:fill="58595B"/>
                  </w:rPr>
                  <w:t xml:space="preserve">Assembly </w:t>
                </w:r>
                <w:r>
                  <w:rPr>
                    <w:rFonts w:ascii="Book Antiqua"/>
                    <w:i/>
                    <w:color w:val="FFFFFF"/>
                    <w:shd w:val="clear" w:color="auto" w:fill="58595B"/>
                  </w:rPr>
                  <w:t>Record</w:t>
                </w:r>
                <w:r>
                  <w:rPr>
                    <w:rFonts w:ascii="Book Antiqua"/>
                    <w:i/>
                    <w:color w:val="FFFFFF"/>
                    <w:spacing w:val="3"/>
                    <w:shd w:val="clear" w:color="auto" w:fill="58595B"/>
                  </w:rPr>
                  <w:t xml:space="preserve"> 2003</w:t>
                </w:r>
                <w:r>
                  <w:rPr>
                    <w:rFonts w:ascii="Book Antiqua"/>
                    <w:i/>
                    <w:color w:val="FFFFFF"/>
                    <w:spacing w:val="3"/>
                    <w:shd w:val="clear" w:color="auto" w:fill="58595B"/>
                  </w:rPr>
                  <w:tab/>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288" w:rsidRDefault="00315B49">
    <w:pPr>
      <w:pStyle w:val="BodyText"/>
      <w:spacing w:line="14" w:lineRule="auto"/>
      <w:rPr>
        <w:sz w:val="20"/>
      </w:rPr>
    </w:pPr>
    <w:r>
      <w:rPr>
        <w:noProof/>
      </w:rPr>
      <w:drawing>
        <wp:anchor distT="0" distB="0" distL="0" distR="0" simplePos="0" relativeHeight="247706624" behindDoc="1" locked="0" layoutInCell="1" allowOverlap="1">
          <wp:simplePos x="0" y="0"/>
          <wp:positionH relativeFrom="page">
            <wp:posOffset>3290798</wp:posOffset>
          </wp:positionH>
          <wp:positionV relativeFrom="page">
            <wp:posOffset>10151998</wp:posOffset>
          </wp:positionV>
          <wp:extent cx="3369195" cy="245300"/>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 cstate="print"/>
                  <a:stretch>
                    <a:fillRect/>
                  </a:stretch>
                </pic:blipFill>
                <pic:spPr>
                  <a:xfrm>
                    <a:off x="0" y="0"/>
                    <a:ext cx="3369195" cy="245300"/>
                  </a:xfrm>
                  <a:prstGeom prst="rect">
                    <a:avLst/>
                  </a:prstGeom>
                </pic:spPr>
              </pic:pic>
            </a:graphicData>
          </a:graphic>
        </wp:anchor>
      </w:drawing>
    </w:r>
    <w:r>
      <w:pict>
        <v:line id="_x0000_s2090" style="position:absolute;z-index:-255608832;mso-position-horizontal-relative:page;mso-position-vertical-relative:page" from="56.7pt,793.7pt" to="524.4pt,793.7pt" strokecolor="#231f20" strokeweight="1pt">
          <w10:wrap anchorx="page" anchory="page"/>
        </v:line>
      </w:pict>
    </w:r>
    <w:r>
      <w:pict>
        <v:shapetype id="_x0000_t202" coordsize="21600,21600" o:spt="202" path="m,l,21600r21600,l21600,xe">
          <v:stroke joinstyle="miter"/>
          <v:path gradientshapeok="t" o:connecttype="rect"/>
        </v:shapetype>
        <v:shape id="_x0000_s2089" type="#_x0000_t202" style="position:absolute;margin-left:55.7pt;margin-top:801.95pt;width:159.95pt;height:15.4pt;z-index:-255607808;mso-position-horizontal-relative:page;mso-position-vertical-relative:page" filled="f" stroked="f">
          <v:textbox inset="0,0,0,0">
            <w:txbxContent>
              <w:p w:rsidR="00DE0288" w:rsidRDefault="00315B49">
                <w:pPr>
                  <w:tabs>
                    <w:tab w:val="left" w:pos="562"/>
                    <w:tab w:val="left" w:pos="3178"/>
                  </w:tabs>
                  <w:spacing w:before="22"/>
                  <w:ind w:left="20"/>
                  <w:rPr>
                    <w:rFonts w:ascii="Book Antiqua"/>
                    <w:i/>
                  </w:rPr>
                </w:pPr>
                <w:r>
                  <w:rPr>
                    <w:rFonts w:ascii="Book Antiqua"/>
                    <w:i/>
                    <w:color w:val="FFFFFF"/>
                    <w:w w:val="103"/>
                    <w:shd w:val="clear" w:color="auto" w:fill="58595B"/>
                  </w:rPr>
                  <w:t xml:space="preserve"> </w:t>
                </w:r>
                <w:r>
                  <w:rPr>
                    <w:rFonts w:ascii="Book Antiqua"/>
                    <w:i/>
                    <w:color w:val="FFFFFF"/>
                    <w:shd w:val="clear" w:color="auto" w:fill="58595B"/>
                  </w:rPr>
                  <w:tab/>
                </w:r>
                <w:r>
                  <w:rPr>
                    <w:rFonts w:ascii="Book Antiqua"/>
                    <w:i/>
                    <w:color w:val="FFFFFF"/>
                    <w:spacing w:val="3"/>
                    <w:shd w:val="clear" w:color="auto" w:fill="58595B"/>
                  </w:rPr>
                  <w:t xml:space="preserve">Assembly </w:t>
                </w:r>
                <w:r>
                  <w:rPr>
                    <w:rFonts w:ascii="Book Antiqua"/>
                    <w:i/>
                    <w:color w:val="FFFFFF"/>
                    <w:shd w:val="clear" w:color="auto" w:fill="58595B"/>
                  </w:rPr>
                  <w:t>Record</w:t>
                </w:r>
                <w:r>
                  <w:rPr>
                    <w:rFonts w:ascii="Book Antiqua"/>
                    <w:i/>
                    <w:color w:val="FFFFFF"/>
                    <w:spacing w:val="3"/>
                    <w:shd w:val="clear" w:color="auto" w:fill="58595B"/>
                  </w:rPr>
                  <w:t xml:space="preserve"> 2003</w:t>
                </w:r>
                <w:r>
                  <w:rPr>
                    <w:rFonts w:ascii="Book Antiqua"/>
                    <w:i/>
                    <w:color w:val="FFFFFF"/>
                    <w:spacing w:val="3"/>
                    <w:shd w:val="clear" w:color="auto" w:fill="58595B"/>
                  </w:rPr>
                  <w:tab/>
                </w:r>
              </w:p>
            </w:txbxContent>
          </v:textbox>
          <w10:wrap anchorx="page" anchory="page"/>
        </v:shape>
      </w:pict>
    </w:r>
    <w:r>
      <w:pict>
        <v:shape id="_x0000_s2088" type="#_x0000_t202" style="position:absolute;margin-left:226.75pt;margin-top:801.9pt;width:12.2pt;height:15.4pt;z-index:-255606784;mso-position-horizontal-relative:page;mso-position-vertical-relative:page" filled="f" stroked="f">
          <v:textbox inset="0,0,0,0">
            <w:txbxContent>
              <w:p w:rsidR="00DE0288" w:rsidRDefault="00315B49">
                <w:pPr>
                  <w:spacing w:before="22"/>
                  <w:ind w:left="20"/>
                  <w:rPr>
                    <w:rFonts w:ascii="Book Antiqua"/>
                    <w:i/>
                  </w:rPr>
                </w:pPr>
                <w:r>
                  <w:rPr>
                    <w:rFonts w:ascii="Book Antiqua"/>
                    <w:i/>
                    <w:color w:val="231F20"/>
                    <w:w w:val="200"/>
                  </w:rPr>
                  <w:t xml:space="preserve"> </w:t>
                </w:r>
                <w:r>
                  <w:rPr>
                    <w:rFonts w:ascii="Book Antiqua"/>
                    <w:i/>
                    <w:color w:val="231F20"/>
                  </w:rPr>
                  <w:t>0</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288" w:rsidRDefault="00315B49">
    <w:pPr>
      <w:pStyle w:val="BodyText"/>
      <w:spacing w:line="14" w:lineRule="auto"/>
      <w:rPr>
        <w:sz w:val="20"/>
      </w:rPr>
    </w:pPr>
    <w:r>
      <w:rPr>
        <w:noProof/>
      </w:rPr>
      <w:drawing>
        <wp:anchor distT="0" distB="0" distL="0" distR="0" simplePos="0" relativeHeight="247714816" behindDoc="1" locked="0" layoutInCell="1" allowOverlap="1">
          <wp:simplePos x="0" y="0"/>
          <wp:positionH relativeFrom="page">
            <wp:posOffset>3290798</wp:posOffset>
          </wp:positionH>
          <wp:positionV relativeFrom="page">
            <wp:posOffset>10151998</wp:posOffset>
          </wp:positionV>
          <wp:extent cx="3369195" cy="245300"/>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 cstate="print"/>
                  <a:stretch>
                    <a:fillRect/>
                  </a:stretch>
                </pic:blipFill>
                <pic:spPr>
                  <a:xfrm>
                    <a:off x="0" y="0"/>
                    <a:ext cx="3369195" cy="245300"/>
                  </a:xfrm>
                  <a:prstGeom prst="rect">
                    <a:avLst/>
                  </a:prstGeom>
                </pic:spPr>
              </pic:pic>
            </a:graphicData>
          </a:graphic>
        </wp:anchor>
      </w:drawing>
    </w:r>
    <w:r>
      <w:pict>
        <v:line id="_x0000_s2084" style="position:absolute;z-index:-255600640;mso-position-horizontal-relative:page;mso-position-vertical-relative:page" from="56.7pt,793.7pt" to="524.4pt,793.7pt" strokecolor="#231f20" strokeweight="1pt">
          <w10:wrap anchorx="page" anchory="page"/>
        </v:line>
      </w:pict>
    </w:r>
    <w:r>
      <w:pict>
        <v:shapetype id="_x0000_t202" coordsize="21600,21600" o:spt="202" path="m,l,21600r21600,l21600,xe">
          <v:stroke joinstyle="miter"/>
          <v:path gradientshapeok="t" o:connecttype="rect"/>
        </v:shapetype>
        <v:shape id="_x0000_s2083" type="#_x0000_t202" style="position:absolute;margin-left:55.7pt;margin-top:801.95pt;width:159.95pt;height:15.4pt;z-index:-255599616;mso-position-horizontal-relative:page;mso-position-vertical-relative:page" filled="f" stroked="f">
          <v:textbox inset="0,0,0,0">
            <w:txbxContent>
              <w:p w:rsidR="00DE0288" w:rsidRDefault="00315B49">
                <w:pPr>
                  <w:tabs>
                    <w:tab w:val="left" w:pos="562"/>
                    <w:tab w:val="left" w:pos="3178"/>
                  </w:tabs>
                  <w:spacing w:before="22"/>
                  <w:ind w:left="20"/>
                  <w:rPr>
                    <w:rFonts w:ascii="Book Antiqua"/>
                    <w:i/>
                  </w:rPr>
                </w:pPr>
                <w:r>
                  <w:rPr>
                    <w:rFonts w:ascii="Book Antiqua"/>
                    <w:i/>
                    <w:color w:val="FFFFFF"/>
                    <w:w w:val="103"/>
                    <w:shd w:val="clear" w:color="auto" w:fill="58595B"/>
                  </w:rPr>
                  <w:t xml:space="preserve"> </w:t>
                </w:r>
                <w:r>
                  <w:rPr>
                    <w:rFonts w:ascii="Book Antiqua"/>
                    <w:i/>
                    <w:color w:val="FFFFFF"/>
                    <w:shd w:val="clear" w:color="auto" w:fill="58595B"/>
                  </w:rPr>
                  <w:tab/>
                </w:r>
                <w:r>
                  <w:rPr>
                    <w:rFonts w:ascii="Book Antiqua"/>
                    <w:i/>
                    <w:color w:val="FFFFFF"/>
                    <w:spacing w:val="3"/>
                    <w:shd w:val="clear" w:color="auto" w:fill="58595B"/>
                  </w:rPr>
                  <w:t xml:space="preserve">Assembly </w:t>
                </w:r>
                <w:r>
                  <w:rPr>
                    <w:rFonts w:ascii="Book Antiqua"/>
                    <w:i/>
                    <w:color w:val="FFFFFF"/>
                    <w:shd w:val="clear" w:color="auto" w:fill="58595B"/>
                  </w:rPr>
                  <w:t>Record</w:t>
                </w:r>
                <w:r>
                  <w:rPr>
                    <w:rFonts w:ascii="Book Antiqua"/>
                    <w:i/>
                    <w:color w:val="FFFFFF"/>
                    <w:spacing w:val="3"/>
                    <w:shd w:val="clear" w:color="auto" w:fill="58595B"/>
                  </w:rPr>
                  <w:t xml:space="preserve"> 2003</w:t>
                </w:r>
                <w:r>
                  <w:rPr>
                    <w:rFonts w:ascii="Book Antiqua"/>
                    <w:i/>
                    <w:color w:val="FFFFFF"/>
                    <w:spacing w:val="3"/>
                    <w:shd w:val="clear" w:color="auto" w:fill="58595B"/>
                  </w:rPr>
                  <w:tab/>
                </w:r>
              </w:p>
            </w:txbxContent>
          </v:textbox>
          <w10:wrap anchorx="page" anchory="page"/>
        </v:shape>
      </w:pict>
    </w:r>
    <w:r>
      <w:pict>
        <v:shape id="_x0000_s2082" type="#_x0000_t202" style="position:absolute;margin-left:226.75pt;margin-top:801.9pt;width:15pt;height:15.4pt;z-index:-255598592;mso-position-horizontal-relative:page;mso-position-vertical-relative:page" filled="f" stroked="f">
          <v:textbox inset="0,0,0,0">
            <w:txbxContent>
              <w:p w:rsidR="00DE0288" w:rsidRDefault="00315B49">
                <w:pPr>
                  <w:spacing w:before="22"/>
                  <w:ind w:left="20"/>
                  <w:rPr>
                    <w:rFonts w:ascii="Book Antiqua"/>
                    <w:i/>
                  </w:rPr>
                </w:pPr>
                <w:r>
                  <w:rPr>
                    <w:rFonts w:ascii="Book Antiqua"/>
                    <w:i/>
                    <w:color w:val="231F20"/>
                    <w:w w:val="200"/>
                  </w:rPr>
                  <w:t xml:space="preserve"> </w:t>
                </w:r>
                <w:r>
                  <w:fldChar w:fldCharType="begin"/>
                </w:r>
                <w:r>
                  <w:rPr>
                    <w:rFonts w:ascii="Book Antiqua"/>
                    <w:i/>
                    <w:color w:val="231F20"/>
                  </w:rPr>
                  <w:instrText xml:space="preserve"> PAGE </w:instrText>
                </w:r>
                <w:r>
                  <w:fldChar w:fldCharType="separate"/>
                </w:r>
                <w:r>
                  <w:t>2</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288" w:rsidRDefault="00315B49">
    <w:pPr>
      <w:pStyle w:val="BodyText"/>
      <w:spacing w:line="14" w:lineRule="auto"/>
      <w:rPr>
        <w:sz w:val="20"/>
      </w:rPr>
    </w:pPr>
    <w:r>
      <w:rPr>
        <w:noProof/>
      </w:rPr>
      <w:drawing>
        <wp:anchor distT="0" distB="0" distL="0" distR="0" simplePos="0" relativeHeight="247718912" behindDoc="1" locked="0" layoutInCell="1" allowOverlap="1">
          <wp:simplePos x="0" y="0"/>
          <wp:positionH relativeFrom="page">
            <wp:posOffset>899998</wp:posOffset>
          </wp:positionH>
          <wp:positionV relativeFrom="page">
            <wp:posOffset>10151998</wp:posOffset>
          </wp:positionV>
          <wp:extent cx="3327895" cy="245300"/>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 cstate="print"/>
                  <a:stretch>
                    <a:fillRect/>
                  </a:stretch>
                </pic:blipFill>
                <pic:spPr>
                  <a:xfrm>
                    <a:off x="0" y="0"/>
                    <a:ext cx="3327895" cy="245300"/>
                  </a:xfrm>
                  <a:prstGeom prst="rect">
                    <a:avLst/>
                  </a:prstGeom>
                </pic:spPr>
              </pic:pic>
            </a:graphicData>
          </a:graphic>
        </wp:anchor>
      </w:drawing>
    </w:r>
    <w:r>
      <w:pict>
        <v:line id="_x0000_s2081" style="position:absolute;z-index:-255596544;mso-position-horizontal-relative:page;mso-position-vertical-relative:page" from="70.85pt,793.7pt" to="538.6pt,793.7pt" strokecolor="#231f20" strokeweight="1pt">
          <w10:wrap anchorx="page" anchory="page"/>
        </v:line>
      </w:pict>
    </w:r>
    <w:r>
      <w:pict>
        <v:shapetype id="_x0000_t202" coordsize="21600,21600" o:spt="202" path="m,l,21600r21600,l21600,xe">
          <v:stroke joinstyle="miter"/>
          <v:path gradientshapeok="t" o:connecttype="rect"/>
        </v:shapetype>
        <v:shape id="_x0000_s2080" type="#_x0000_t202" style="position:absolute;margin-left:355.5pt;margin-top:801.9pt;width:15pt;height:15.4pt;z-index:-255595520;mso-position-horizontal-relative:page;mso-position-vertical-relative:page" filled="f" stroked="f">
          <v:textbox inset="0,0,0,0">
            <w:txbxContent>
              <w:p w:rsidR="00DE0288" w:rsidRDefault="00315B49">
                <w:pPr>
                  <w:spacing w:before="22"/>
                  <w:ind w:left="20"/>
                  <w:rPr>
                    <w:rFonts w:ascii="Book Antiqua"/>
                    <w:i/>
                  </w:rPr>
                </w:pPr>
                <w:r>
                  <w:rPr>
                    <w:rFonts w:ascii="Book Antiqua"/>
                    <w:i/>
                    <w:color w:val="231F20"/>
                    <w:w w:val="200"/>
                  </w:rPr>
                  <w:t xml:space="preserve"> </w:t>
                </w:r>
                <w:r>
                  <w:fldChar w:fldCharType="begin"/>
                </w:r>
                <w:r>
                  <w:rPr>
                    <w:rFonts w:ascii="Book Antiqua"/>
                    <w:i/>
                    <w:color w:val="231F20"/>
                  </w:rPr>
                  <w:instrText xml:space="preserve"> PAGE </w:instrText>
                </w:r>
                <w:r>
                  <w:fldChar w:fldCharType="separate"/>
                </w:r>
                <w:r>
                  <w:t>3</w:t>
                </w:r>
                <w:r>
                  <w:fldChar w:fldCharType="end"/>
                </w:r>
              </w:p>
            </w:txbxContent>
          </v:textbox>
          <w10:wrap anchorx="page" anchory="page"/>
        </v:shape>
      </w:pict>
    </w:r>
    <w:r>
      <w:pict>
        <v:shape id="_x0000_s2079" type="#_x0000_t202" style="position:absolute;margin-left:379.65pt;margin-top:801.95pt;width:159.95pt;height:15.4pt;z-index:-255594496;mso-position-horizontal-relative:page;mso-position-vertical-relative:page" filled="f" stroked="f">
          <v:textbox inset="0,0,0,0">
            <w:txbxContent>
              <w:p w:rsidR="00DE0288" w:rsidRDefault="00315B49">
                <w:pPr>
                  <w:tabs>
                    <w:tab w:val="left" w:pos="562"/>
                    <w:tab w:val="left" w:pos="3178"/>
                  </w:tabs>
                  <w:spacing w:before="22"/>
                  <w:ind w:left="20"/>
                  <w:rPr>
                    <w:rFonts w:ascii="Book Antiqua"/>
                    <w:i/>
                  </w:rPr>
                </w:pPr>
                <w:r>
                  <w:rPr>
                    <w:rFonts w:ascii="Book Antiqua"/>
                    <w:i/>
                    <w:color w:val="FFFFFF"/>
                    <w:w w:val="103"/>
                    <w:shd w:val="clear" w:color="auto" w:fill="58595B"/>
                  </w:rPr>
                  <w:t xml:space="preserve"> </w:t>
                </w:r>
                <w:r>
                  <w:rPr>
                    <w:rFonts w:ascii="Book Antiqua"/>
                    <w:i/>
                    <w:color w:val="FFFFFF"/>
                    <w:shd w:val="clear" w:color="auto" w:fill="58595B"/>
                  </w:rPr>
                  <w:tab/>
                </w:r>
                <w:r>
                  <w:rPr>
                    <w:rFonts w:ascii="Book Antiqua"/>
                    <w:i/>
                    <w:color w:val="FFFFFF"/>
                    <w:spacing w:val="3"/>
                    <w:shd w:val="clear" w:color="auto" w:fill="58595B"/>
                  </w:rPr>
                  <w:t xml:space="preserve">Assembly </w:t>
                </w:r>
                <w:r>
                  <w:rPr>
                    <w:rFonts w:ascii="Book Antiqua"/>
                    <w:i/>
                    <w:color w:val="FFFFFF"/>
                    <w:shd w:val="clear" w:color="auto" w:fill="58595B"/>
                  </w:rPr>
                  <w:t>Record</w:t>
                </w:r>
                <w:r>
                  <w:rPr>
                    <w:rFonts w:ascii="Book Antiqua"/>
                    <w:i/>
                    <w:color w:val="FFFFFF"/>
                    <w:spacing w:val="3"/>
                    <w:shd w:val="clear" w:color="auto" w:fill="58595B"/>
                  </w:rPr>
                  <w:t xml:space="preserve"> 2003</w:t>
                </w:r>
                <w:r>
                  <w:rPr>
                    <w:rFonts w:ascii="Book Antiqua"/>
                    <w:i/>
                    <w:color w:val="FFFFFF"/>
                    <w:spacing w:val="3"/>
                    <w:shd w:val="clear" w:color="auto" w:fill="58595B"/>
                  </w:rPr>
                  <w:tab/>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288" w:rsidRDefault="00315B49">
    <w:pPr>
      <w:pStyle w:val="BodyText"/>
      <w:spacing w:line="14" w:lineRule="auto"/>
      <w:rPr>
        <w:sz w:val="20"/>
      </w:rPr>
    </w:pPr>
    <w:r>
      <w:rPr>
        <w:noProof/>
      </w:rPr>
      <w:drawing>
        <wp:anchor distT="0" distB="0" distL="0" distR="0" simplePos="0" relativeHeight="247723008" behindDoc="1" locked="0" layoutInCell="1" allowOverlap="1">
          <wp:simplePos x="0" y="0"/>
          <wp:positionH relativeFrom="page">
            <wp:posOffset>3290798</wp:posOffset>
          </wp:positionH>
          <wp:positionV relativeFrom="page">
            <wp:posOffset>10151998</wp:posOffset>
          </wp:positionV>
          <wp:extent cx="3369195" cy="245300"/>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 cstate="print"/>
                  <a:stretch>
                    <a:fillRect/>
                  </a:stretch>
                </pic:blipFill>
                <pic:spPr>
                  <a:xfrm>
                    <a:off x="0" y="0"/>
                    <a:ext cx="3369195" cy="245300"/>
                  </a:xfrm>
                  <a:prstGeom prst="rect">
                    <a:avLst/>
                  </a:prstGeom>
                </pic:spPr>
              </pic:pic>
            </a:graphicData>
          </a:graphic>
        </wp:anchor>
      </w:drawing>
    </w:r>
    <w:r>
      <w:pict>
        <v:line id="_x0000_s2078" style="position:absolute;z-index:-255592448;mso-position-horizontal-relative:page;mso-position-vertical-relative:page" from="56.7pt,793.7pt" to="524.4pt,793.7pt" strokecolor="#231f20" strokeweight="1pt">
          <w10:wrap anchorx="page" anchory="page"/>
        </v:line>
      </w:pict>
    </w:r>
    <w:r>
      <w:pict>
        <v:shapetype id="_x0000_t202" coordsize="21600,21600" o:spt="202" path="m,l,21600r21600,l21600,xe">
          <v:stroke joinstyle="miter"/>
          <v:path gradientshapeok="t" o:connecttype="rect"/>
        </v:shapetype>
        <v:shape id="_x0000_s2077" type="#_x0000_t202" style="position:absolute;margin-left:55.7pt;margin-top:801.95pt;width:159.95pt;height:15.4pt;z-index:-255591424;mso-position-horizontal-relative:page;mso-position-vertical-relative:page" filled="f" stroked="f">
          <v:textbox inset="0,0,0,0">
            <w:txbxContent>
              <w:p w:rsidR="00DE0288" w:rsidRDefault="00315B49">
                <w:pPr>
                  <w:tabs>
                    <w:tab w:val="left" w:pos="562"/>
                    <w:tab w:val="left" w:pos="3178"/>
                  </w:tabs>
                  <w:spacing w:before="22"/>
                  <w:ind w:left="20"/>
                  <w:rPr>
                    <w:rFonts w:ascii="Book Antiqua"/>
                    <w:i/>
                  </w:rPr>
                </w:pPr>
                <w:r>
                  <w:rPr>
                    <w:rFonts w:ascii="Book Antiqua"/>
                    <w:i/>
                    <w:color w:val="FFFFFF"/>
                    <w:w w:val="103"/>
                    <w:shd w:val="clear" w:color="auto" w:fill="58595B"/>
                  </w:rPr>
                  <w:t xml:space="preserve"> </w:t>
                </w:r>
                <w:r>
                  <w:rPr>
                    <w:rFonts w:ascii="Book Antiqua"/>
                    <w:i/>
                    <w:color w:val="FFFFFF"/>
                    <w:shd w:val="clear" w:color="auto" w:fill="58595B"/>
                  </w:rPr>
                  <w:tab/>
                </w:r>
                <w:r>
                  <w:rPr>
                    <w:rFonts w:ascii="Book Antiqua"/>
                    <w:i/>
                    <w:color w:val="FFFFFF"/>
                    <w:spacing w:val="3"/>
                    <w:shd w:val="clear" w:color="auto" w:fill="58595B"/>
                  </w:rPr>
                  <w:t xml:space="preserve">Assembly </w:t>
                </w:r>
                <w:r>
                  <w:rPr>
                    <w:rFonts w:ascii="Book Antiqua"/>
                    <w:i/>
                    <w:color w:val="FFFFFF"/>
                    <w:shd w:val="clear" w:color="auto" w:fill="58595B"/>
                  </w:rPr>
                  <w:t>Record</w:t>
                </w:r>
                <w:r>
                  <w:rPr>
                    <w:rFonts w:ascii="Book Antiqua"/>
                    <w:i/>
                    <w:color w:val="FFFFFF"/>
                    <w:spacing w:val="3"/>
                    <w:shd w:val="clear" w:color="auto" w:fill="58595B"/>
                  </w:rPr>
                  <w:t xml:space="preserve"> 2003</w:t>
                </w:r>
                <w:r>
                  <w:rPr>
                    <w:rFonts w:ascii="Book Antiqua"/>
                    <w:i/>
                    <w:color w:val="FFFFFF"/>
                    <w:spacing w:val="3"/>
                    <w:shd w:val="clear" w:color="auto" w:fill="58595B"/>
                  </w:rPr>
                  <w:tab/>
                </w:r>
              </w:p>
            </w:txbxContent>
          </v:textbox>
          <w10:wrap anchorx="page" anchory="page"/>
        </v:shape>
      </w:pict>
    </w:r>
    <w:r>
      <w:pict>
        <v:shape id="_x0000_s2076" type="#_x0000_t202" style="position:absolute;margin-left:224.75pt;margin-top:801.9pt;width:17pt;height:15.4pt;z-index:-255590400;mso-position-horizontal-relative:page;mso-position-vertical-relative:page" filled="f" stroked="f">
          <v:textbox inset="0,0,0,0">
            <w:txbxContent>
              <w:p w:rsidR="00DE0288" w:rsidRDefault="00315B49">
                <w:pPr>
                  <w:spacing w:before="22"/>
                  <w:ind w:left="60"/>
                  <w:rPr>
                    <w:rFonts w:ascii="Book Antiqua"/>
                    <w:i/>
                  </w:rPr>
                </w:pPr>
                <w:r>
                  <w:fldChar w:fldCharType="begin"/>
                </w:r>
                <w:r>
                  <w:rPr>
                    <w:rFonts w:ascii="Book Antiqua"/>
                    <w:i/>
                    <w:color w:val="231F20"/>
                  </w:rPr>
                  <w:instrText xml:space="preserve"> PAGE </w:instrText>
                </w:r>
                <w:r>
                  <w:fldChar w:fldCharType="separate"/>
                </w:r>
                <w:r>
                  <w:t>20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5B49" w:rsidRDefault="00315B49">
      <w:r>
        <w:separator/>
      </w:r>
    </w:p>
  </w:footnote>
  <w:footnote w:type="continuationSeparator" w:id="0">
    <w:p w:rsidR="00315B49" w:rsidRDefault="00315B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4587A"/>
    <w:multiLevelType w:val="multilevel"/>
    <w:tmpl w:val="D2C20628"/>
    <w:lvl w:ilvl="0">
      <w:start w:val="1"/>
      <w:numFmt w:val="decimal"/>
      <w:lvlText w:val="%1."/>
      <w:lvlJc w:val="left"/>
      <w:pPr>
        <w:ind w:left="603" w:hanging="450"/>
        <w:jc w:val="right"/>
      </w:pPr>
      <w:rPr>
        <w:rFonts w:ascii="Arial" w:eastAsia="Arial" w:hAnsi="Arial" w:cs="Arial" w:hint="default"/>
        <w:b/>
        <w:bCs/>
        <w:color w:val="231F20"/>
        <w:spacing w:val="-22"/>
        <w:w w:val="96"/>
        <w:sz w:val="19"/>
        <w:szCs w:val="19"/>
      </w:rPr>
    </w:lvl>
    <w:lvl w:ilvl="1">
      <w:start w:val="1"/>
      <w:numFmt w:val="decimal"/>
      <w:lvlText w:val="%1.%2"/>
      <w:lvlJc w:val="left"/>
      <w:pPr>
        <w:ind w:left="607" w:hanging="454"/>
        <w:jc w:val="right"/>
      </w:pPr>
      <w:rPr>
        <w:rFonts w:ascii="Arial" w:eastAsia="Arial" w:hAnsi="Arial" w:cs="Arial" w:hint="default"/>
        <w:color w:val="231F20"/>
        <w:w w:val="99"/>
        <w:sz w:val="19"/>
        <w:szCs w:val="19"/>
      </w:rPr>
    </w:lvl>
    <w:lvl w:ilvl="2">
      <w:numFmt w:val="bullet"/>
      <w:lvlText w:val="•"/>
      <w:lvlJc w:val="left"/>
      <w:pPr>
        <w:ind w:left="2457" w:hanging="454"/>
      </w:pPr>
      <w:rPr>
        <w:rFonts w:hint="default"/>
      </w:rPr>
    </w:lvl>
    <w:lvl w:ilvl="3">
      <w:numFmt w:val="bullet"/>
      <w:lvlText w:val="•"/>
      <w:lvlJc w:val="left"/>
      <w:pPr>
        <w:ind w:left="3385" w:hanging="454"/>
      </w:pPr>
      <w:rPr>
        <w:rFonts w:hint="default"/>
      </w:rPr>
    </w:lvl>
    <w:lvl w:ilvl="4">
      <w:numFmt w:val="bullet"/>
      <w:lvlText w:val="•"/>
      <w:lvlJc w:val="left"/>
      <w:pPr>
        <w:ind w:left="4314" w:hanging="454"/>
      </w:pPr>
      <w:rPr>
        <w:rFonts w:hint="default"/>
      </w:rPr>
    </w:lvl>
    <w:lvl w:ilvl="5">
      <w:numFmt w:val="bullet"/>
      <w:lvlText w:val="•"/>
      <w:lvlJc w:val="left"/>
      <w:pPr>
        <w:ind w:left="5242" w:hanging="454"/>
      </w:pPr>
      <w:rPr>
        <w:rFonts w:hint="default"/>
      </w:rPr>
    </w:lvl>
    <w:lvl w:ilvl="6">
      <w:numFmt w:val="bullet"/>
      <w:lvlText w:val="•"/>
      <w:lvlJc w:val="left"/>
      <w:pPr>
        <w:ind w:left="6171" w:hanging="454"/>
      </w:pPr>
      <w:rPr>
        <w:rFonts w:hint="default"/>
      </w:rPr>
    </w:lvl>
    <w:lvl w:ilvl="7">
      <w:numFmt w:val="bullet"/>
      <w:lvlText w:val="•"/>
      <w:lvlJc w:val="left"/>
      <w:pPr>
        <w:ind w:left="7099" w:hanging="454"/>
      </w:pPr>
      <w:rPr>
        <w:rFonts w:hint="default"/>
      </w:rPr>
    </w:lvl>
    <w:lvl w:ilvl="8">
      <w:numFmt w:val="bullet"/>
      <w:lvlText w:val="•"/>
      <w:lvlJc w:val="left"/>
      <w:pPr>
        <w:ind w:left="8028" w:hanging="454"/>
      </w:pPr>
      <w:rPr>
        <w:rFonts w:hint="default"/>
      </w:rPr>
    </w:lvl>
  </w:abstractNum>
  <w:abstractNum w:abstractNumId="1" w15:restartNumberingAfterBreak="0">
    <w:nsid w:val="05E3780F"/>
    <w:multiLevelType w:val="hybridMultilevel"/>
    <w:tmpl w:val="2FB804FE"/>
    <w:lvl w:ilvl="0" w:tplc="D8BC5158">
      <w:start w:val="1"/>
      <w:numFmt w:val="decimal"/>
      <w:lvlText w:val="%1."/>
      <w:lvlJc w:val="left"/>
      <w:pPr>
        <w:ind w:left="1877" w:hanging="721"/>
        <w:jc w:val="left"/>
      </w:pPr>
      <w:rPr>
        <w:rFonts w:ascii="Arial" w:eastAsia="Arial" w:hAnsi="Arial" w:cs="Arial" w:hint="default"/>
        <w:b/>
        <w:bCs/>
        <w:color w:val="231F20"/>
        <w:spacing w:val="-18"/>
        <w:w w:val="95"/>
        <w:sz w:val="19"/>
        <w:szCs w:val="19"/>
      </w:rPr>
    </w:lvl>
    <w:lvl w:ilvl="1" w:tplc="ED7A10A0">
      <w:numFmt w:val="bullet"/>
      <w:lvlText w:val="•"/>
      <w:lvlJc w:val="left"/>
      <w:pPr>
        <w:ind w:left="1880" w:hanging="721"/>
      </w:pPr>
      <w:rPr>
        <w:rFonts w:hint="default"/>
      </w:rPr>
    </w:lvl>
    <w:lvl w:ilvl="2" w:tplc="4EA43D12">
      <w:numFmt w:val="bullet"/>
      <w:lvlText w:val="•"/>
      <w:lvlJc w:val="left"/>
      <w:pPr>
        <w:ind w:left="2000" w:hanging="721"/>
      </w:pPr>
      <w:rPr>
        <w:rFonts w:hint="default"/>
      </w:rPr>
    </w:lvl>
    <w:lvl w:ilvl="3" w:tplc="427CE742">
      <w:numFmt w:val="bullet"/>
      <w:lvlText w:val="•"/>
      <w:lvlJc w:val="left"/>
      <w:pPr>
        <w:ind w:left="2985" w:hanging="721"/>
      </w:pPr>
      <w:rPr>
        <w:rFonts w:hint="default"/>
      </w:rPr>
    </w:lvl>
    <w:lvl w:ilvl="4" w:tplc="5F0CC066">
      <w:numFmt w:val="bullet"/>
      <w:lvlText w:val="•"/>
      <w:lvlJc w:val="left"/>
      <w:pPr>
        <w:ind w:left="3971" w:hanging="721"/>
      </w:pPr>
      <w:rPr>
        <w:rFonts w:hint="default"/>
      </w:rPr>
    </w:lvl>
    <w:lvl w:ilvl="5" w:tplc="C38099BA">
      <w:numFmt w:val="bullet"/>
      <w:lvlText w:val="•"/>
      <w:lvlJc w:val="left"/>
      <w:pPr>
        <w:ind w:left="4957" w:hanging="721"/>
      </w:pPr>
      <w:rPr>
        <w:rFonts w:hint="default"/>
      </w:rPr>
    </w:lvl>
    <w:lvl w:ilvl="6" w:tplc="0B5076FE">
      <w:numFmt w:val="bullet"/>
      <w:lvlText w:val="•"/>
      <w:lvlJc w:val="left"/>
      <w:pPr>
        <w:ind w:left="5942" w:hanging="721"/>
      </w:pPr>
      <w:rPr>
        <w:rFonts w:hint="default"/>
      </w:rPr>
    </w:lvl>
    <w:lvl w:ilvl="7" w:tplc="8E0AA91A">
      <w:numFmt w:val="bullet"/>
      <w:lvlText w:val="•"/>
      <w:lvlJc w:val="left"/>
      <w:pPr>
        <w:ind w:left="6928" w:hanging="721"/>
      </w:pPr>
      <w:rPr>
        <w:rFonts w:hint="default"/>
      </w:rPr>
    </w:lvl>
    <w:lvl w:ilvl="8" w:tplc="D1287C1C">
      <w:numFmt w:val="bullet"/>
      <w:lvlText w:val="•"/>
      <w:lvlJc w:val="left"/>
      <w:pPr>
        <w:ind w:left="7914" w:hanging="721"/>
      </w:pPr>
      <w:rPr>
        <w:rFonts w:hint="default"/>
      </w:rPr>
    </w:lvl>
  </w:abstractNum>
  <w:abstractNum w:abstractNumId="2" w15:restartNumberingAfterBreak="0">
    <w:nsid w:val="07EC11CF"/>
    <w:multiLevelType w:val="multilevel"/>
    <w:tmpl w:val="8E60794E"/>
    <w:lvl w:ilvl="0">
      <w:start w:val="1"/>
      <w:numFmt w:val="decimal"/>
      <w:lvlText w:val="%1"/>
      <w:lvlJc w:val="left"/>
      <w:pPr>
        <w:ind w:left="873" w:hanging="323"/>
        <w:jc w:val="left"/>
      </w:pPr>
      <w:rPr>
        <w:rFonts w:hint="default"/>
      </w:rPr>
    </w:lvl>
    <w:lvl w:ilvl="1">
      <w:start w:val="1"/>
      <w:numFmt w:val="decimal"/>
      <w:lvlText w:val="%1.%2"/>
      <w:lvlJc w:val="left"/>
      <w:pPr>
        <w:ind w:left="873" w:hanging="323"/>
        <w:jc w:val="right"/>
      </w:pPr>
      <w:rPr>
        <w:rFonts w:ascii="Arial" w:eastAsia="Arial" w:hAnsi="Arial" w:cs="Arial" w:hint="default"/>
        <w:b/>
        <w:bCs/>
        <w:color w:val="231F20"/>
        <w:w w:val="99"/>
        <w:sz w:val="19"/>
        <w:szCs w:val="19"/>
      </w:rPr>
    </w:lvl>
    <w:lvl w:ilvl="2">
      <w:numFmt w:val="bullet"/>
      <w:lvlText w:val="•"/>
      <w:lvlJc w:val="left"/>
      <w:pPr>
        <w:ind w:left="2681" w:hanging="323"/>
      </w:pPr>
      <w:rPr>
        <w:rFonts w:hint="default"/>
      </w:rPr>
    </w:lvl>
    <w:lvl w:ilvl="3">
      <w:numFmt w:val="bullet"/>
      <w:lvlText w:val="•"/>
      <w:lvlJc w:val="left"/>
      <w:pPr>
        <w:ind w:left="3581" w:hanging="323"/>
      </w:pPr>
      <w:rPr>
        <w:rFonts w:hint="default"/>
      </w:rPr>
    </w:lvl>
    <w:lvl w:ilvl="4">
      <w:numFmt w:val="bullet"/>
      <w:lvlText w:val="•"/>
      <w:lvlJc w:val="left"/>
      <w:pPr>
        <w:ind w:left="4482" w:hanging="323"/>
      </w:pPr>
      <w:rPr>
        <w:rFonts w:hint="default"/>
      </w:rPr>
    </w:lvl>
    <w:lvl w:ilvl="5">
      <w:numFmt w:val="bullet"/>
      <w:lvlText w:val="•"/>
      <w:lvlJc w:val="left"/>
      <w:pPr>
        <w:ind w:left="5382" w:hanging="323"/>
      </w:pPr>
      <w:rPr>
        <w:rFonts w:hint="default"/>
      </w:rPr>
    </w:lvl>
    <w:lvl w:ilvl="6">
      <w:numFmt w:val="bullet"/>
      <w:lvlText w:val="•"/>
      <w:lvlJc w:val="left"/>
      <w:pPr>
        <w:ind w:left="6283" w:hanging="323"/>
      </w:pPr>
      <w:rPr>
        <w:rFonts w:hint="default"/>
      </w:rPr>
    </w:lvl>
    <w:lvl w:ilvl="7">
      <w:numFmt w:val="bullet"/>
      <w:lvlText w:val="•"/>
      <w:lvlJc w:val="left"/>
      <w:pPr>
        <w:ind w:left="7183" w:hanging="323"/>
      </w:pPr>
      <w:rPr>
        <w:rFonts w:hint="default"/>
      </w:rPr>
    </w:lvl>
    <w:lvl w:ilvl="8">
      <w:numFmt w:val="bullet"/>
      <w:lvlText w:val="•"/>
      <w:lvlJc w:val="left"/>
      <w:pPr>
        <w:ind w:left="8084" w:hanging="323"/>
      </w:pPr>
      <w:rPr>
        <w:rFonts w:hint="default"/>
      </w:rPr>
    </w:lvl>
  </w:abstractNum>
  <w:abstractNum w:abstractNumId="3" w15:restartNumberingAfterBreak="0">
    <w:nsid w:val="0B626AC4"/>
    <w:multiLevelType w:val="hybridMultilevel"/>
    <w:tmpl w:val="435CB006"/>
    <w:lvl w:ilvl="0" w:tplc="563A6DD2">
      <w:start w:val="10"/>
      <w:numFmt w:val="upperRoman"/>
      <w:lvlText w:val="%1"/>
      <w:lvlJc w:val="left"/>
      <w:pPr>
        <w:ind w:left="873" w:hanging="720"/>
        <w:jc w:val="left"/>
      </w:pPr>
      <w:rPr>
        <w:rFonts w:ascii="Arial" w:eastAsia="Arial" w:hAnsi="Arial" w:cs="Arial" w:hint="default"/>
        <w:color w:val="231F20"/>
        <w:w w:val="91"/>
        <w:sz w:val="19"/>
        <w:szCs w:val="19"/>
      </w:rPr>
    </w:lvl>
    <w:lvl w:ilvl="1" w:tplc="988A8FD4">
      <w:numFmt w:val="bullet"/>
      <w:lvlText w:val="•"/>
      <w:lvlJc w:val="left"/>
      <w:pPr>
        <w:ind w:left="1780" w:hanging="720"/>
      </w:pPr>
      <w:rPr>
        <w:rFonts w:hint="default"/>
      </w:rPr>
    </w:lvl>
    <w:lvl w:ilvl="2" w:tplc="5F34BCEC">
      <w:numFmt w:val="bullet"/>
      <w:lvlText w:val="•"/>
      <w:lvlJc w:val="left"/>
      <w:pPr>
        <w:ind w:left="2681" w:hanging="720"/>
      </w:pPr>
      <w:rPr>
        <w:rFonts w:hint="default"/>
      </w:rPr>
    </w:lvl>
    <w:lvl w:ilvl="3" w:tplc="6054DE0E">
      <w:numFmt w:val="bullet"/>
      <w:lvlText w:val="•"/>
      <w:lvlJc w:val="left"/>
      <w:pPr>
        <w:ind w:left="3581" w:hanging="720"/>
      </w:pPr>
      <w:rPr>
        <w:rFonts w:hint="default"/>
      </w:rPr>
    </w:lvl>
    <w:lvl w:ilvl="4" w:tplc="3C96C246">
      <w:numFmt w:val="bullet"/>
      <w:lvlText w:val="•"/>
      <w:lvlJc w:val="left"/>
      <w:pPr>
        <w:ind w:left="4482" w:hanging="720"/>
      </w:pPr>
      <w:rPr>
        <w:rFonts w:hint="default"/>
      </w:rPr>
    </w:lvl>
    <w:lvl w:ilvl="5" w:tplc="6AE2C2BA">
      <w:numFmt w:val="bullet"/>
      <w:lvlText w:val="•"/>
      <w:lvlJc w:val="left"/>
      <w:pPr>
        <w:ind w:left="5382" w:hanging="720"/>
      </w:pPr>
      <w:rPr>
        <w:rFonts w:hint="default"/>
      </w:rPr>
    </w:lvl>
    <w:lvl w:ilvl="6" w:tplc="025CF99E">
      <w:numFmt w:val="bullet"/>
      <w:lvlText w:val="•"/>
      <w:lvlJc w:val="left"/>
      <w:pPr>
        <w:ind w:left="6283" w:hanging="720"/>
      </w:pPr>
      <w:rPr>
        <w:rFonts w:hint="default"/>
      </w:rPr>
    </w:lvl>
    <w:lvl w:ilvl="7" w:tplc="C6900A9A">
      <w:numFmt w:val="bullet"/>
      <w:lvlText w:val="•"/>
      <w:lvlJc w:val="left"/>
      <w:pPr>
        <w:ind w:left="7183" w:hanging="720"/>
      </w:pPr>
      <w:rPr>
        <w:rFonts w:hint="default"/>
      </w:rPr>
    </w:lvl>
    <w:lvl w:ilvl="8" w:tplc="1B00320C">
      <w:numFmt w:val="bullet"/>
      <w:lvlText w:val="•"/>
      <w:lvlJc w:val="left"/>
      <w:pPr>
        <w:ind w:left="8084" w:hanging="720"/>
      </w:pPr>
      <w:rPr>
        <w:rFonts w:hint="default"/>
      </w:rPr>
    </w:lvl>
  </w:abstractNum>
  <w:abstractNum w:abstractNumId="4" w15:restartNumberingAfterBreak="0">
    <w:nsid w:val="0BD818DF"/>
    <w:multiLevelType w:val="multilevel"/>
    <w:tmpl w:val="4C0E1560"/>
    <w:lvl w:ilvl="0">
      <w:start w:val="2"/>
      <w:numFmt w:val="decimal"/>
      <w:lvlText w:val="%1"/>
      <w:lvlJc w:val="left"/>
      <w:pPr>
        <w:ind w:left="437" w:hanging="381"/>
        <w:jc w:val="left"/>
      </w:pPr>
      <w:rPr>
        <w:rFonts w:hint="default"/>
      </w:rPr>
    </w:lvl>
    <w:lvl w:ilvl="1">
      <w:start w:val="1"/>
      <w:numFmt w:val="decimal"/>
      <w:lvlText w:val="%1.%2"/>
      <w:lvlJc w:val="left"/>
      <w:pPr>
        <w:ind w:left="437" w:hanging="381"/>
        <w:jc w:val="right"/>
      </w:pPr>
      <w:rPr>
        <w:rFonts w:ascii="Arial" w:eastAsia="Arial" w:hAnsi="Arial" w:cs="Arial" w:hint="default"/>
        <w:b/>
        <w:bCs/>
        <w:color w:val="231F20"/>
        <w:w w:val="99"/>
        <w:sz w:val="19"/>
        <w:szCs w:val="19"/>
      </w:rPr>
    </w:lvl>
    <w:lvl w:ilvl="2">
      <w:start w:val="1"/>
      <w:numFmt w:val="decimal"/>
      <w:lvlText w:val="%1.%2.%3"/>
      <w:lvlJc w:val="left"/>
      <w:pPr>
        <w:ind w:left="692" w:hanging="539"/>
        <w:jc w:val="left"/>
      </w:pPr>
      <w:rPr>
        <w:rFonts w:ascii="Arial" w:eastAsia="Arial" w:hAnsi="Arial" w:cs="Arial" w:hint="default"/>
        <w:color w:val="231F20"/>
        <w:spacing w:val="-18"/>
        <w:w w:val="99"/>
        <w:sz w:val="19"/>
        <w:szCs w:val="19"/>
      </w:rPr>
    </w:lvl>
    <w:lvl w:ilvl="3">
      <w:numFmt w:val="bullet"/>
      <w:lvlText w:val="•"/>
      <w:lvlJc w:val="left"/>
      <w:pPr>
        <w:ind w:left="980" w:hanging="539"/>
      </w:pPr>
      <w:rPr>
        <w:rFonts w:hint="default"/>
      </w:rPr>
    </w:lvl>
    <w:lvl w:ilvl="4">
      <w:numFmt w:val="bullet"/>
      <w:lvlText w:val="•"/>
      <w:lvlJc w:val="left"/>
      <w:pPr>
        <w:ind w:left="1080" w:hanging="539"/>
      </w:pPr>
      <w:rPr>
        <w:rFonts w:hint="default"/>
      </w:rPr>
    </w:lvl>
    <w:lvl w:ilvl="5">
      <w:numFmt w:val="bullet"/>
      <w:lvlText w:val="•"/>
      <w:lvlJc w:val="left"/>
      <w:pPr>
        <w:ind w:left="2547" w:hanging="539"/>
      </w:pPr>
      <w:rPr>
        <w:rFonts w:hint="default"/>
      </w:rPr>
    </w:lvl>
    <w:lvl w:ilvl="6">
      <w:numFmt w:val="bullet"/>
      <w:lvlText w:val="•"/>
      <w:lvlJc w:val="left"/>
      <w:pPr>
        <w:ind w:left="4015" w:hanging="539"/>
      </w:pPr>
      <w:rPr>
        <w:rFonts w:hint="default"/>
      </w:rPr>
    </w:lvl>
    <w:lvl w:ilvl="7">
      <w:numFmt w:val="bullet"/>
      <w:lvlText w:val="•"/>
      <w:lvlJc w:val="left"/>
      <w:pPr>
        <w:ind w:left="5482" w:hanging="539"/>
      </w:pPr>
      <w:rPr>
        <w:rFonts w:hint="default"/>
      </w:rPr>
    </w:lvl>
    <w:lvl w:ilvl="8">
      <w:numFmt w:val="bullet"/>
      <w:lvlText w:val="•"/>
      <w:lvlJc w:val="left"/>
      <w:pPr>
        <w:ind w:left="6950" w:hanging="539"/>
      </w:pPr>
      <w:rPr>
        <w:rFonts w:hint="default"/>
      </w:rPr>
    </w:lvl>
  </w:abstractNum>
  <w:abstractNum w:abstractNumId="5" w15:restartNumberingAfterBreak="0">
    <w:nsid w:val="0E1F7642"/>
    <w:multiLevelType w:val="multilevel"/>
    <w:tmpl w:val="48A6A0D4"/>
    <w:lvl w:ilvl="0">
      <w:start w:val="3"/>
      <w:numFmt w:val="decimal"/>
      <w:lvlText w:val="%1"/>
      <w:lvlJc w:val="left"/>
      <w:pPr>
        <w:ind w:left="873" w:hanging="323"/>
        <w:jc w:val="left"/>
      </w:pPr>
      <w:rPr>
        <w:rFonts w:hint="default"/>
      </w:rPr>
    </w:lvl>
    <w:lvl w:ilvl="1">
      <w:start w:val="2"/>
      <w:numFmt w:val="decimal"/>
      <w:lvlText w:val="%1.%2"/>
      <w:lvlJc w:val="left"/>
      <w:pPr>
        <w:ind w:left="873" w:hanging="323"/>
        <w:jc w:val="left"/>
      </w:pPr>
      <w:rPr>
        <w:rFonts w:ascii="Arial" w:eastAsia="Arial" w:hAnsi="Arial" w:cs="Arial" w:hint="default"/>
        <w:b/>
        <w:bCs/>
        <w:color w:val="231F20"/>
        <w:w w:val="99"/>
        <w:sz w:val="19"/>
        <w:szCs w:val="19"/>
      </w:rPr>
    </w:lvl>
    <w:lvl w:ilvl="2">
      <w:numFmt w:val="bullet"/>
      <w:lvlText w:val="•"/>
      <w:lvlJc w:val="left"/>
      <w:pPr>
        <w:ind w:left="2681" w:hanging="323"/>
      </w:pPr>
      <w:rPr>
        <w:rFonts w:hint="default"/>
      </w:rPr>
    </w:lvl>
    <w:lvl w:ilvl="3">
      <w:numFmt w:val="bullet"/>
      <w:lvlText w:val="•"/>
      <w:lvlJc w:val="left"/>
      <w:pPr>
        <w:ind w:left="3581" w:hanging="323"/>
      </w:pPr>
      <w:rPr>
        <w:rFonts w:hint="default"/>
      </w:rPr>
    </w:lvl>
    <w:lvl w:ilvl="4">
      <w:numFmt w:val="bullet"/>
      <w:lvlText w:val="•"/>
      <w:lvlJc w:val="left"/>
      <w:pPr>
        <w:ind w:left="4482" w:hanging="323"/>
      </w:pPr>
      <w:rPr>
        <w:rFonts w:hint="default"/>
      </w:rPr>
    </w:lvl>
    <w:lvl w:ilvl="5">
      <w:numFmt w:val="bullet"/>
      <w:lvlText w:val="•"/>
      <w:lvlJc w:val="left"/>
      <w:pPr>
        <w:ind w:left="5382" w:hanging="323"/>
      </w:pPr>
      <w:rPr>
        <w:rFonts w:hint="default"/>
      </w:rPr>
    </w:lvl>
    <w:lvl w:ilvl="6">
      <w:numFmt w:val="bullet"/>
      <w:lvlText w:val="•"/>
      <w:lvlJc w:val="left"/>
      <w:pPr>
        <w:ind w:left="6283" w:hanging="323"/>
      </w:pPr>
      <w:rPr>
        <w:rFonts w:hint="default"/>
      </w:rPr>
    </w:lvl>
    <w:lvl w:ilvl="7">
      <w:numFmt w:val="bullet"/>
      <w:lvlText w:val="•"/>
      <w:lvlJc w:val="left"/>
      <w:pPr>
        <w:ind w:left="7183" w:hanging="323"/>
      </w:pPr>
      <w:rPr>
        <w:rFonts w:hint="default"/>
      </w:rPr>
    </w:lvl>
    <w:lvl w:ilvl="8">
      <w:numFmt w:val="bullet"/>
      <w:lvlText w:val="•"/>
      <w:lvlJc w:val="left"/>
      <w:pPr>
        <w:ind w:left="8084" w:hanging="323"/>
      </w:pPr>
      <w:rPr>
        <w:rFonts w:hint="default"/>
      </w:rPr>
    </w:lvl>
  </w:abstractNum>
  <w:abstractNum w:abstractNumId="6" w15:restartNumberingAfterBreak="0">
    <w:nsid w:val="0FAE3AA2"/>
    <w:multiLevelType w:val="hybridMultilevel"/>
    <w:tmpl w:val="3F8C514A"/>
    <w:lvl w:ilvl="0" w:tplc="F00CABEE">
      <w:start w:val="10"/>
      <w:numFmt w:val="upperRoman"/>
      <w:lvlText w:val="%1"/>
      <w:lvlJc w:val="left"/>
      <w:pPr>
        <w:ind w:left="873" w:hanging="720"/>
        <w:jc w:val="left"/>
      </w:pPr>
      <w:rPr>
        <w:rFonts w:ascii="Arial" w:eastAsia="Arial" w:hAnsi="Arial" w:cs="Arial" w:hint="default"/>
        <w:color w:val="231F20"/>
        <w:w w:val="91"/>
        <w:sz w:val="19"/>
        <w:szCs w:val="19"/>
      </w:rPr>
    </w:lvl>
    <w:lvl w:ilvl="1" w:tplc="42226290">
      <w:start w:val="1"/>
      <w:numFmt w:val="lowerLetter"/>
      <w:lvlText w:val="%2)"/>
      <w:lvlJc w:val="left"/>
      <w:pPr>
        <w:ind w:left="1007" w:hanging="567"/>
        <w:jc w:val="right"/>
      </w:pPr>
      <w:rPr>
        <w:rFonts w:ascii="Arial" w:eastAsia="Arial" w:hAnsi="Arial" w:cs="Arial" w:hint="default"/>
        <w:color w:val="231F20"/>
        <w:w w:val="89"/>
        <w:sz w:val="19"/>
        <w:szCs w:val="19"/>
      </w:rPr>
    </w:lvl>
    <w:lvl w:ilvl="2" w:tplc="C9A0901A">
      <w:numFmt w:val="bullet"/>
      <w:lvlText w:val="•"/>
      <w:lvlJc w:val="left"/>
      <w:pPr>
        <w:ind w:left="1987" w:hanging="567"/>
      </w:pPr>
      <w:rPr>
        <w:rFonts w:hint="default"/>
      </w:rPr>
    </w:lvl>
    <w:lvl w:ilvl="3" w:tplc="E2649BF8">
      <w:numFmt w:val="bullet"/>
      <w:lvlText w:val="•"/>
      <w:lvlJc w:val="left"/>
      <w:pPr>
        <w:ind w:left="2974" w:hanging="567"/>
      </w:pPr>
      <w:rPr>
        <w:rFonts w:hint="default"/>
      </w:rPr>
    </w:lvl>
    <w:lvl w:ilvl="4" w:tplc="FA96DD6E">
      <w:numFmt w:val="bullet"/>
      <w:lvlText w:val="•"/>
      <w:lvlJc w:val="left"/>
      <w:pPr>
        <w:ind w:left="3961" w:hanging="567"/>
      </w:pPr>
      <w:rPr>
        <w:rFonts w:hint="default"/>
      </w:rPr>
    </w:lvl>
    <w:lvl w:ilvl="5" w:tplc="583E9E94">
      <w:numFmt w:val="bullet"/>
      <w:lvlText w:val="•"/>
      <w:lvlJc w:val="left"/>
      <w:pPr>
        <w:ind w:left="4949" w:hanging="567"/>
      </w:pPr>
      <w:rPr>
        <w:rFonts w:hint="default"/>
      </w:rPr>
    </w:lvl>
    <w:lvl w:ilvl="6" w:tplc="0840F494">
      <w:numFmt w:val="bullet"/>
      <w:lvlText w:val="•"/>
      <w:lvlJc w:val="left"/>
      <w:pPr>
        <w:ind w:left="5936" w:hanging="567"/>
      </w:pPr>
      <w:rPr>
        <w:rFonts w:hint="default"/>
      </w:rPr>
    </w:lvl>
    <w:lvl w:ilvl="7" w:tplc="673617B0">
      <w:numFmt w:val="bullet"/>
      <w:lvlText w:val="•"/>
      <w:lvlJc w:val="left"/>
      <w:pPr>
        <w:ind w:left="6923" w:hanging="567"/>
      </w:pPr>
      <w:rPr>
        <w:rFonts w:hint="default"/>
      </w:rPr>
    </w:lvl>
    <w:lvl w:ilvl="8" w:tplc="0868F802">
      <w:numFmt w:val="bullet"/>
      <w:lvlText w:val="•"/>
      <w:lvlJc w:val="left"/>
      <w:pPr>
        <w:ind w:left="7910" w:hanging="567"/>
      </w:pPr>
      <w:rPr>
        <w:rFonts w:hint="default"/>
      </w:rPr>
    </w:lvl>
  </w:abstractNum>
  <w:abstractNum w:abstractNumId="7" w15:restartNumberingAfterBreak="0">
    <w:nsid w:val="19AA41D5"/>
    <w:multiLevelType w:val="hybridMultilevel"/>
    <w:tmpl w:val="78A60E0A"/>
    <w:lvl w:ilvl="0" w:tplc="EDBE2CF0">
      <w:start w:val="1"/>
      <w:numFmt w:val="lowerLetter"/>
      <w:lvlText w:val="%1)"/>
      <w:lvlJc w:val="left"/>
      <w:pPr>
        <w:ind w:left="1877" w:hanging="720"/>
        <w:jc w:val="left"/>
      </w:pPr>
      <w:rPr>
        <w:rFonts w:ascii="Arial" w:eastAsia="Arial" w:hAnsi="Arial" w:cs="Arial" w:hint="default"/>
        <w:b/>
        <w:bCs/>
        <w:color w:val="231F20"/>
        <w:w w:val="97"/>
        <w:sz w:val="19"/>
        <w:szCs w:val="19"/>
      </w:rPr>
    </w:lvl>
    <w:lvl w:ilvl="1" w:tplc="565A15B6">
      <w:numFmt w:val="bullet"/>
      <w:lvlText w:val="•"/>
      <w:lvlJc w:val="left"/>
      <w:pPr>
        <w:ind w:left="2680" w:hanging="720"/>
      </w:pPr>
      <w:rPr>
        <w:rFonts w:hint="default"/>
      </w:rPr>
    </w:lvl>
    <w:lvl w:ilvl="2" w:tplc="2FBEE7F6">
      <w:numFmt w:val="bullet"/>
      <w:lvlText w:val="•"/>
      <w:lvlJc w:val="left"/>
      <w:pPr>
        <w:ind w:left="3481" w:hanging="720"/>
      </w:pPr>
      <w:rPr>
        <w:rFonts w:hint="default"/>
      </w:rPr>
    </w:lvl>
    <w:lvl w:ilvl="3" w:tplc="58BEF0E6">
      <w:numFmt w:val="bullet"/>
      <w:lvlText w:val="•"/>
      <w:lvlJc w:val="left"/>
      <w:pPr>
        <w:ind w:left="4281" w:hanging="720"/>
      </w:pPr>
      <w:rPr>
        <w:rFonts w:hint="default"/>
      </w:rPr>
    </w:lvl>
    <w:lvl w:ilvl="4" w:tplc="56AEEC4E">
      <w:numFmt w:val="bullet"/>
      <w:lvlText w:val="•"/>
      <w:lvlJc w:val="left"/>
      <w:pPr>
        <w:ind w:left="5082" w:hanging="720"/>
      </w:pPr>
      <w:rPr>
        <w:rFonts w:hint="default"/>
      </w:rPr>
    </w:lvl>
    <w:lvl w:ilvl="5" w:tplc="1B1EA706">
      <w:numFmt w:val="bullet"/>
      <w:lvlText w:val="•"/>
      <w:lvlJc w:val="left"/>
      <w:pPr>
        <w:ind w:left="5882" w:hanging="720"/>
      </w:pPr>
      <w:rPr>
        <w:rFonts w:hint="default"/>
      </w:rPr>
    </w:lvl>
    <w:lvl w:ilvl="6" w:tplc="3A6C94EC">
      <w:numFmt w:val="bullet"/>
      <w:lvlText w:val="•"/>
      <w:lvlJc w:val="left"/>
      <w:pPr>
        <w:ind w:left="6683" w:hanging="720"/>
      </w:pPr>
      <w:rPr>
        <w:rFonts w:hint="default"/>
      </w:rPr>
    </w:lvl>
    <w:lvl w:ilvl="7" w:tplc="994A5898">
      <w:numFmt w:val="bullet"/>
      <w:lvlText w:val="•"/>
      <w:lvlJc w:val="left"/>
      <w:pPr>
        <w:ind w:left="7483" w:hanging="720"/>
      </w:pPr>
      <w:rPr>
        <w:rFonts w:hint="default"/>
      </w:rPr>
    </w:lvl>
    <w:lvl w:ilvl="8" w:tplc="3CBC5092">
      <w:numFmt w:val="bullet"/>
      <w:lvlText w:val="•"/>
      <w:lvlJc w:val="left"/>
      <w:pPr>
        <w:ind w:left="8284" w:hanging="720"/>
      </w:pPr>
      <w:rPr>
        <w:rFonts w:hint="default"/>
      </w:rPr>
    </w:lvl>
  </w:abstractNum>
  <w:abstractNum w:abstractNumId="8" w15:restartNumberingAfterBreak="0">
    <w:nsid w:val="1FE12735"/>
    <w:multiLevelType w:val="multilevel"/>
    <w:tmpl w:val="8C9E138C"/>
    <w:lvl w:ilvl="0">
      <w:start w:val="4"/>
      <w:numFmt w:val="decimal"/>
      <w:lvlText w:val="%1"/>
      <w:lvlJc w:val="left"/>
      <w:pPr>
        <w:ind w:left="1037" w:hanging="164"/>
        <w:jc w:val="left"/>
      </w:pPr>
      <w:rPr>
        <w:rFonts w:ascii="Arial" w:eastAsia="Arial" w:hAnsi="Arial" w:cs="Arial" w:hint="default"/>
        <w:b/>
        <w:bCs/>
        <w:color w:val="231F20"/>
        <w:w w:val="99"/>
        <w:sz w:val="19"/>
        <w:szCs w:val="19"/>
      </w:rPr>
    </w:lvl>
    <w:lvl w:ilvl="1">
      <w:start w:val="1"/>
      <w:numFmt w:val="decimal"/>
      <w:lvlText w:val="%1.%2"/>
      <w:lvlJc w:val="left"/>
      <w:pPr>
        <w:ind w:left="1196" w:hanging="323"/>
        <w:jc w:val="left"/>
      </w:pPr>
      <w:rPr>
        <w:rFonts w:ascii="Arial" w:eastAsia="Arial" w:hAnsi="Arial" w:cs="Arial" w:hint="default"/>
        <w:b/>
        <w:bCs/>
        <w:color w:val="231F20"/>
        <w:w w:val="99"/>
        <w:sz w:val="19"/>
        <w:szCs w:val="19"/>
      </w:rPr>
    </w:lvl>
    <w:lvl w:ilvl="2">
      <w:numFmt w:val="bullet"/>
      <w:lvlText w:val="•"/>
      <w:lvlJc w:val="left"/>
      <w:pPr>
        <w:ind w:left="2165" w:hanging="323"/>
      </w:pPr>
      <w:rPr>
        <w:rFonts w:hint="default"/>
      </w:rPr>
    </w:lvl>
    <w:lvl w:ilvl="3">
      <w:numFmt w:val="bullet"/>
      <w:lvlText w:val="•"/>
      <w:lvlJc w:val="left"/>
      <w:pPr>
        <w:ind w:left="3130" w:hanging="323"/>
      </w:pPr>
      <w:rPr>
        <w:rFonts w:hint="default"/>
      </w:rPr>
    </w:lvl>
    <w:lvl w:ilvl="4">
      <w:numFmt w:val="bullet"/>
      <w:lvlText w:val="•"/>
      <w:lvlJc w:val="left"/>
      <w:pPr>
        <w:ind w:left="4095" w:hanging="323"/>
      </w:pPr>
      <w:rPr>
        <w:rFonts w:hint="default"/>
      </w:rPr>
    </w:lvl>
    <w:lvl w:ilvl="5">
      <w:numFmt w:val="bullet"/>
      <w:lvlText w:val="•"/>
      <w:lvlJc w:val="left"/>
      <w:pPr>
        <w:ind w:left="5060" w:hanging="323"/>
      </w:pPr>
      <w:rPr>
        <w:rFonts w:hint="default"/>
      </w:rPr>
    </w:lvl>
    <w:lvl w:ilvl="6">
      <w:numFmt w:val="bullet"/>
      <w:lvlText w:val="•"/>
      <w:lvlJc w:val="left"/>
      <w:pPr>
        <w:ind w:left="6025" w:hanging="323"/>
      </w:pPr>
      <w:rPr>
        <w:rFonts w:hint="default"/>
      </w:rPr>
    </w:lvl>
    <w:lvl w:ilvl="7">
      <w:numFmt w:val="bullet"/>
      <w:lvlText w:val="•"/>
      <w:lvlJc w:val="left"/>
      <w:pPr>
        <w:ind w:left="6990" w:hanging="323"/>
      </w:pPr>
      <w:rPr>
        <w:rFonts w:hint="default"/>
      </w:rPr>
    </w:lvl>
    <w:lvl w:ilvl="8">
      <w:numFmt w:val="bullet"/>
      <w:lvlText w:val="•"/>
      <w:lvlJc w:val="left"/>
      <w:pPr>
        <w:ind w:left="7955" w:hanging="323"/>
      </w:pPr>
      <w:rPr>
        <w:rFonts w:hint="default"/>
      </w:rPr>
    </w:lvl>
  </w:abstractNum>
  <w:abstractNum w:abstractNumId="9" w15:restartNumberingAfterBreak="0">
    <w:nsid w:val="21266E03"/>
    <w:multiLevelType w:val="multilevel"/>
    <w:tmpl w:val="4E98A020"/>
    <w:lvl w:ilvl="0">
      <w:start w:val="1"/>
      <w:numFmt w:val="decimal"/>
      <w:lvlText w:val="%1"/>
      <w:lvlJc w:val="left"/>
      <w:pPr>
        <w:ind w:left="601" w:hanging="164"/>
        <w:jc w:val="right"/>
      </w:pPr>
      <w:rPr>
        <w:rFonts w:ascii="Arial" w:eastAsia="Arial" w:hAnsi="Arial" w:cs="Arial" w:hint="default"/>
        <w:color w:val="231F20"/>
        <w:w w:val="99"/>
        <w:sz w:val="19"/>
        <w:szCs w:val="19"/>
      </w:rPr>
    </w:lvl>
    <w:lvl w:ilvl="1">
      <w:start w:val="1"/>
      <w:numFmt w:val="decimal"/>
      <w:lvlText w:val="%1.%2"/>
      <w:lvlJc w:val="left"/>
      <w:pPr>
        <w:ind w:left="760" w:hanging="323"/>
        <w:jc w:val="left"/>
      </w:pPr>
      <w:rPr>
        <w:rFonts w:ascii="Arial" w:eastAsia="Arial" w:hAnsi="Arial" w:cs="Arial" w:hint="default"/>
        <w:color w:val="231F20"/>
        <w:w w:val="99"/>
        <w:sz w:val="19"/>
        <w:szCs w:val="19"/>
      </w:rPr>
    </w:lvl>
    <w:lvl w:ilvl="2">
      <w:numFmt w:val="bullet"/>
      <w:lvlText w:val="•"/>
      <w:lvlJc w:val="left"/>
      <w:pPr>
        <w:ind w:left="600" w:hanging="323"/>
      </w:pPr>
      <w:rPr>
        <w:rFonts w:hint="default"/>
      </w:rPr>
    </w:lvl>
    <w:lvl w:ilvl="3">
      <w:numFmt w:val="bullet"/>
      <w:lvlText w:val="•"/>
      <w:lvlJc w:val="left"/>
      <w:pPr>
        <w:ind w:left="760" w:hanging="323"/>
      </w:pPr>
      <w:rPr>
        <w:rFonts w:hint="default"/>
      </w:rPr>
    </w:lvl>
    <w:lvl w:ilvl="4">
      <w:numFmt w:val="bullet"/>
      <w:lvlText w:val="•"/>
      <w:lvlJc w:val="left"/>
      <w:pPr>
        <w:ind w:left="2063" w:hanging="323"/>
      </w:pPr>
      <w:rPr>
        <w:rFonts w:hint="default"/>
      </w:rPr>
    </w:lvl>
    <w:lvl w:ilvl="5">
      <w:numFmt w:val="bullet"/>
      <w:lvlText w:val="•"/>
      <w:lvlJc w:val="left"/>
      <w:pPr>
        <w:ind w:left="3367" w:hanging="323"/>
      </w:pPr>
      <w:rPr>
        <w:rFonts w:hint="default"/>
      </w:rPr>
    </w:lvl>
    <w:lvl w:ilvl="6">
      <w:numFmt w:val="bullet"/>
      <w:lvlText w:val="•"/>
      <w:lvlJc w:val="left"/>
      <w:pPr>
        <w:ind w:left="4670" w:hanging="323"/>
      </w:pPr>
      <w:rPr>
        <w:rFonts w:hint="default"/>
      </w:rPr>
    </w:lvl>
    <w:lvl w:ilvl="7">
      <w:numFmt w:val="bullet"/>
      <w:lvlText w:val="•"/>
      <w:lvlJc w:val="left"/>
      <w:pPr>
        <w:ind w:left="5974" w:hanging="323"/>
      </w:pPr>
      <w:rPr>
        <w:rFonts w:hint="default"/>
      </w:rPr>
    </w:lvl>
    <w:lvl w:ilvl="8">
      <w:numFmt w:val="bullet"/>
      <w:lvlText w:val="•"/>
      <w:lvlJc w:val="left"/>
      <w:pPr>
        <w:ind w:left="7278" w:hanging="323"/>
      </w:pPr>
      <w:rPr>
        <w:rFonts w:hint="default"/>
      </w:rPr>
    </w:lvl>
  </w:abstractNum>
  <w:abstractNum w:abstractNumId="10" w15:restartNumberingAfterBreak="0">
    <w:nsid w:val="29374BBF"/>
    <w:multiLevelType w:val="hybridMultilevel"/>
    <w:tmpl w:val="68841288"/>
    <w:lvl w:ilvl="0" w:tplc="46547568">
      <w:start w:val="1"/>
      <w:numFmt w:val="upperRoman"/>
      <w:lvlText w:val="%1"/>
      <w:lvlJc w:val="left"/>
      <w:pPr>
        <w:ind w:left="873" w:hanging="720"/>
        <w:jc w:val="left"/>
      </w:pPr>
      <w:rPr>
        <w:rFonts w:ascii="Arial" w:eastAsia="Arial" w:hAnsi="Arial" w:cs="Arial" w:hint="default"/>
        <w:color w:val="231F20"/>
        <w:w w:val="93"/>
        <w:sz w:val="19"/>
        <w:szCs w:val="19"/>
      </w:rPr>
    </w:lvl>
    <w:lvl w:ilvl="1" w:tplc="9D6249C6">
      <w:numFmt w:val="bullet"/>
      <w:lvlText w:val="•"/>
      <w:lvlJc w:val="left"/>
      <w:pPr>
        <w:ind w:left="1780" w:hanging="720"/>
      </w:pPr>
      <w:rPr>
        <w:rFonts w:hint="default"/>
      </w:rPr>
    </w:lvl>
    <w:lvl w:ilvl="2" w:tplc="B64E5CD2">
      <w:numFmt w:val="bullet"/>
      <w:lvlText w:val="•"/>
      <w:lvlJc w:val="left"/>
      <w:pPr>
        <w:ind w:left="2681" w:hanging="720"/>
      </w:pPr>
      <w:rPr>
        <w:rFonts w:hint="default"/>
      </w:rPr>
    </w:lvl>
    <w:lvl w:ilvl="3" w:tplc="59B0380E">
      <w:numFmt w:val="bullet"/>
      <w:lvlText w:val="•"/>
      <w:lvlJc w:val="left"/>
      <w:pPr>
        <w:ind w:left="3581" w:hanging="720"/>
      </w:pPr>
      <w:rPr>
        <w:rFonts w:hint="default"/>
      </w:rPr>
    </w:lvl>
    <w:lvl w:ilvl="4" w:tplc="CCDE1596">
      <w:numFmt w:val="bullet"/>
      <w:lvlText w:val="•"/>
      <w:lvlJc w:val="left"/>
      <w:pPr>
        <w:ind w:left="4482" w:hanging="720"/>
      </w:pPr>
      <w:rPr>
        <w:rFonts w:hint="default"/>
      </w:rPr>
    </w:lvl>
    <w:lvl w:ilvl="5" w:tplc="84289736">
      <w:numFmt w:val="bullet"/>
      <w:lvlText w:val="•"/>
      <w:lvlJc w:val="left"/>
      <w:pPr>
        <w:ind w:left="5382" w:hanging="720"/>
      </w:pPr>
      <w:rPr>
        <w:rFonts w:hint="default"/>
      </w:rPr>
    </w:lvl>
    <w:lvl w:ilvl="6" w:tplc="5768B956">
      <w:numFmt w:val="bullet"/>
      <w:lvlText w:val="•"/>
      <w:lvlJc w:val="left"/>
      <w:pPr>
        <w:ind w:left="6283" w:hanging="720"/>
      </w:pPr>
      <w:rPr>
        <w:rFonts w:hint="default"/>
      </w:rPr>
    </w:lvl>
    <w:lvl w:ilvl="7" w:tplc="A1920DD0">
      <w:numFmt w:val="bullet"/>
      <w:lvlText w:val="•"/>
      <w:lvlJc w:val="left"/>
      <w:pPr>
        <w:ind w:left="7183" w:hanging="720"/>
      </w:pPr>
      <w:rPr>
        <w:rFonts w:hint="default"/>
      </w:rPr>
    </w:lvl>
    <w:lvl w:ilvl="8" w:tplc="3EEC5E94">
      <w:numFmt w:val="bullet"/>
      <w:lvlText w:val="•"/>
      <w:lvlJc w:val="left"/>
      <w:pPr>
        <w:ind w:left="8084" w:hanging="720"/>
      </w:pPr>
      <w:rPr>
        <w:rFonts w:hint="default"/>
      </w:rPr>
    </w:lvl>
  </w:abstractNum>
  <w:abstractNum w:abstractNumId="11" w15:restartNumberingAfterBreak="0">
    <w:nsid w:val="2BC156FD"/>
    <w:multiLevelType w:val="multilevel"/>
    <w:tmpl w:val="6E6CBB6C"/>
    <w:lvl w:ilvl="0">
      <w:start w:val="12"/>
      <w:numFmt w:val="decimal"/>
      <w:lvlText w:val="%1"/>
      <w:lvlJc w:val="left"/>
      <w:pPr>
        <w:ind w:left="873" w:hanging="487"/>
        <w:jc w:val="left"/>
      </w:pPr>
      <w:rPr>
        <w:rFonts w:hint="default"/>
      </w:rPr>
    </w:lvl>
    <w:lvl w:ilvl="1">
      <w:start w:val="1"/>
      <w:numFmt w:val="decimal"/>
      <w:lvlText w:val="%1.%2"/>
      <w:lvlJc w:val="left"/>
      <w:pPr>
        <w:ind w:left="873" w:hanging="487"/>
        <w:jc w:val="left"/>
      </w:pPr>
      <w:rPr>
        <w:rFonts w:ascii="Arial" w:eastAsia="Arial" w:hAnsi="Arial" w:cs="Arial" w:hint="default"/>
        <w:b/>
        <w:bCs/>
        <w:color w:val="231F20"/>
        <w:w w:val="99"/>
        <w:sz w:val="19"/>
        <w:szCs w:val="19"/>
      </w:rPr>
    </w:lvl>
    <w:lvl w:ilvl="2">
      <w:start w:val="1"/>
      <w:numFmt w:val="lowerLetter"/>
      <w:lvlText w:val="(%3)"/>
      <w:lvlJc w:val="left"/>
      <w:pPr>
        <w:ind w:left="873" w:hanging="280"/>
        <w:jc w:val="left"/>
      </w:pPr>
      <w:rPr>
        <w:rFonts w:ascii="Arial" w:eastAsia="Arial" w:hAnsi="Arial" w:cs="Arial" w:hint="default"/>
        <w:b/>
        <w:bCs/>
        <w:color w:val="231F20"/>
        <w:w w:val="95"/>
        <w:sz w:val="19"/>
        <w:szCs w:val="19"/>
      </w:rPr>
    </w:lvl>
    <w:lvl w:ilvl="3">
      <w:numFmt w:val="bullet"/>
      <w:lvlText w:val="•"/>
      <w:lvlJc w:val="left"/>
      <w:pPr>
        <w:ind w:left="3581" w:hanging="280"/>
      </w:pPr>
      <w:rPr>
        <w:rFonts w:hint="default"/>
      </w:rPr>
    </w:lvl>
    <w:lvl w:ilvl="4">
      <w:numFmt w:val="bullet"/>
      <w:lvlText w:val="•"/>
      <w:lvlJc w:val="left"/>
      <w:pPr>
        <w:ind w:left="4482" w:hanging="280"/>
      </w:pPr>
      <w:rPr>
        <w:rFonts w:hint="default"/>
      </w:rPr>
    </w:lvl>
    <w:lvl w:ilvl="5">
      <w:numFmt w:val="bullet"/>
      <w:lvlText w:val="•"/>
      <w:lvlJc w:val="left"/>
      <w:pPr>
        <w:ind w:left="5382" w:hanging="280"/>
      </w:pPr>
      <w:rPr>
        <w:rFonts w:hint="default"/>
      </w:rPr>
    </w:lvl>
    <w:lvl w:ilvl="6">
      <w:numFmt w:val="bullet"/>
      <w:lvlText w:val="•"/>
      <w:lvlJc w:val="left"/>
      <w:pPr>
        <w:ind w:left="6283" w:hanging="280"/>
      </w:pPr>
      <w:rPr>
        <w:rFonts w:hint="default"/>
      </w:rPr>
    </w:lvl>
    <w:lvl w:ilvl="7">
      <w:numFmt w:val="bullet"/>
      <w:lvlText w:val="•"/>
      <w:lvlJc w:val="left"/>
      <w:pPr>
        <w:ind w:left="7183" w:hanging="280"/>
      </w:pPr>
      <w:rPr>
        <w:rFonts w:hint="default"/>
      </w:rPr>
    </w:lvl>
    <w:lvl w:ilvl="8">
      <w:numFmt w:val="bullet"/>
      <w:lvlText w:val="•"/>
      <w:lvlJc w:val="left"/>
      <w:pPr>
        <w:ind w:left="8084" w:hanging="280"/>
      </w:pPr>
      <w:rPr>
        <w:rFonts w:hint="default"/>
      </w:rPr>
    </w:lvl>
  </w:abstractNum>
  <w:abstractNum w:abstractNumId="12" w15:restartNumberingAfterBreak="0">
    <w:nsid w:val="2C5876C3"/>
    <w:multiLevelType w:val="multilevel"/>
    <w:tmpl w:val="A920B85A"/>
    <w:lvl w:ilvl="0">
      <w:start w:val="7"/>
      <w:numFmt w:val="decimal"/>
      <w:lvlText w:val="%1"/>
      <w:lvlJc w:val="left"/>
      <w:pPr>
        <w:ind w:left="437" w:hanging="381"/>
        <w:jc w:val="left"/>
      </w:pPr>
      <w:rPr>
        <w:rFonts w:hint="default"/>
      </w:rPr>
    </w:lvl>
    <w:lvl w:ilvl="1">
      <w:start w:val="3"/>
      <w:numFmt w:val="decimal"/>
      <w:lvlText w:val="%1.%2"/>
      <w:lvlJc w:val="left"/>
      <w:pPr>
        <w:ind w:left="437" w:hanging="381"/>
        <w:jc w:val="left"/>
      </w:pPr>
      <w:rPr>
        <w:rFonts w:ascii="Arial" w:eastAsia="Arial" w:hAnsi="Arial" w:cs="Arial" w:hint="default"/>
        <w:b/>
        <w:bCs/>
        <w:color w:val="231F20"/>
        <w:w w:val="99"/>
        <w:sz w:val="19"/>
        <w:szCs w:val="19"/>
      </w:rPr>
    </w:lvl>
    <w:lvl w:ilvl="2">
      <w:numFmt w:val="bullet"/>
      <w:lvlText w:val="•"/>
      <w:lvlJc w:val="left"/>
      <w:pPr>
        <w:ind w:left="2329" w:hanging="381"/>
      </w:pPr>
      <w:rPr>
        <w:rFonts w:hint="default"/>
      </w:rPr>
    </w:lvl>
    <w:lvl w:ilvl="3">
      <w:numFmt w:val="bullet"/>
      <w:lvlText w:val="•"/>
      <w:lvlJc w:val="left"/>
      <w:pPr>
        <w:ind w:left="3273" w:hanging="381"/>
      </w:pPr>
      <w:rPr>
        <w:rFonts w:hint="default"/>
      </w:rPr>
    </w:lvl>
    <w:lvl w:ilvl="4">
      <w:numFmt w:val="bullet"/>
      <w:lvlText w:val="•"/>
      <w:lvlJc w:val="left"/>
      <w:pPr>
        <w:ind w:left="4218" w:hanging="381"/>
      </w:pPr>
      <w:rPr>
        <w:rFonts w:hint="default"/>
      </w:rPr>
    </w:lvl>
    <w:lvl w:ilvl="5">
      <w:numFmt w:val="bullet"/>
      <w:lvlText w:val="•"/>
      <w:lvlJc w:val="left"/>
      <w:pPr>
        <w:ind w:left="5162" w:hanging="381"/>
      </w:pPr>
      <w:rPr>
        <w:rFonts w:hint="default"/>
      </w:rPr>
    </w:lvl>
    <w:lvl w:ilvl="6">
      <w:numFmt w:val="bullet"/>
      <w:lvlText w:val="•"/>
      <w:lvlJc w:val="left"/>
      <w:pPr>
        <w:ind w:left="6107" w:hanging="381"/>
      </w:pPr>
      <w:rPr>
        <w:rFonts w:hint="default"/>
      </w:rPr>
    </w:lvl>
    <w:lvl w:ilvl="7">
      <w:numFmt w:val="bullet"/>
      <w:lvlText w:val="•"/>
      <w:lvlJc w:val="left"/>
      <w:pPr>
        <w:ind w:left="7051" w:hanging="381"/>
      </w:pPr>
      <w:rPr>
        <w:rFonts w:hint="default"/>
      </w:rPr>
    </w:lvl>
    <w:lvl w:ilvl="8">
      <w:numFmt w:val="bullet"/>
      <w:lvlText w:val="•"/>
      <w:lvlJc w:val="left"/>
      <w:pPr>
        <w:ind w:left="7996" w:hanging="381"/>
      </w:pPr>
      <w:rPr>
        <w:rFonts w:hint="default"/>
      </w:rPr>
    </w:lvl>
  </w:abstractNum>
  <w:abstractNum w:abstractNumId="13" w15:restartNumberingAfterBreak="0">
    <w:nsid w:val="33256158"/>
    <w:multiLevelType w:val="hybridMultilevel"/>
    <w:tmpl w:val="6420A13E"/>
    <w:lvl w:ilvl="0" w:tplc="5F8CF26C">
      <w:start w:val="1"/>
      <w:numFmt w:val="upperRoman"/>
      <w:lvlText w:val="%1"/>
      <w:lvlJc w:val="left"/>
      <w:pPr>
        <w:ind w:left="1877" w:hanging="720"/>
        <w:jc w:val="left"/>
      </w:pPr>
      <w:rPr>
        <w:rFonts w:ascii="Arial" w:eastAsia="Arial" w:hAnsi="Arial" w:cs="Arial" w:hint="default"/>
        <w:color w:val="231F20"/>
        <w:w w:val="93"/>
        <w:sz w:val="19"/>
        <w:szCs w:val="19"/>
      </w:rPr>
    </w:lvl>
    <w:lvl w:ilvl="1" w:tplc="C8BA17C6">
      <w:numFmt w:val="bullet"/>
      <w:lvlText w:val="•"/>
      <w:lvlJc w:val="left"/>
      <w:pPr>
        <w:ind w:left="2680" w:hanging="720"/>
      </w:pPr>
      <w:rPr>
        <w:rFonts w:hint="default"/>
      </w:rPr>
    </w:lvl>
    <w:lvl w:ilvl="2" w:tplc="7C040522">
      <w:numFmt w:val="bullet"/>
      <w:lvlText w:val="•"/>
      <w:lvlJc w:val="left"/>
      <w:pPr>
        <w:ind w:left="3481" w:hanging="720"/>
      </w:pPr>
      <w:rPr>
        <w:rFonts w:hint="default"/>
      </w:rPr>
    </w:lvl>
    <w:lvl w:ilvl="3" w:tplc="4BD0E33C">
      <w:numFmt w:val="bullet"/>
      <w:lvlText w:val="•"/>
      <w:lvlJc w:val="left"/>
      <w:pPr>
        <w:ind w:left="4281" w:hanging="720"/>
      </w:pPr>
      <w:rPr>
        <w:rFonts w:hint="default"/>
      </w:rPr>
    </w:lvl>
    <w:lvl w:ilvl="4" w:tplc="20F49412">
      <w:numFmt w:val="bullet"/>
      <w:lvlText w:val="•"/>
      <w:lvlJc w:val="left"/>
      <w:pPr>
        <w:ind w:left="5082" w:hanging="720"/>
      </w:pPr>
      <w:rPr>
        <w:rFonts w:hint="default"/>
      </w:rPr>
    </w:lvl>
    <w:lvl w:ilvl="5" w:tplc="FF5AA49C">
      <w:numFmt w:val="bullet"/>
      <w:lvlText w:val="•"/>
      <w:lvlJc w:val="left"/>
      <w:pPr>
        <w:ind w:left="5882" w:hanging="720"/>
      </w:pPr>
      <w:rPr>
        <w:rFonts w:hint="default"/>
      </w:rPr>
    </w:lvl>
    <w:lvl w:ilvl="6" w:tplc="6C2C345E">
      <w:numFmt w:val="bullet"/>
      <w:lvlText w:val="•"/>
      <w:lvlJc w:val="left"/>
      <w:pPr>
        <w:ind w:left="6683" w:hanging="720"/>
      </w:pPr>
      <w:rPr>
        <w:rFonts w:hint="default"/>
      </w:rPr>
    </w:lvl>
    <w:lvl w:ilvl="7" w:tplc="8502201E">
      <w:numFmt w:val="bullet"/>
      <w:lvlText w:val="•"/>
      <w:lvlJc w:val="left"/>
      <w:pPr>
        <w:ind w:left="7483" w:hanging="720"/>
      </w:pPr>
      <w:rPr>
        <w:rFonts w:hint="default"/>
      </w:rPr>
    </w:lvl>
    <w:lvl w:ilvl="8" w:tplc="A758874C">
      <w:numFmt w:val="bullet"/>
      <w:lvlText w:val="•"/>
      <w:lvlJc w:val="left"/>
      <w:pPr>
        <w:ind w:left="8284" w:hanging="720"/>
      </w:pPr>
      <w:rPr>
        <w:rFonts w:hint="default"/>
      </w:rPr>
    </w:lvl>
  </w:abstractNum>
  <w:abstractNum w:abstractNumId="14" w15:restartNumberingAfterBreak="0">
    <w:nsid w:val="3CE02BF0"/>
    <w:multiLevelType w:val="multilevel"/>
    <w:tmpl w:val="DB4CAD42"/>
    <w:lvl w:ilvl="0">
      <w:start w:val="6"/>
      <w:numFmt w:val="decimal"/>
      <w:lvlText w:val="%1"/>
      <w:lvlJc w:val="left"/>
      <w:pPr>
        <w:ind w:left="534" w:hanging="381"/>
        <w:jc w:val="left"/>
      </w:pPr>
      <w:rPr>
        <w:rFonts w:hint="default"/>
      </w:rPr>
    </w:lvl>
    <w:lvl w:ilvl="1">
      <w:start w:val="4"/>
      <w:numFmt w:val="decimal"/>
      <w:lvlText w:val="%1.%2"/>
      <w:lvlJc w:val="left"/>
      <w:pPr>
        <w:ind w:left="534" w:hanging="381"/>
        <w:jc w:val="right"/>
      </w:pPr>
      <w:rPr>
        <w:rFonts w:ascii="Arial" w:eastAsia="Arial" w:hAnsi="Arial" w:cs="Arial" w:hint="default"/>
        <w:b/>
        <w:bCs/>
        <w:color w:val="231F20"/>
        <w:w w:val="99"/>
        <w:sz w:val="19"/>
        <w:szCs w:val="19"/>
      </w:rPr>
    </w:lvl>
    <w:lvl w:ilvl="2">
      <w:numFmt w:val="bullet"/>
      <w:lvlText w:val="•"/>
      <w:lvlJc w:val="left"/>
      <w:pPr>
        <w:ind w:left="2409" w:hanging="381"/>
      </w:pPr>
      <w:rPr>
        <w:rFonts w:hint="default"/>
      </w:rPr>
    </w:lvl>
    <w:lvl w:ilvl="3">
      <w:numFmt w:val="bullet"/>
      <w:lvlText w:val="•"/>
      <w:lvlJc w:val="left"/>
      <w:pPr>
        <w:ind w:left="3343" w:hanging="381"/>
      </w:pPr>
      <w:rPr>
        <w:rFonts w:hint="default"/>
      </w:rPr>
    </w:lvl>
    <w:lvl w:ilvl="4">
      <w:numFmt w:val="bullet"/>
      <w:lvlText w:val="•"/>
      <w:lvlJc w:val="left"/>
      <w:pPr>
        <w:ind w:left="4278" w:hanging="381"/>
      </w:pPr>
      <w:rPr>
        <w:rFonts w:hint="default"/>
      </w:rPr>
    </w:lvl>
    <w:lvl w:ilvl="5">
      <w:numFmt w:val="bullet"/>
      <w:lvlText w:val="•"/>
      <w:lvlJc w:val="left"/>
      <w:pPr>
        <w:ind w:left="5212" w:hanging="381"/>
      </w:pPr>
      <w:rPr>
        <w:rFonts w:hint="default"/>
      </w:rPr>
    </w:lvl>
    <w:lvl w:ilvl="6">
      <w:numFmt w:val="bullet"/>
      <w:lvlText w:val="•"/>
      <w:lvlJc w:val="left"/>
      <w:pPr>
        <w:ind w:left="6147" w:hanging="381"/>
      </w:pPr>
      <w:rPr>
        <w:rFonts w:hint="default"/>
      </w:rPr>
    </w:lvl>
    <w:lvl w:ilvl="7">
      <w:numFmt w:val="bullet"/>
      <w:lvlText w:val="•"/>
      <w:lvlJc w:val="left"/>
      <w:pPr>
        <w:ind w:left="7081" w:hanging="381"/>
      </w:pPr>
      <w:rPr>
        <w:rFonts w:hint="default"/>
      </w:rPr>
    </w:lvl>
    <w:lvl w:ilvl="8">
      <w:numFmt w:val="bullet"/>
      <w:lvlText w:val="•"/>
      <w:lvlJc w:val="left"/>
      <w:pPr>
        <w:ind w:left="8016" w:hanging="381"/>
      </w:pPr>
      <w:rPr>
        <w:rFonts w:hint="default"/>
      </w:rPr>
    </w:lvl>
  </w:abstractNum>
  <w:abstractNum w:abstractNumId="15" w15:restartNumberingAfterBreak="0">
    <w:nsid w:val="3D06489B"/>
    <w:multiLevelType w:val="hybridMultilevel"/>
    <w:tmpl w:val="50D2FE8C"/>
    <w:lvl w:ilvl="0" w:tplc="CB5C1232">
      <w:start w:val="1"/>
      <w:numFmt w:val="lowerLetter"/>
      <w:lvlText w:val="%1)"/>
      <w:lvlJc w:val="left"/>
      <w:pPr>
        <w:ind w:left="1440" w:hanging="720"/>
        <w:jc w:val="left"/>
      </w:pPr>
      <w:rPr>
        <w:rFonts w:ascii="Arial" w:eastAsia="Arial" w:hAnsi="Arial" w:cs="Arial" w:hint="default"/>
        <w:b/>
        <w:bCs/>
        <w:color w:val="231F20"/>
        <w:w w:val="97"/>
        <w:sz w:val="19"/>
        <w:szCs w:val="19"/>
      </w:rPr>
    </w:lvl>
    <w:lvl w:ilvl="1" w:tplc="724A0636">
      <w:numFmt w:val="bullet"/>
      <w:lvlText w:val="•"/>
      <w:lvlJc w:val="left"/>
      <w:pPr>
        <w:ind w:left="1593" w:hanging="154"/>
      </w:pPr>
      <w:rPr>
        <w:rFonts w:ascii="Arial" w:eastAsia="Arial" w:hAnsi="Arial" w:cs="Arial" w:hint="default"/>
        <w:b/>
        <w:bCs/>
        <w:color w:val="231F20"/>
        <w:w w:val="143"/>
        <w:sz w:val="24"/>
        <w:szCs w:val="24"/>
      </w:rPr>
    </w:lvl>
    <w:lvl w:ilvl="2" w:tplc="7FC40170">
      <w:numFmt w:val="bullet"/>
      <w:lvlText w:val="•"/>
      <w:lvlJc w:val="left"/>
      <w:pPr>
        <w:ind w:left="2520" w:hanging="154"/>
      </w:pPr>
      <w:rPr>
        <w:rFonts w:hint="default"/>
      </w:rPr>
    </w:lvl>
    <w:lvl w:ilvl="3" w:tplc="710C43CE">
      <w:numFmt w:val="bullet"/>
      <w:lvlText w:val="•"/>
      <w:lvlJc w:val="left"/>
      <w:pPr>
        <w:ind w:left="3441" w:hanging="154"/>
      </w:pPr>
      <w:rPr>
        <w:rFonts w:hint="default"/>
      </w:rPr>
    </w:lvl>
    <w:lvl w:ilvl="4" w:tplc="A5A09960">
      <w:numFmt w:val="bullet"/>
      <w:lvlText w:val="•"/>
      <w:lvlJc w:val="left"/>
      <w:pPr>
        <w:ind w:left="4361" w:hanging="154"/>
      </w:pPr>
      <w:rPr>
        <w:rFonts w:hint="default"/>
      </w:rPr>
    </w:lvl>
    <w:lvl w:ilvl="5" w:tplc="A3C682F8">
      <w:numFmt w:val="bullet"/>
      <w:lvlText w:val="•"/>
      <w:lvlJc w:val="left"/>
      <w:pPr>
        <w:ind w:left="5282" w:hanging="154"/>
      </w:pPr>
      <w:rPr>
        <w:rFonts w:hint="default"/>
      </w:rPr>
    </w:lvl>
    <w:lvl w:ilvl="6" w:tplc="D75C6680">
      <w:numFmt w:val="bullet"/>
      <w:lvlText w:val="•"/>
      <w:lvlJc w:val="left"/>
      <w:pPr>
        <w:ind w:left="6203" w:hanging="154"/>
      </w:pPr>
      <w:rPr>
        <w:rFonts w:hint="default"/>
      </w:rPr>
    </w:lvl>
    <w:lvl w:ilvl="7" w:tplc="BC5830A2">
      <w:numFmt w:val="bullet"/>
      <w:lvlText w:val="•"/>
      <w:lvlJc w:val="left"/>
      <w:pPr>
        <w:ind w:left="7123" w:hanging="154"/>
      </w:pPr>
      <w:rPr>
        <w:rFonts w:hint="default"/>
      </w:rPr>
    </w:lvl>
    <w:lvl w:ilvl="8" w:tplc="1AAC9B7A">
      <w:numFmt w:val="bullet"/>
      <w:lvlText w:val="•"/>
      <w:lvlJc w:val="left"/>
      <w:pPr>
        <w:ind w:left="8044" w:hanging="154"/>
      </w:pPr>
      <w:rPr>
        <w:rFonts w:hint="default"/>
      </w:rPr>
    </w:lvl>
  </w:abstractNum>
  <w:abstractNum w:abstractNumId="16" w15:restartNumberingAfterBreak="0">
    <w:nsid w:val="400F4F34"/>
    <w:multiLevelType w:val="multilevel"/>
    <w:tmpl w:val="5114F990"/>
    <w:lvl w:ilvl="0">
      <w:start w:val="3"/>
      <w:numFmt w:val="decimal"/>
      <w:lvlText w:val="%1"/>
      <w:lvlJc w:val="left"/>
      <w:pPr>
        <w:ind w:left="1159" w:hanging="721"/>
        <w:jc w:val="left"/>
      </w:pPr>
      <w:rPr>
        <w:rFonts w:ascii="Arial" w:eastAsia="Arial" w:hAnsi="Arial" w:cs="Arial" w:hint="default"/>
        <w:b/>
        <w:bCs/>
        <w:color w:val="231F20"/>
        <w:w w:val="99"/>
        <w:sz w:val="19"/>
        <w:szCs w:val="19"/>
      </w:rPr>
    </w:lvl>
    <w:lvl w:ilvl="1">
      <w:start w:val="1"/>
      <w:numFmt w:val="decimal"/>
      <w:lvlText w:val="%1.%2"/>
      <w:lvlJc w:val="left"/>
      <w:pPr>
        <w:ind w:left="1165" w:hanging="721"/>
        <w:jc w:val="right"/>
      </w:pPr>
      <w:rPr>
        <w:rFonts w:ascii="Arial" w:eastAsia="Arial" w:hAnsi="Arial" w:cs="Arial" w:hint="default"/>
        <w:b/>
        <w:bCs/>
        <w:color w:val="231F20"/>
        <w:w w:val="99"/>
        <w:sz w:val="19"/>
        <w:szCs w:val="19"/>
      </w:rPr>
    </w:lvl>
    <w:lvl w:ilvl="2">
      <w:numFmt w:val="bullet"/>
      <w:lvlText w:val="•"/>
      <w:lvlJc w:val="left"/>
      <w:pPr>
        <w:ind w:left="2253" w:hanging="721"/>
      </w:pPr>
      <w:rPr>
        <w:rFonts w:hint="default"/>
      </w:rPr>
    </w:lvl>
    <w:lvl w:ilvl="3">
      <w:numFmt w:val="bullet"/>
      <w:lvlText w:val="•"/>
      <w:lvlJc w:val="left"/>
      <w:pPr>
        <w:ind w:left="3207" w:hanging="721"/>
      </w:pPr>
      <w:rPr>
        <w:rFonts w:hint="default"/>
      </w:rPr>
    </w:lvl>
    <w:lvl w:ilvl="4">
      <w:numFmt w:val="bullet"/>
      <w:lvlText w:val="•"/>
      <w:lvlJc w:val="left"/>
      <w:pPr>
        <w:ind w:left="4161" w:hanging="721"/>
      </w:pPr>
      <w:rPr>
        <w:rFonts w:hint="default"/>
      </w:rPr>
    </w:lvl>
    <w:lvl w:ilvl="5">
      <w:numFmt w:val="bullet"/>
      <w:lvlText w:val="•"/>
      <w:lvlJc w:val="left"/>
      <w:pPr>
        <w:ind w:left="5115" w:hanging="721"/>
      </w:pPr>
      <w:rPr>
        <w:rFonts w:hint="default"/>
      </w:rPr>
    </w:lvl>
    <w:lvl w:ilvl="6">
      <w:numFmt w:val="bullet"/>
      <w:lvlText w:val="•"/>
      <w:lvlJc w:val="left"/>
      <w:pPr>
        <w:ind w:left="6069" w:hanging="721"/>
      </w:pPr>
      <w:rPr>
        <w:rFonts w:hint="default"/>
      </w:rPr>
    </w:lvl>
    <w:lvl w:ilvl="7">
      <w:numFmt w:val="bullet"/>
      <w:lvlText w:val="•"/>
      <w:lvlJc w:val="left"/>
      <w:pPr>
        <w:ind w:left="7023" w:hanging="721"/>
      </w:pPr>
      <w:rPr>
        <w:rFonts w:hint="default"/>
      </w:rPr>
    </w:lvl>
    <w:lvl w:ilvl="8">
      <w:numFmt w:val="bullet"/>
      <w:lvlText w:val="•"/>
      <w:lvlJc w:val="left"/>
      <w:pPr>
        <w:ind w:left="7977" w:hanging="721"/>
      </w:pPr>
      <w:rPr>
        <w:rFonts w:hint="default"/>
      </w:rPr>
    </w:lvl>
  </w:abstractNum>
  <w:abstractNum w:abstractNumId="17" w15:restartNumberingAfterBreak="0">
    <w:nsid w:val="43A25CC4"/>
    <w:multiLevelType w:val="hybridMultilevel"/>
    <w:tmpl w:val="231E964E"/>
    <w:lvl w:ilvl="0" w:tplc="BCD01602">
      <w:start w:val="1"/>
      <w:numFmt w:val="lowerRoman"/>
      <w:lvlText w:val="%1)"/>
      <w:lvlJc w:val="left"/>
      <w:pPr>
        <w:ind w:left="719" w:hanging="720"/>
        <w:jc w:val="left"/>
      </w:pPr>
      <w:rPr>
        <w:rFonts w:ascii="Arial" w:eastAsia="Arial" w:hAnsi="Arial" w:cs="Arial" w:hint="default"/>
        <w:b/>
        <w:bCs/>
        <w:color w:val="231F20"/>
        <w:w w:val="90"/>
        <w:sz w:val="19"/>
        <w:szCs w:val="19"/>
      </w:rPr>
    </w:lvl>
    <w:lvl w:ilvl="1" w:tplc="A1EEBB84">
      <w:numFmt w:val="bullet"/>
      <w:lvlText w:val="•"/>
      <w:lvlJc w:val="left"/>
      <w:pPr>
        <w:ind w:left="1428" w:hanging="720"/>
      </w:pPr>
      <w:rPr>
        <w:rFonts w:hint="default"/>
      </w:rPr>
    </w:lvl>
    <w:lvl w:ilvl="2" w:tplc="2CE49EAE">
      <w:numFmt w:val="bullet"/>
      <w:lvlText w:val="•"/>
      <w:lvlJc w:val="left"/>
      <w:pPr>
        <w:ind w:left="2137" w:hanging="720"/>
      </w:pPr>
      <w:rPr>
        <w:rFonts w:hint="default"/>
      </w:rPr>
    </w:lvl>
    <w:lvl w:ilvl="3" w:tplc="079C66D0">
      <w:numFmt w:val="bullet"/>
      <w:lvlText w:val="•"/>
      <w:lvlJc w:val="left"/>
      <w:pPr>
        <w:ind w:left="2846" w:hanging="720"/>
      </w:pPr>
      <w:rPr>
        <w:rFonts w:hint="default"/>
      </w:rPr>
    </w:lvl>
    <w:lvl w:ilvl="4" w:tplc="A81A5AFC">
      <w:numFmt w:val="bullet"/>
      <w:lvlText w:val="•"/>
      <w:lvlJc w:val="left"/>
      <w:pPr>
        <w:ind w:left="3555" w:hanging="720"/>
      </w:pPr>
      <w:rPr>
        <w:rFonts w:hint="default"/>
      </w:rPr>
    </w:lvl>
    <w:lvl w:ilvl="5" w:tplc="CA60485E">
      <w:numFmt w:val="bullet"/>
      <w:lvlText w:val="•"/>
      <w:lvlJc w:val="left"/>
      <w:pPr>
        <w:ind w:left="4264" w:hanging="720"/>
      </w:pPr>
      <w:rPr>
        <w:rFonts w:hint="default"/>
      </w:rPr>
    </w:lvl>
    <w:lvl w:ilvl="6" w:tplc="B9DA568C">
      <w:numFmt w:val="bullet"/>
      <w:lvlText w:val="•"/>
      <w:lvlJc w:val="left"/>
      <w:pPr>
        <w:ind w:left="4973" w:hanging="720"/>
      </w:pPr>
      <w:rPr>
        <w:rFonts w:hint="default"/>
      </w:rPr>
    </w:lvl>
    <w:lvl w:ilvl="7" w:tplc="8DAA15DE">
      <w:numFmt w:val="bullet"/>
      <w:lvlText w:val="•"/>
      <w:lvlJc w:val="left"/>
      <w:pPr>
        <w:ind w:left="5682" w:hanging="720"/>
      </w:pPr>
      <w:rPr>
        <w:rFonts w:hint="default"/>
      </w:rPr>
    </w:lvl>
    <w:lvl w:ilvl="8" w:tplc="33D2645C">
      <w:numFmt w:val="bullet"/>
      <w:lvlText w:val="•"/>
      <w:lvlJc w:val="left"/>
      <w:pPr>
        <w:ind w:left="6391" w:hanging="720"/>
      </w:pPr>
      <w:rPr>
        <w:rFonts w:hint="default"/>
      </w:rPr>
    </w:lvl>
  </w:abstractNum>
  <w:abstractNum w:abstractNumId="18" w15:restartNumberingAfterBreak="0">
    <w:nsid w:val="44B76E8A"/>
    <w:multiLevelType w:val="hybridMultilevel"/>
    <w:tmpl w:val="DB282B7A"/>
    <w:lvl w:ilvl="0" w:tplc="4DCE61F0">
      <w:start w:val="4"/>
      <w:numFmt w:val="lowerLetter"/>
      <w:lvlText w:val="%1)"/>
      <w:lvlJc w:val="left"/>
      <w:pPr>
        <w:ind w:left="720" w:hanging="720"/>
        <w:jc w:val="left"/>
      </w:pPr>
      <w:rPr>
        <w:rFonts w:ascii="Arial" w:eastAsia="Arial" w:hAnsi="Arial" w:cs="Arial" w:hint="default"/>
        <w:b/>
        <w:bCs/>
        <w:color w:val="231F20"/>
        <w:w w:val="96"/>
        <w:sz w:val="19"/>
        <w:szCs w:val="19"/>
      </w:rPr>
    </w:lvl>
    <w:lvl w:ilvl="1" w:tplc="9AF07E8C">
      <w:numFmt w:val="bullet"/>
      <w:lvlText w:val="•"/>
      <w:lvlJc w:val="left"/>
      <w:pPr>
        <w:ind w:left="1424" w:hanging="720"/>
      </w:pPr>
      <w:rPr>
        <w:rFonts w:hint="default"/>
      </w:rPr>
    </w:lvl>
    <w:lvl w:ilvl="2" w:tplc="65FA7EE0">
      <w:numFmt w:val="bullet"/>
      <w:lvlText w:val="•"/>
      <w:lvlJc w:val="left"/>
      <w:pPr>
        <w:ind w:left="2129" w:hanging="720"/>
      </w:pPr>
      <w:rPr>
        <w:rFonts w:hint="default"/>
      </w:rPr>
    </w:lvl>
    <w:lvl w:ilvl="3" w:tplc="D88066D4">
      <w:numFmt w:val="bullet"/>
      <w:lvlText w:val="•"/>
      <w:lvlJc w:val="left"/>
      <w:pPr>
        <w:ind w:left="2833" w:hanging="720"/>
      </w:pPr>
      <w:rPr>
        <w:rFonts w:hint="default"/>
      </w:rPr>
    </w:lvl>
    <w:lvl w:ilvl="4" w:tplc="57640282">
      <w:numFmt w:val="bullet"/>
      <w:lvlText w:val="•"/>
      <w:lvlJc w:val="left"/>
      <w:pPr>
        <w:ind w:left="3538" w:hanging="720"/>
      </w:pPr>
      <w:rPr>
        <w:rFonts w:hint="default"/>
      </w:rPr>
    </w:lvl>
    <w:lvl w:ilvl="5" w:tplc="9EDCC724">
      <w:numFmt w:val="bullet"/>
      <w:lvlText w:val="•"/>
      <w:lvlJc w:val="left"/>
      <w:pPr>
        <w:ind w:left="4242" w:hanging="720"/>
      </w:pPr>
      <w:rPr>
        <w:rFonts w:hint="default"/>
      </w:rPr>
    </w:lvl>
    <w:lvl w:ilvl="6" w:tplc="5CEA0D32">
      <w:numFmt w:val="bullet"/>
      <w:lvlText w:val="•"/>
      <w:lvlJc w:val="left"/>
      <w:pPr>
        <w:ind w:left="4947" w:hanging="720"/>
      </w:pPr>
      <w:rPr>
        <w:rFonts w:hint="default"/>
      </w:rPr>
    </w:lvl>
    <w:lvl w:ilvl="7" w:tplc="831672D8">
      <w:numFmt w:val="bullet"/>
      <w:lvlText w:val="•"/>
      <w:lvlJc w:val="left"/>
      <w:pPr>
        <w:ind w:left="5651" w:hanging="720"/>
      </w:pPr>
      <w:rPr>
        <w:rFonts w:hint="default"/>
      </w:rPr>
    </w:lvl>
    <w:lvl w:ilvl="8" w:tplc="4C5A9238">
      <w:numFmt w:val="bullet"/>
      <w:lvlText w:val="•"/>
      <w:lvlJc w:val="left"/>
      <w:pPr>
        <w:ind w:left="6356" w:hanging="720"/>
      </w:pPr>
      <w:rPr>
        <w:rFonts w:hint="default"/>
      </w:rPr>
    </w:lvl>
  </w:abstractNum>
  <w:abstractNum w:abstractNumId="19" w15:restartNumberingAfterBreak="0">
    <w:nsid w:val="478B5B4B"/>
    <w:multiLevelType w:val="hybridMultilevel"/>
    <w:tmpl w:val="3CEA7208"/>
    <w:lvl w:ilvl="0" w:tplc="1BB44BEE">
      <w:start w:val="1"/>
      <w:numFmt w:val="decimal"/>
      <w:lvlText w:val="%1."/>
      <w:lvlJc w:val="left"/>
      <w:pPr>
        <w:ind w:left="891" w:hanging="454"/>
        <w:jc w:val="left"/>
      </w:pPr>
      <w:rPr>
        <w:rFonts w:ascii="Arial" w:eastAsia="Arial" w:hAnsi="Arial" w:cs="Arial" w:hint="default"/>
        <w:color w:val="231F20"/>
        <w:spacing w:val="-18"/>
        <w:w w:val="96"/>
        <w:sz w:val="19"/>
        <w:szCs w:val="19"/>
      </w:rPr>
    </w:lvl>
    <w:lvl w:ilvl="1" w:tplc="44BAE376">
      <w:numFmt w:val="bullet"/>
      <w:lvlText w:val="•"/>
      <w:lvlJc w:val="left"/>
      <w:pPr>
        <w:ind w:left="1798" w:hanging="454"/>
      </w:pPr>
      <w:rPr>
        <w:rFonts w:hint="default"/>
      </w:rPr>
    </w:lvl>
    <w:lvl w:ilvl="2" w:tplc="B9C8CC9E">
      <w:numFmt w:val="bullet"/>
      <w:lvlText w:val="•"/>
      <w:lvlJc w:val="left"/>
      <w:pPr>
        <w:ind w:left="2697" w:hanging="454"/>
      </w:pPr>
      <w:rPr>
        <w:rFonts w:hint="default"/>
      </w:rPr>
    </w:lvl>
    <w:lvl w:ilvl="3" w:tplc="4C6893E2">
      <w:numFmt w:val="bullet"/>
      <w:lvlText w:val="•"/>
      <w:lvlJc w:val="left"/>
      <w:pPr>
        <w:ind w:left="3595" w:hanging="454"/>
      </w:pPr>
      <w:rPr>
        <w:rFonts w:hint="default"/>
      </w:rPr>
    </w:lvl>
    <w:lvl w:ilvl="4" w:tplc="F21CE2AC">
      <w:numFmt w:val="bullet"/>
      <w:lvlText w:val="•"/>
      <w:lvlJc w:val="left"/>
      <w:pPr>
        <w:ind w:left="4494" w:hanging="454"/>
      </w:pPr>
      <w:rPr>
        <w:rFonts w:hint="default"/>
      </w:rPr>
    </w:lvl>
    <w:lvl w:ilvl="5" w:tplc="6A441B62">
      <w:numFmt w:val="bullet"/>
      <w:lvlText w:val="•"/>
      <w:lvlJc w:val="left"/>
      <w:pPr>
        <w:ind w:left="5392" w:hanging="454"/>
      </w:pPr>
      <w:rPr>
        <w:rFonts w:hint="default"/>
      </w:rPr>
    </w:lvl>
    <w:lvl w:ilvl="6" w:tplc="CEBEF314">
      <w:numFmt w:val="bullet"/>
      <w:lvlText w:val="•"/>
      <w:lvlJc w:val="left"/>
      <w:pPr>
        <w:ind w:left="6291" w:hanging="454"/>
      </w:pPr>
      <w:rPr>
        <w:rFonts w:hint="default"/>
      </w:rPr>
    </w:lvl>
    <w:lvl w:ilvl="7" w:tplc="F11EBB14">
      <w:numFmt w:val="bullet"/>
      <w:lvlText w:val="•"/>
      <w:lvlJc w:val="left"/>
      <w:pPr>
        <w:ind w:left="7189" w:hanging="454"/>
      </w:pPr>
      <w:rPr>
        <w:rFonts w:hint="default"/>
      </w:rPr>
    </w:lvl>
    <w:lvl w:ilvl="8" w:tplc="96ACF2BE">
      <w:numFmt w:val="bullet"/>
      <w:lvlText w:val="•"/>
      <w:lvlJc w:val="left"/>
      <w:pPr>
        <w:ind w:left="8088" w:hanging="454"/>
      </w:pPr>
      <w:rPr>
        <w:rFonts w:hint="default"/>
      </w:rPr>
    </w:lvl>
  </w:abstractNum>
  <w:abstractNum w:abstractNumId="20" w15:restartNumberingAfterBreak="0">
    <w:nsid w:val="50E773A7"/>
    <w:multiLevelType w:val="hybridMultilevel"/>
    <w:tmpl w:val="4068488A"/>
    <w:lvl w:ilvl="0" w:tplc="55F86D6C">
      <w:start w:val="1"/>
      <w:numFmt w:val="lowerLetter"/>
      <w:lvlText w:val="%1)"/>
      <w:lvlJc w:val="left"/>
      <w:pPr>
        <w:ind w:left="727" w:hanging="567"/>
        <w:jc w:val="left"/>
      </w:pPr>
      <w:rPr>
        <w:rFonts w:ascii="Arial" w:eastAsia="Arial" w:hAnsi="Arial" w:cs="Arial" w:hint="default"/>
        <w:color w:val="231F20"/>
        <w:w w:val="89"/>
        <w:sz w:val="19"/>
        <w:szCs w:val="19"/>
      </w:rPr>
    </w:lvl>
    <w:lvl w:ilvl="1" w:tplc="2876AAC6">
      <w:numFmt w:val="bullet"/>
      <w:lvlText w:val="•"/>
      <w:lvlJc w:val="left"/>
      <w:pPr>
        <w:ind w:left="1636" w:hanging="567"/>
      </w:pPr>
      <w:rPr>
        <w:rFonts w:hint="default"/>
      </w:rPr>
    </w:lvl>
    <w:lvl w:ilvl="2" w:tplc="06486BEA">
      <w:numFmt w:val="bullet"/>
      <w:lvlText w:val="•"/>
      <w:lvlJc w:val="left"/>
      <w:pPr>
        <w:ind w:left="2553" w:hanging="567"/>
      </w:pPr>
      <w:rPr>
        <w:rFonts w:hint="default"/>
      </w:rPr>
    </w:lvl>
    <w:lvl w:ilvl="3" w:tplc="4B3810EA">
      <w:numFmt w:val="bullet"/>
      <w:lvlText w:val="•"/>
      <w:lvlJc w:val="left"/>
      <w:pPr>
        <w:ind w:left="3469" w:hanging="567"/>
      </w:pPr>
      <w:rPr>
        <w:rFonts w:hint="default"/>
      </w:rPr>
    </w:lvl>
    <w:lvl w:ilvl="4" w:tplc="1EF29926">
      <w:numFmt w:val="bullet"/>
      <w:lvlText w:val="•"/>
      <w:lvlJc w:val="left"/>
      <w:pPr>
        <w:ind w:left="4386" w:hanging="567"/>
      </w:pPr>
      <w:rPr>
        <w:rFonts w:hint="default"/>
      </w:rPr>
    </w:lvl>
    <w:lvl w:ilvl="5" w:tplc="D5744930">
      <w:numFmt w:val="bullet"/>
      <w:lvlText w:val="•"/>
      <w:lvlJc w:val="left"/>
      <w:pPr>
        <w:ind w:left="5302" w:hanging="567"/>
      </w:pPr>
      <w:rPr>
        <w:rFonts w:hint="default"/>
      </w:rPr>
    </w:lvl>
    <w:lvl w:ilvl="6" w:tplc="437EB594">
      <w:numFmt w:val="bullet"/>
      <w:lvlText w:val="•"/>
      <w:lvlJc w:val="left"/>
      <w:pPr>
        <w:ind w:left="6219" w:hanging="567"/>
      </w:pPr>
      <w:rPr>
        <w:rFonts w:hint="default"/>
      </w:rPr>
    </w:lvl>
    <w:lvl w:ilvl="7" w:tplc="807E04BC">
      <w:numFmt w:val="bullet"/>
      <w:lvlText w:val="•"/>
      <w:lvlJc w:val="left"/>
      <w:pPr>
        <w:ind w:left="7135" w:hanging="567"/>
      </w:pPr>
      <w:rPr>
        <w:rFonts w:hint="default"/>
      </w:rPr>
    </w:lvl>
    <w:lvl w:ilvl="8" w:tplc="1E948AB8">
      <w:numFmt w:val="bullet"/>
      <w:lvlText w:val="•"/>
      <w:lvlJc w:val="left"/>
      <w:pPr>
        <w:ind w:left="8052" w:hanging="567"/>
      </w:pPr>
      <w:rPr>
        <w:rFonts w:hint="default"/>
      </w:rPr>
    </w:lvl>
  </w:abstractNum>
  <w:abstractNum w:abstractNumId="21" w15:restartNumberingAfterBreak="0">
    <w:nsid w:val="5730246F"/>
    <w:multiLevelType w:val="multilevel"/>
    <w:tmpl w:val="B09E154A"/>
    <w:lvl w:ilvl="0">
      <w:start w:val="1"/>
      <w:numFmt w:val="decimal"/>
      <w:lvlText w:val="%1"/>
      <w:lvlJc w:val="left"/>
      <w:pPr>
        <w:ind w:left="167" w:hanging="323"/>
        <w:jc w:val="left"/>
      </w:pPr>
      <w:rPr>
        <w:rFonts w:hint="default"/>
      </w:rPr>
    </w:lvl>
    <w:lvl w:ilvl="1">
      <w:start w:val="1"/>
      <w:numFmt w:val="decimal"/>
      <w:lvlText w:val="%1.%2"/>
      <w:lvlJc w:val="left"/>
      <w:pPr>
        <w:ind w:left="167" w:hanging="323"/>
        <w:jc w:val="left"/>
      </w:pPr>
      <w:rPr>
        <w:rFonts w:ascii="Arial" w:eastAsia="Arial" w:hAnsi="Arial" w:cs="Arial" w:hint="default"/>
        <w:color w:val="231F20"/>
        <w:w w:val="99"/>
        <w:sz w:val="19"/>
        <w:szCs w:val="19"/>
      </w:rPr>
    </w:lvl>
    <w:lvl w:ilvl="2">
      <w:start w:val="1"/>
      <w:numFmt w:val="decimal"/>
      <w:lvlText w:val="%3"/>
      <w:lvlJc w:val="left"/>
      <w:pPr>
        <w:ind w:left="1321" w:hanging="164"/>
        <w:jc w:val="left"/>
      </w:pPr>
      <w:rPr>
        <w:rFonts w:ascii="Arial" w:eastAsia="Arial" w:hAnsi="Arial" w:cs="Arial" w:hint="default"/>
        <w:b/>
        <w:bCs/>
        <w:color w:val="231F20"/>
        <w:w w:val="99"/>
        <w:sz w:val="19"/>
        <w:szCs w:val="19"/>
      </w:rPr>
    </w:lvl>
    <w:lvl w:ilvl="3">
      <w:start w:val="1"/>
      <w:numFmt w:val="decimal"/>
      <w:lvlText w:val="%3.%4"/>
      <w:lvlJc w:val="left"/>
      <w:pPr>
        <w:ind w:left="1479" w:hanging="323"/>
        <w:jc w:val="left"/>
      </w:pPr>
      <w:rPr>
        <w:rFonts w:ascii="Arial" w:eastAsia="Arial" w:hAnsi="Arial" w:cs="Arial" w:hint="default"/>
        <w:b/>
        <w:bCs/>
        <w:color w:val="231F20"/>
        <w:w w:val="99"/>
        <w:sz w:val="19"/>
        <w:szCs w:val="19"/>
      </w:rPr>
    </w:lvl>
    <w:lvl w:ilvl="4">
      <w:numFmt w:val="bullet"/>
      <w:lvlText w:val="•"/>
      <w:lvlJc w:val="left"/>
      <w:pPr>
        <w:ind w:left="3581" w:hanging="323"/>
      </w:pPr>
      <w:rPr>
        <w:rFonts w:hint="default"/>
      </w:rPr>
    </w:lvl>
    <w:lvl w:ilvl="5">
      <w:numFmt w:val="bullet"/>
      <w:lvlText w:val="•"/>
      <w:lvlJc w:val="left"/>
      <w:pPr>
        <w:ind w:left="4632" w:hanging="323"/>
      </w:pPr>
      <w:rPr>
        <w:rFonts w:hint="default"/>
      </w:rPr>
    </w:lvl>
    <w:lvl w:ilvl="6">
      <w:numFmt w:val="bullet"/>
      <w:lvlText w:val="•"/>
      <w:lvlJc w:val="left"/>
      <w:pPr>
        <w:ind w:left="5682" w:hanging="323"/>
      </w:pPr>
      <w:rPr>
        <w:rFonts w:hint="default"/>
      </w:rPr>
    </w:lvl>
    <w:lvl w:ilvl="7">
      <w:numFmt w:val="bullet"/>
      <w:lvlText w:val="•"/>
      <w:lvlJc w:val="left"/>
      <w:pPr>
        <w:ind w:left="6733" w:hanging="323"/>
      </w:pPr>
      <w:rPr>
        <w:rFonts w:hint="default"/>
      </w:rPr>
    </w:lvl>
    <w:lvl w:ilvl="8">
      <w:numFmt w:val="bullet"/>
      <w:lvlText w:val="•"/>
      <w:lvlJc w:val="left"/>
      <w:pPr>
        <w:ind w:left="7784" w:hanging="323"/>
      </w:pPr>
      <w:rPr>
        <w:rFonts w:hint="default"/>
      </w:rPr>
    </w:lvl>
  </w:abstractNum>
  <w:abstractNum w:abstractNumId="22" w15:restartNumberingAfterBreak="0">
    <w:nsid w:val="59624D0C"/>
    <w:multiLevelType w:val="hybridMultilevel"/>
    <w:tmpl w:val="16448D02"/>
    <w:lvl w:ilvl="0" w:tplc="1B8AF56C">
      <w:start w:val="1"/>
      <w:numFmt w:val="decimal"/>
      <w:lvlText w:val="%1."/>
      <w:lvlJc w:val="left"/>
      <w:pPr>
        <w:ind w:left="1593" w:hanging="721"/>
        <w:jc w:val="right"/>
      </w:pPr>
      <w:rPr>
        <w:rFonts w:ascii="Arial" w:eastAsia="Arial" w:hAnsi="Arial" w:cs="Arial" w:hint="default"/>
        <w:b/>
        <w:bCs/>
        <w:color w:val="231F20"/>
        <w:w w:val="96"/>
        <w:sz w:val="19"/>
        <w:szCs w:val="19"/>
      </w:rPr>
    </w:lvl>
    <w:lvl w:ilvl="1" w:tplc="D5F83B80">
      <w:numFmt w:val="bullet"/>
      <w:lvlText w:val="•"/>
      <w:lvlJc w:val="left"/>
      <w:pPr>
        <w:ind w:left="2428" w:hanging="721"/>
      </w:pPr>
      <w:rPr>
        <w:rFonts w:hint="default"/>
      </w:rPr>
    </w:lvl>
    <w:lvl w:ilvl="2" w:tplc="EF9498D6">
      <w:numFmt w:val="bullet"/>
      <w:lvlText w:val="•"/>
      <w:lvlJc w:val="left"/>
      <w:pPr>
        <w:ind w:left="3257" w:hanging="721"/>
      </w:pPr>
      <w:rPr>
        <w:rFonts w:hint="default"/>
      </w:rPr>
    </w:lvl>
    <w:lvl w:ilvl="3" w:tplc="C2909190">
      <w:numFmt w:val="bullet"/>
      <w:lvlText w:val="•"/>
      <w:lvlJc w:val="left"/>
      <w:pPr>
        <w:ind w:left="4085" w:hanging="721"/>
      </w:pPr>
      <w:rPr>
        <w:rFonts w:hint="default"/>
      </w:rPr>
    </w:lvl>
    <w:lvl w:ilvl="4" w:tplc="BAB682D6">
      <w:numFmt w:val="bullet"/>
      <w:lvlText w:val="•"/>
      <w:lvlJc w:val="left"/>
      <w:pPr>
        <w:ind w:left="4914" w:hanging="721"/>
      </w:pPr>
      <w:rPr>
        <w:rFonts w:hint="default"/>
      </w:rPr>
    </w:lvl>
    <w:lvl w:ilvl="5" w:tplc="CFC42C40">
      <w:numFmt w:val="bullet"/>
      <w:lvlText w:val="•"/>
      <w:lvlJc w:val="left"/>
      <w:pPr>
        <w:ind w:left="5742" w:hanging="721"/>
      </w:pPr>
      <w:rPr>
        <w:rFonts w:hint="default"/>
      </w:rPr>
    </w:lvl>
    <w:lvl w:ilvl="6" w:tplc="05BEB772">
      <w:numFmt w:val="bullet"/>
      <w:lvlText w:val="•"/>
      <w:lvlJc w:val="left"/>
      <w:pPr>
        <w:ind w:left="6571" w:hanging="721"/>
      </w:pPr>
      <w:rPr>
        <w:rFonts w:hint="default"/>
      </w:rPr>
    </w:lvl>
    <w:lvl w:ilvl="7" w:tplc="46FA5A3A">
      <w:numFmt w:val="bullet"/>
      <w:lvlText w:val="•"/>
      <w:lvlJc w:val="left"/>
      <w:pPr>
        <w:ind w:left="7399" w:hanging="721"/>
      </w:pPr>
      <w:rPr>
        <w:rFonts w:hint="default"/>
      </w:rPr>
    </w:lvl>
    <w:lvl w:ilvl="8" w:tplc="D1C276C6">
      <w:numFmt w:val="bullet"/>
      <w:lvlText w:val="•"/>
      <w:lvlJc w:val="left"/>
      <w:pPr>
        <w:ind w:left="8228" w:hanging="721"/>
      </w:pPr>
      <w:rPr>
        <w:rFonts w:hint="default"/>
      </w:rPr>
    </w:lvl>
  </w:abstractNum>
  <w:abstractNum w:abstractNumId="23" w15:restartNumberingAfterBreak="0">
    <w:nsid w:val="5F1034FF"/>
    <w:multiLevelType w:val="hybridMultilevel"/>
    <w:tmpl w:val="9730BA10"/>
    <w:lvl w:ilvl="0" w:tplc="ADD2D2CE">
      <w:start w:val="1"/>
      <w:numFmt w:val="lowerRoman"/>
      <w:lvlText w:val="%1)"/>
      <w:lvlJc w:val="left"/>
      <w:pPr>
        <w:ind w:left="720" w:hanging="720"/>
        <w:jc w:val="left"/>
      </w:pPr>
      <w:rPr>
        <w:rFonts w:ascii="Arial" w:eastAsia="Arial" w:hAnsi="Arial" w:cs="Arial" w:hint="default"/>
        <w:b/>
        <w:bCs/>
        <w:color w:val="231F20"/>
        <w:w w:val="90"/>
        <w:sz w:val="19"/>
        <w:szCs w:val="19"/>
      </w:rPr>
    </w:lvl>
    <w:lvl w:ilvl="1" w:tplc="E8B635D0">
      <w:start w:val="1"/>
      <w:numFmt w:val="lowerLetter"/>
      <w:lvlText w:val="%2)"/>
      <w:lvlJc w:val="left"/>
      <w:pPr>
        <w:ind w:left="1439" w:hanging="720"/>
        <w:jc w:val="left"/>
      </w:pPr>
      <w:rPr>
        <w:rFonts w:ascii="Arial" w:eastAsia="Arial" w:hAnsi="Arial" w:cs="Arial" w:hint="default"/>
        <w:b/>
        <w:bCs/>
        <w:color w:val="231F20"/>
        <w:w w:val="97"/>
        <w:sz w:val="19"/>
        <w:szCs w:val="19"/>
      </w:rPr>
    </w:lvl>
    <w:lvl w:ilvl="2" w:tplc="DC96F012">
      <w:numFmt w:val="bullet"/>
      <w:lvlText w:val="•"/>
      <w:lvlJc w:val="left"/>
      <w:pPr>
        <w:ind w:left="2155" w:hanging="720"/>
      </w:pPr>
      <w:rPr>
        <w:rFonts w:hint="default"/>
      </w:rPr>
    </w:lvl>
    <w:lvl w:ilvl="3" w:tplc="8850D212">
      <w:numFmt w:val="bullet"/>
      <w:lvlText w:val="•"/>
      <w:lvlJc w:val="left"/>
      <w:pPr>
        <w:ind w:left="2871" w:hanging="720"/>
      </w:pPr>
      <w:rPr>
        <w:rFonts w:hint="default"/>
      </w:rPr>
    </w:lvl>
    <w:lvl w:ilvl="4" w:tplc="7F6CDBFC">
      <w:numFmt w:val="bullet"/>
      <w:lvlText w:val="•"/>
      <w:lvlJc w:val="left"/>
      <w:pPr>
        <w:ind w:left="3587" w:hanging="720"/>
      </w:pPr>
      <w:rPr>
        <w:rFonts w:hint="default"/>
      </w:rPr>
    </w:lvl>
    <w:lvl w:ilvl="5" w:tplc="10C0F784">
      <w:numFmt w:val="bullet"/>
      <w:lvlText w:val="•"/>
      <w:lvlJc w:val="left"/>
      <w:pPr>
        <w:ind w:left="4303" w:hanging="720"/>
      </w:pPr>
      <w:rPr>
        <w:rFonts w:hint="default"/>
      </w:rPr>
    </w:lvl>
    <w:lvl w:ilvl="6" w:tplc="4DF88CFC">
      <w:numFmt w:val="bullet"/>
      <w:lvlText w:val="•"/>
      <w:lvlJc w:val="left"/>
      <w:pPr>
        <w:ind w:left="5019" w:hanging="720"/>
      </w:pPr>
      <w:rPr>
        <w:rFonts w:hint="default"/>
      </w:rPr>
    </w:lvl>
    <w:lvl w:ilvl="7" w:tplc="18E6B09A">
      <w:numFmt w:val="bullet"/>
      <w:lvlText w:val="•"/>
      <w:lvlJc w:val="left"/>
      <w:pPr>
        <w:ind w:left="5734" w:hanging="720"/>
      </w:pPr>
      <w:rPr>
        <w:rFonts w:hint="default"/>
      </w:rPr>
    </w:lvl>
    <w:lvl w:ilvl="8" w:tplc="BB3EE16C">
      <w:numFmt w:val="bullet"/>
      <w:lvlText w:val="•"/>
      <w:lvlJc w:val="left"/>
      <w:pPr>
        <w:ind w:left="6450" w:hanging="720"/>
      </w:pPr>
      <w:rPr>
        <w:rFonts w:hint="default"/>
      </w:rPr>
    </w:lvl>
  </w:abstractNum>
  <w:abstractNum w:abstractNumId="24" w15:restartNumberingAfterBreak="0">
    <w:nsid w:val="645F6DE8"/>
    <w:multiLevelType w:val="hybridMultilevel"/>
    <w:tmpl w:val="3614296E"/>
    <w:lvl w:ilvl="0" w:tplc="CD6E6A62">
      <w:start w:val="1"/>
      <w:numFmt w:val="lowerRoman"/>
      <w:lvlText w:val="%1)"/>
      <w:lvlJc w:val="left"/>
      <w:pPr>
        <w:ind w:left="719" w:hanging="720"/>
        <w:jc w:val="left"/>
      </w:pPr>
      <w:rPr>
        <w:rFonts w:ascii="Arial" w:eastAsia="Arial" w:hAnsi="Arial" w:cs="Arial" w:hint="default"/>
        <w:b/>
        <w:bCs/>
        <w:color w:val="231F20"/>
        <w:w w:val="90"/>
        <w:sz w:val="19"/>
        <w:szCs w:val="19"/>
      </w:rPr>
    </w:lvl>
    <w:lvl w:ilvl="1" w:tplc="96A6E9EA">
      <w:numFmt w:val="bullet"/>
      <w:lvlText w:val="•"/>
      <w:lvlJc w:val="left"/>
      <w:pPr>
        <w:ind w:left="1399" w:hanging="720"/>
      </w:pPr>
      <w:rPr>
        <w:rFonts w:hint="default"/>
      </w:rPr>
    </w:lvl>
    <w:lvl w:ilvl="2" w:tplc="63AAC5E6">
      <w:numFmt w:val="bullet"/>
      <w:lvlText w:val="•"/>
      <w:lvlJc w:val="left"/>
      <w:pPr>
        <w:ind w:left="2078" w:hanging="720"/>
      </w:pPr>
      <w:rPr>
        <w:rFonts w:hint="default"/>
      </w:rPr>
    </w:lvl>
    <w:lvl w:ilvl="3" w:tplc="95A2FFE6">
      <w:numFmt w:val="bullet"/>
      <w:lvlText w:val="•"/>
      <w:lvlJc w:val="left"/>
      <w:pPr>
        <w:ind w:left="2757" w:hanging="720"/>
      </w:pPr>
      <w:rPr>
        <w:rFonts w:hint="default"/>
      </w:rPr>
    </w:lvl>
    <w:lvl w:ilvl="4" w:tplc="C5EC6B88">
      <w:numFmt w:val="bullet"/>
      <w:lvlText w:val="•"/>
      <w:lvlJc w:val="left"/>
      <w:pPr>
        <w:ind w:left="3436" w:hanging="720"/>
      </w:pPr>
      <w:rPr>
        <w:rFonts w:hint="default"/>
      </w:rPr>
    </w:lvl>
    <w:lvl w:ilvl="5" w:tplc="D3284E7A">
      <w:numFmt w:val="bullet"/>
      <w:lvlText w:val="•"/>
      <w:lvlJc w:val="left"/>
      <w:pPr>
        <w:ind w:left="4115" w:hanging="720"/>
      </w:pPr>
      <w:rPr>
        <w:rFonts w:hint="default"/>
      </w:rPr>
    </w:lvl>
    <w:lvl w:ilvl="6" w:tplc="009A82A6">
      <w:numFmt w:val="bullet"/>
      <w:lvlText w:val="•"/>
      <w:lvlJc w:val="left"/>
      <w:pPr>
        <w:ind w:left="4794" w:hanging="720"/>
      </w:pPr>
      <w:rPr>
        <w:rFonts w:hint="default"/>
      </w:rPr>
    </w:lvl>
    <w:lvl w:ilvl="7" w:tplc="86F49EE8">
      <w:numFmt w:val="bullet"/>
      <w:lvlText w:val="•"/>
      <w:lvlJc w:val="left"/>
      <w:pPr>
        <w:ind w:left="5473" w:hanging="720"/>
      </w:pPr>
      <w:rPr>
        <w:rFonts w:hint="default"/>
      </w:rPr>
    </w:lvl>
    <w:lvl w:ilvl="8" w:tplc="CF52330A">
      <w:numFmt w:val="bullet"/>
      <w:lvlText w:val="•"/>
      <w:lvlJc w:val="left"/>
      <w:pPr>
        <w:ind w:left="6152" w:hanging="720"/>
      </w:pPr>
      <w:rPr>
        <w:rFonts w:hint="default"/>
      </w:rPr>
    </w:lvl>
  </w:abstractNum>
  <w:abstractNum w:abstractNumId="25" w15:restartNumberingAfterBreak="0">
    <w:nsid w:val="649C718F"/>
    <w:multiLevelType w:val="hybridMultilevel"/>
    <w:tmpl w:val="8BF84E10"/>
    <w:lvl w:ilvl="0" w:tplc="0E182848">
      <w:start w:val="1"/>
      <w:numFmt w:val="decimal"/>
      <w:lvlText w:val="%1."/>
      <w:lvlJc w:val="left"/>
      <w:pPr>
        <w:ind w:left="720" w:hanging="567"/>
        <w:jc w:val="left"/>
      </w:pPr>
      <w:rPr>
        <w:rFonts w:ascii="Arial" w:eastAsia="Arial" w:hAnsi="Arial" w:cs="Arial" w:hint="default"/>
        <w:color w:val="231F20"/>
        <w:spacing w:val="-22"/>
        <w:w w:val="93"/>
        <w:sz w:val="19"/>
        <w:szCs w:val="19"/>
      </w:rPr>
    </w:lvl>
    <w:lvl w:ilvl="1" w:tplc="B2D88650">
      <w:numFmt w:val="bullet"/>
      <w:lvlText w:val="•"/>
      <w:lvlJc w:val="left"/>
      <w:pPr>
        <w:ind w:left="1636" w:hanging="567"/>
      </w:pPr>
      <w:rPr>
        <w:rFonts w:hint="default"/>
      </w:rPr>
    </w:lvl>
    <w:lvl w:ilvl="2" w:tplc="5232DE8C">
      <w:numFmt w:val="bullet"/>
      <w:lvlText w:val="•"/>
      <w:lvlJc w:val="left"/>
      <w:pPr>
        <w:ind w:left="2553" w:hanging="567"/>
      </w:pPr>
      <w:rPr>
        <w:rFonts w:hint="default"/>
      </w:rPr>
    </w:lvl>
    <w:lvl w:ilvl="3" w:tplc="4030E72A">
      <w:numFmt w:val="bullet"/>
      <w:lvlText w:val="•"/>
      <w:lvlJc w:val="left"/>
      <w:pPr>
        <w:ind w:left="3469" w:hanging="567"/>
      </w:pPr>
      <w:rPr>
        <w:rFonts w:hint="default"/>
      </w:rPr>
    </w:lvl>
    <w:lvl w:ilvl="4" w:tplc="C2B42932">
      <w:numFmt w:val="bullet"/>
      <w:lvlText w:val="•"/>
      <w:lvlJc w:val="left"/>
      <w:pPr>
        <w:ind w:left="4386" w:hanging="567"/>
      </w:pPr>
      <w:rPr>
        <w:rFonts w:hint="default"/>
      </w:rPr>
    </w:lvl>
    <w:lvl w:ilvl="5" w:tplc="A5F4146A">
      <w:numFmt w:val="bullet"/>
      <w:lvlText w:val="•"/>
      <w:lvlJc w:val="left"/>
      <w:pPr>
        <w:ind w:left="5302" w:hanging="567"/>
      </w:pPr>
      <w:rPr>
        <w:rFonts w:hint="default"/>
      </w:rPr>
    </w:lvl>
    <w:lvl w:ilvl="6" w:tplc="6718A2F4">
      <w:numFmt w:val="bullet"/>
      <w:lvlText w:val="•"/>
      <w:lvlJc w:val="left"/>
      <w:pPr>
        <w:ind w:left="6219" w:hanging="567"/>
      </w:pPr>
      <w:rPr>
        <w:rFonts w:hint="default"/>
      </w:rPr>
    </w:lvl>
    <w:lvl w:ilvl="7" w:tplc="07521184">
      <w:numFmt w:val="bullet"/>
      <w:lvlText w:val="•"/>
      <w:lvlJc w:val="left"/>
      <w:pPr>
        <w:ind w:left="7135" w:hanging="567"/>
      </w:pPr>
      <w:rPr>
        <w:rFonts w:hint="default"/>
      </w:rPr>
    </w:lvl>
    <w:lvl w:ilvl="8" w:tplc="3FCA9832">
      <w:numFmt w:val="bullet"/>
      <w:lvlText w:val="•"/>
      <w:lvlJc w:val="left"/>
      <w:pPr>
        <w:ind w:left="8052" w:hanging="567"/>
      </w:pPr>
      <w:rPr>
        <w:rFonts w:hint="default"/>
      </w:rPr>
    </w:lvl>
  </w:abstractNum>
  <w:abstractNum w:abstractNumId="26" w15:restartNumberingAfterBreak="0">
    <w:nsid w:val="65967C7B"/>
    <w:multiLevelType w:val="hybridMultilevel"/>
    <w:tmpl w:val="7D2EF572"/>
    <w:lvl w:ilvl="0" w:tplc="D280FB12">
      <w:numFmt w:val="bullet"/>
      <w:lvlText w:val="•"/>
      <w:lvlJc w:val="left"/>
      <w:pPr>
        <w:ind w:left="1429" w:hanging="284"/>
      </w:pPr>
      <w:rPr>
        <w:rFonts w:ascii="Arial" w:eastAsia="Arial" w:hAnsi="Arial" w:cs="Arial" w:hint="default"/>
        <w:b/>
        <w:bCs/>
        <w:color w:val="231F20"/>
        <w:w w:val="143"/>
        <w:sz w:val="19"/>
        <w:szCs w:val="19"/>
      </w:rPr>
    </w:lvl>
    <w:lvl w:ilvl="1" w:tplc="99F019B6">
      <w:numFmt w:val="bullet"/>
      <w:lvlText w:val="•"/>
      <w:lvlJc w:val="left"/>
      <w:pPr>
        <w:ind w:left="2266" w:hanging="284"/>
      </w:pPr>
      <w:rPr>
        <w:rFonts w:hint="default"/>
      </w:rPr>
    </w:lvl>
    <w:lvl w:ilvl="2" w:tplc="C0ECD292">
      <w:numFmt w:val="bullet"/>
      <w:lvlText w:val="•"/>
      <w:lvlJc w:val="left"/>
      <w:pPr>
        <w:ind w:left="3113" w:hanging="284"/>
      </w:pPr>
      <w:rPr>
        <w:rFonts w:hint="default"/>
      </w:rPr>
    </w:lvl>
    <w:lvl w:ilvl="3" w:tplc="D11841F2">
      <w:numFmt w:val="bullet"/>
      <w:lvlText w:val="•"/>
      <w:lvlJc w:val="left"/>
      <w:pPr>
        <w:ind w:left="3959" w:hanging="284"/>
      </w:pPr>
      <w:rPr>
        <w:rFonts w:hint="default"/>
      </w:rPr>
    </w:lvl>
    <w:lvl w:ilvl="4" w:tplc="3A2281D8">
      <w:numFmt w:val="bullet"/>
      <w:lvlText w:val="•"/>
      <w:lvlJc w:val="left"/>
      <w:pPr>
        <w:ind w:left="4806" w:hanging="284"/>
      </w:pPr>
      <w:rPr>
        <w:rFonts w:hint="default"/>
      </w:rPr>
    </w:lvl>
    <w:lvl w:ilvl="5" w:tplc="A27E33B8">
      <w:numFmt w:val="bullet"/>
      <w:lvlText w:val="•"/>
      <w:lvlJc w:val="left"/>
      <w:pPr>
        <w:ind w:left="5652" w:hanging="284"/>
      </w:pPr>
      <w:rPr>
        <w:rFonts w:hint="default"/>
      </w:rPr>
    </w:lvl>
    <w:lvl w:ilvl="6" w:tplc="8F264E2C">
      <w:numFmt w:val="bullet"/>
      <w:lvlText w:val="•"/>
      <w:lvlJc w:val="left"/>
      <w:pPr>
        <w:ind w:left="6499" w:hanging="284"/>
      </w:pPr>
      <w:rPr>
        <w:rFonts w:hint="default"/>
      </w:rPr>
    </w:lvl>
    <w:lvl w:ilvl="7" w:tplc="3E628D2C">
      <w:numFmt w:val="bullet"/>
      <w:lvlText w:val="•"/>
      <w:lvlJc w:val="left"/>
      <w:pPr>
        <w:ind w:left="7345" w:hanging="284"/>
      </w:pPr>
      <w:rPr>
        <w:rFonts w:hint="default"/>
      </w:rPr>
    </w:lvl>
    <w:lvl w:ilvl="8" w:tplc="7CD0D16E">
      <w:numFmt w:val="bullet"/>
      <w:lvlText w:val="•"/>
      <w:lvlJc w:val="left"/>
      <w:pPr>
        <w:ind w:left="8192" w:hanging="284"/>
      </w:pPr>
      <w:rPr>
        <w:rFonts w:hint="default"/>
      </w:rPr>
    </w:lvl>
  </w:abstractNum>
  <w:abstractNum w:abstractNumId="27" w15:restartNumberingAfterBreak="0">
    <w:nsid w:val="6F043506"/>
    <w:multiLevelType w:val="hybridMultilevel"/>
    <w:tmpl w:val="AE101740"/>
    <w:lvl w:ilvl="0" w:tplc="6BB46F7A">
      <w:start w:val="9"/>
      <w:numFmt w:val="upperRoman"/>
      <w:lvlText w:val="%1"/>
      <w:lvlJc w:val="left"/>
      <w:pPr>
        <w:ind w:left="1878" w:hanging="720"/>
        <w:jc w:val="left"/>
      </w:pPr>
      <w:rPr>
        <w:rFonts w:ascii="Arial" w:eastAsia="Arial" w:hAnsi="Arial" w:cs="Arial" w:hint="default"/>
        <w:color w:val="231F20"/>
        <w:w w:val="92"/>
        <w:sz w:val="19"/>
        <w:szCs w:val="19"/>
      </w:rPr>
    </w:lvl>
    <w:lvl w:ilvl="1" w:tplc="27C4D684">
      <w:numFmt w:val="bullet"/>
      <w:lvlText w:val="•"/>
      <w:lvlJc w:val="left"/>
      <w:pPr>
        <w:ind w:left="2680" w:hanging="720"/>
      </w:pPr>
      <w:rPr>
        <w:rFonts w:hint="default"/>
      </w:rPr>
    </w:lvl>
    <w:lvl w:ilvl="2" w:tplc="3BA0CE46">
      <w:numFmt w:val="bullet"/>
      <w:lvlText w:val="•"/>
      <w:lvlJc w:val="left"/>
      <w:pPr>
        <w:ind w:left="3481" w:hanging="720"/>
      </w:pPr>
      <w:rPr>
        <w:rFonts w:hint="default"/>
      </w:rPr>
    </w:lvl>
    <w:lvl w:ilvl="3" w:tplc="11E0FC4A">
      <w:numFmt w:val="bullet"/>
      <w:lvlText w:val="•"/>
      <w:lvlJc w:val="left"/>
      <w:pPr>
        <w:ind w:left="4281" w:hanging="720"/>
      </w:pPr>
      <w:rPr>
        <w:rFonts w:hint="default"/>
      </w:rPr>
    </w:lvl>
    <w:lvl w:ilvl="4" w:tplc="4B6C078A">
      <w:numFmt w:val="bullet"/>
      <w:lvlText w:val="•"/>
      <w:lvlJc w:val="left"/>
      <w:pPr>
        <w:ind w:left="5082" w:hanging="720"/>
      </w:pPr>
      <w:rPr>
        <w:rFonts w:hint="default"/>
      </w:rPr>
    </w:lvl>
    <w:lvl w:ilvl="5" w:tplc="B27E2E24">
      <w:numFmt w:val="bullet"/>
      <w:lvlText w:val="•"/>
      <w:lvlJc w:val="left"/>
      <w:pPr>
        <w:ind w:left="5882" w:hanging="720"/>
      </w:pPr>
      <w:rPr>
        <w:rFonts w:hint="default"/>
      </w:rPr>
    </w:lvl>
    <w:lvl w:ilvl="6" w:tplc="878A52B8">
      <w:numFmt w:val="bullet"/>
      <w:lvlText w:val="•"/>
      <w:lvlJc w:val="left"/>
      <w:pPr>
        <w:ind w:left="6683" w:hanging="720"/>
      </w:pPr>
      <w:rPr>
        <w:rFonts w:hint="default"/>
      </w:rPr>
    </w:lvl>
    <w:lvl w:ilvl="7" w:tplc="F4B673C6">
      <w:numFmt w:val="bullet"/>
      <w:lvlText w:val="•"/>
      <w:lvlJc w:val="left"/>
      <w:pPr>
        <w:ind w:left="7483" w:hanging="720"/>
      </w:pPr>
      <w:rPr>
        <w:rFonts w:hint="default"/>
      </w:rPr>
    </w:lvl>
    <w:lvl w:ilvl="8" w:tplc="E2C898DA">
      <w:numFmt w:val="bullet"/>
      <w:lvlText w:val="•"/>
      <w:lvlJc w:val="left"/>
      <w:pPr>
        <w:ind w:left="8284" w:hanging="720"/>
      </w:pPr>
      <w:rPr>
        <w:rFonts w:hint="default"/>
      </w:rPr>
    </w:lvl>
  </w:abstractNum>
  <w:abstractNum w:abstractNumId="28" w15:restartNumberingAfterBreak="0">
    <w:nsid w:val="709001EB"/>
    <w:multiLevelType w:val="hybridMultilevel"/>
    <w:tmpl w:val="7EA2A256"/>
    <w:lvl w:ilvl="0" w:tplc="5E2420F4">
      <w:start w:val="1"/>
      <w:numFmt w:val="upperRoman"/>
      <w:lvlText w:val="%1"/>
      <w:lvlJc w:val="left"/>
      <w:pPr>
        <w:ind w:left="873" w:hanging="720"/>
        <w:jc w:val="left"/>
      </w:pPr>
      <w:rPr>
        <w:rFonts w:ascii="Arial" w:eastAsia="Arial" w:hAnsi="Arial" w:cs="Arial" w:hint="default"/>
        <w:color w:val="231F20"/>
        <w:w w:val="93"/>
        <w:sz w:val="19"/>
        <w:szCs w:val="19"/>
      </w:rPr>
    </w:lvl>
    <w:lvl w:ilvl="1" w:tplc="8B5CE334">
      <w:numFmt w:val="bullet"/>
      <w:lvlText w:val="•"/>
      <w:lvlJc w:val="left"/>
      <w:pPr>
        <w:ind w:left="1780" w:hanging="720"/>
      </w:pPr>
      <w:rPr>
        <w:rFonts w:hint="default"/>
      </w:rPr>
    </w:lvl>
    <w:lvl w:ilvl="2" w:tplc="FCECB706">
      <w:numFmt w:val="bullet"/>
      <w:lvlText w:val="•"/>
      <w:lvlJc w:val="left"/>
      <w:pPr>
        <w:ind w:left="2681" w:hanging="720"/>
      </w:pPr>
      <w:rPr>
        <w:rFonts w:hint="default"/>
      </w:rPr>
    </w:lvl>
    <w:lvl w:ilvl="3" w:tplc="F932BECA">
      <w:numFmt w:val="bullet"/>
      <w:lvlText w:val="•"/>
      <w:lvlJc w:val="left"/>
      <w:pPr>
        <w:ind w:left="3581" w:hanging="720"/>
      </w:pPr>
      <w:rPr>
        <w:rFonts w:hint="default"/>
      </w:rPr>
    </w:lvl>
    <w:lvl w:ilvl="4" w:tplc="C2AE325A">
      <w:numFmt w:val="bullet"/>
      <w:lvlText w:val="•"/>
      <w:lvlJc w:val="left"/>
      <w:pPr>
        <w:ind w:left="4482" w:hanging="720"/>
      </w:pPr>
      <w:rPr>
        <w:rFonts w:hint="default"/>
      </w:rPr>
    </w:lvl>
    <w:lvl w:ilvl="5" w:tplc="114605CE">
      <w:numFmt w:val="bullet"/>
      <w:lvlText w:val="•"/>
      <w:lvlJc w:val="left"/>
      <w:pPr>
        <w:ind w:left="5382" w:hanging="720"/>
      </w:pPr>
      <w:rPr>
        <w:rFonts w:hint="default"/>
      </w:rPr>
    </w:lvl>
    <w:lvl w:ilvl="6" w:tplc="33B62AB2">
      <w:numFmt w:val="bullet"/>
      <w:lvlText w:val="•"/>
      <w:lvlJc w:val="left"/>
      <w:pPr>
        <w:ind w:left="6283" w:hanging="720"/>
      </w:pPr>
      <w:rPr>
        <w:rFonts w:hint="default"/>
      </w:rPr>
    </w:lvl>
    <w:lvl w:ilvl="7" w:tplc="6CFC6F16">
      <w:numFmt w:val="bullet"/>
      <w:lvlText w:val="•"/>
      <w:lvlJc w:val="left"/>
      <w:pPr>
        <w:ind w:left="7183" w:hanging="720"/>
      </w:pPr>
      <w:rPr>
        <w:rFonts w:hint="default"/>
      </w:rPr>
    </w:lvl>
    <w:lvl w:ilvl="8" w:tplc="291A1050">
      <w:numFmt w:val="bullet"/>
      <w:lvlText w:val="•"/>
      <w:lvlJc w:val="left"/>
      <w:pPr>
        <w:ind w:left="8084" w:hanging="720"/>
      </w:pPr>
      <w:rPr>
        <w:rFonts w:hint="default"/>
      </w:rPr>
    </w:lvl>
  </w:abstractNum>
  <w:abstractNum w:abstractNumId="29" w15:restartNumberingAfterBreak="0">
    <w:nsid w:val="730C587C"/>
    <w:multiLevelType w:val="multilevel"/>
    <w:tmpl w:val="FE2A5886"/>
    <w:lvl w:ilvl="0">
      <w:start w:val="5"/>
      <w:numFmt w:val="decimal"/>
      <w:lvlText w:val="%1."/>
      <w:lvlJc w:val="left"/>
      <w:pPr>
        <w:ind w:left="1594" w:hanging="721"/>
        <w:jc w:val="right"/>
      </w:pPr>
      <w:rPr>
        <w:rFonts w:ascii="Arial" w:eastAsia="Arial" w:hAnsi="Arial" w:cs="Arial" w:hint="default"/>
        <w:b/>
        <w:bCs/>
        <w:color w:val="231F20"/>
        <w:spacing w:val="-4"/>
        <w:w w:val="98"/>
        <w:sz w:val="19"/>
        <w:szCs w:val="19"/>
      </w:rPr>
    </w:lvl>
    <w:lvl w:ilvl="1">
      <w:start w:val="1"/>
      <w:numFmt w:val="decimal"/>
      <w:lvlText w:val="%1.%2"/>
      <w:lvlJc w:val="left"/>
      <w:pPr>
        <w:ind w:left="5193" w:hanging="721"/>
        <w:jc w:val="left"/>
      </w:pPr>
      <w:rPr>
        <w:rFonts w:hint="default"/>
        <w:w w:val="99"/>
      </w:rPr>
    </w:lvl>
    <w:lvl w:ilvl="2">
      <w:start w:val="1"/>
      <w:numFmt w:val="decimal"/>
      <w:lvlText w:val="%1.%2.%3"/>
      <w:lvlJc w:val="left"/>
      <w:pPr>
        <w:ind w:left="635" w:hanging="721"/>
        <w:jc w:val="left"/>
      </w:pPr>
      <w:rPr>
        <w:rFonts w:ascii="Arial" w:eastAsia="Arial" w:hAnsi="Arial" w:cs="Arial" w:hint="default"/>
        <w:color w:val="231F20"/>
        <w:w w:val="99"/>
        <w:sz w:val="19"/>
        <w:szCs w:val="19"/>
      </w:rPr>
    </w:lvl>
    <w:lvl w:ilvl="3">
      <w:numFmt w:val="bullet"/>
      <w:lvlText w:val="•"/>
      <w:lvlJc w:val="left"/>
      <w:pPr>
        <w:ind w:left="980" w:hanging="721"/>
      </w:pPr>
      <w:rPr>
        <w:rFonts w:hint="default"/>
      </w:rPr>
    </w:lvl>
    <w:lvl w:ilvl="4">
      <w:numFmt w:val="bullet"/>
      <w:lvlText w:val="•"/>
      <w:lvlJc w:val="left"/>
      <w:pPr>
        <w:ind w:left="1160" w:hanging="721"/>
      </w:pPr>
      <w:rPr>
        <w:rFonts w:hint="default"/>
      </w:rPr>
    </w:lvl>
    <w:lvl w:ilvl="5">
      <w:numFmt w:val="bullet"/>
      <w:lvlText w:val="•"/>
      <w:lvlJc w:val="left"/>
      <w:pPr>
        <w:ind w:left="1600" w:hanging="721"/>
      </w:pPr>
      <w:rPr>
        <w:rFonts w:hint="default"/>
      </w:rPr>
    </w:lvl>
    <w:lvl w:ilvl="6">
      <w:numFmt w:val="bullet"/>
      <w:lvlText w:val="•"/>
      <w:lvlJc w:val="left"/>
      <w:pPr>
        <w:ind w:left="5200" w:hanging="721"/>
      </w:pPr>
      <w:rPr>
        <w:rFonts w:hint="default"/>
      </w:rPr>
    </w:lvl>
    <w:lvl w:ilvl="7">
      <w:numFmt w:val="bullet"/>
      <w:lvlText w:val="•"/>
      <w:lvlJc w:val="left"/>
      <w:pPr>
        <w:ind w:left="6371" w:hanging="721"/>
      </w:pPr>
      <w:rPr>
        <w:rFonts w:hint="default"/>
      </w:rPr>
    </w:lvl>
    <w:lvl w:ilvl="8">
      <w:numFmt w:val="bullet"/>
      <w:lvlText w:val="•"/>
      <w:lvlJc w:val="left"/>
      <w:pPr>
        <w:ind w:left="7542" w:hanging="721"/>
      </w:pPr>
      <w:rPr>
        <w:rFonts w:hint="default"/>
      </w:rPr>
    </w:lvl>
  </w:abstractNum>
  <w:abstractNum w:abstractNumId="30" w15:restartNumberingAfterBreak="0">
    <w:nsid w:val="74594966"/>
    <w:multiLevelType w:val="hybridMultilevel"/>
    <w:tmpl w:val="2378F69E"/>
    <w:lvl w:ilvl="0" w:tplc="B272535E">
      <w:start w:val="5"/>
      <w:numFmt w:val="upperRoman"/>
      <w:lvlText w:val="%1"/>
      <w:lvlJc w:val="left"/>
      <w:pPr>
        <w:ind w:left="874" w:hanging="720"/>
        <w:jc w:val="left"/>
      </w:pPr>
      <w:rPr>
        <w:rFonts w:ascii="Arial" w:eastAsia="Arial" w:hAnsi="Arial" w:cs="Arial" w:hint="default"/>
        <w:color w:val="231F20"/>
        <w:w w:val="91"/>
        <w:sz w:val="19"/>
        <w:szCs w:val="19"/>
      </w:rPr>
    </w:lvl>
    <w:lvl w:ilvl="1" w:tplc="AFAAAC1C">
      <w:numFmt w:val="bullet"/>
      <w:lvlText w:val="•"/>
      <w:lvlJc w:val="left"/>
      <w:pPr>
        <w:ind w:left="1780" w:hanging="720"/>
      </w:pPr>
      <w:rPr>
        <w:rFonts w:hint="default"/>
      </w:rPr>
    </w:lvl>
    <w:lvl w:ilvl="2" w:tplc="440ABE16">
      <w:numFmt w:val="bullet"/>
      <w:lvlText w:val="•"/>
      <w:lvlJc w:val="left"/>
      <w:pPr>
        <w:ind w:left="2681" w:hanging="720"/>
      </w:pPr>
      <w:rPr>
        <w:rFonts w:hint="default"/>
      </w:rPr>
    </w:lvl>
    <w:lvl w:ilvl="3" w:tplc="EEDC28B6">
      <w:numFmt w:val="bullet"/>
      <w:lvlText w:val="•"/>
      <w:lvlJc w:val="left"/>
      <w:pPr>
        <w:ind w:left="3581" w:hanging="720"/>
      </w:pPr>
      <w:rPr>
        <w:rFonts w:hint="default"/>
      </w:rPr>
    </w:lvl>
    <w:lvl w:ilvl="4" w:tplc="2B64DF0A">
      <w:numFmt w:val="bullet"/>
      <w:lvlText w:val="•"/>
      <w:lvlJc w:val="left"/>
      <w:pPr>
        <w:ind w:left="4482" w:hanging="720"/>
      </w:pPr>
      <w:rPr>
        <w:rFonts w:hint="default"/>
      </w:rPr>
    </w:lvl>
    <w:lvl w:ilvl="5" w:tplc="2560259A">
      <w:numFmt w:val="bullet"/>
      <w:lvlText w:val="•"/>
      <w:lvlJc w:val="left"/>
      <w:pPr>
        <w:ind w:left="5382" w:hanging="720"/>
      </w:pPr>
      <w:rPr>
        <w:rFonts w:hint="default"/>
      </w:rPr>
    </w:lvl>
    <w:lvl w:ilvl="6" w:tplc="D21E701A">
      <w:numFmt w:val="bullet"/>
      <w:lvlText w:val="•"/>
      <w:lvlJc w:val="left"/>
      <w:pPr>
        <w:ind w:left="6283" w:hanging="720"/>
      </w:pPr>
      <w:rPr>
        <w:rFonts w:hint="default"/>
      </w:rPr>
    </w:lvl>
    <w:lvl w:ilvl="7" w:tplc="31887E2A">
      <w:numFmt w:val="bullet"/>
      <w:lvlText w:val="•"/>
      <w:lvlJc w:val="left"/>
      <w:pPr>
        <w:ind w:left="7183" w:hanging="720"/>
      </w:pPr>
      <w:rPr>
        <w:rFonts w:hint="default"/>
      </w:rPr>
    </w:lvl>
    <w:lvl w:ilvl="8" w:tplc="8242A9F0">
      <w:numFmt w:val="bullet"/>
      <w:lvlText w:val="•"/>
      <w:lvlJc w:val="left"/>
      <w:pPr>
        <w:ind w:left="8084" w:hanging="720"/>
      </w:pPr>
      <w:rPr>
        <w:rFonts w:hint="default"/>
      </w:rPr>
    </w:lvl>
  </w:abstractNum>
  <w:abstractNum w:abstractNumId="31" w15:restartNumberingAfterBreak="0">
    <w:nsid w:val="74FD5D44"/>
    <w:multiLevelType w:val="hybridMultilevel"/>
    <w:tmpl w:val="89E24222"/>
    <w:lvl w:ilvl="0" w:tplc="8B829AAC">
      <w:numFmt w:val="bullet"/>
      <w:lvlText w:val="•"/>
      <w:lvlJc w:val="left"/>
      <w:pPr>
        <w:ind w:left="283" w:hanging="284"/>
      </w:pPr>
      <w:rPr>
        <w:rFonts w:ascii="Arial" w:eastAsia="Arial" w:hAnsi="Arial" w:cs="Arial" w:hint="default"/>
        <w:b/>
        <w:bCs/>
        <w:color w:val="231F20"/>
        <w:w w:val="143"/>
        <w:sz w:val="19"/>
        <w:szCs w:val="19"/>
      </w:rPr>
    </w:lvl>
    <w:lvl w:ilvl="1" w:tplc="4EB03EB8">
      <w:numFmt w:val="bullet"/>
      <w:lvlText w:val="•"/>
      <w:lvlJc w:val="left"/>
      <w:pPr>
        <w:ind w:left="1018" w:hanging="284"/>
      </w:pPr>
      <w:rPr>
        <w:rFonts w:hint="default"/>
      </w:rPr>
    </w:lvl>
    <w:lvl w:ilvl="2" w:tplc="64C65F54">
      <w:numFmt w:val="bullet"/>
      <w:lvlText w:val="•"/>
      <w:lvlJc w:val="left"/>
      <w:pPr>
        <w:ind w:left="1756" w:hanging="284"/>
      </w:pPr>
      <w:rPr>
        <w:rFonts w:hint="default"/>
      </w:rPr>
    </w:lvl>
    <w:lvl w:ilvl="3" w:tplc="9C8E5B3C">
      <w:numFmt w:val="bullet"/>
      <w:lvlText w:val="•"/>
      <w:lvlJc w:val="left"/>
      <w:pPr>
        <w:ind w:left="2495" w:hanging="284"/>
      </w:pPr>
      <w:rPr>
        <w:rFonts w:hint="default"/>
      </w:rPr>
    </w:lvl>
    <w:lvl w:ilvl="4" w:tplc="614E6028">
      <w:numFmt w:val="bullet"/>
      <w:lvlText w:val="•"/>
      <w:lvlJc w:val="left"/>
      <w:pPr>
        <w:ind w:left="3233" w:hanging="284"/>
      </w:pPr>
      <w:rPr>
        <w:rFonts w:hint="default"/>
      </w:rPr>
    </w:lvl>
    <w:lvl w:ilvl="5" w:tplc="5B74CA74">
      <w:numFmt w:val="bullet"/>
      <w:lvlText w:val="•"/>
      <w:lvlJc w:val="left"/>
      <w:pPr>
        <w:ind w:left="3972" w:hanging="284"/>
      </w:pPr>
      <w:rPr>
        <w:rFonts w:hint="default"/>
      </w:rPr>
    </w:lvl>
    <w:lvl w:ilvl="6" w:tplc="7A98B240">
      <w:numFmt w:val="bullet"/>
      <w:lvlText w:val="•"/>
      <w:lvlJc w:val="left"/>
      <w:pPr>
        <w:ind w:left="4710" w:hanging="284"/>
      </w:pPr>
      <w:rPr>
        <w:rFonts w:hint="default"/>
      </w:rPr>
    </w:lvl>
    <w:lvl w:ilvl="7" w:tplc="B1ACB4C4">
      <w:numFmt w:val="bullet"/>
      <w:lvlText w:val="•"/>
      <w:lvlJc w:val="left"/>
      <w:pPr>
        <w:ind w:left="5448" w:hanging="284"/>
      </w:pPr>
      <w:rPr>
        <w:rFonts w:hint="default"/>
      </w:rPr>
    </w:lvl>
    <w:lvl w:ilvl="8" w:tplc="51466024">
      <w:numFmt w:val="bullet"/>
      <w:lvlText w:val="•"/>
      <w:lvlJc w:val="left"/>
      <w:pPr>
        <w:ind w:left="6187" w:hanging="284"/>
      </w:pPr>
      <w:rPr>
        <w:rFonts w:hint="default"/>
      </w:rPr>
    </w:lvl>
  </w:abstractNum>
  <w:abstractNum w:abstractNumId="32" w15:restartNumberingAfterBreak="0">
    <w:nsid w:val="771C461E"/>
    <w:multiLevelType w:val="hybridMultilevel"/>
    <w:tmpl w:val="535C4906"/>
    <w:lvl w:ilvl="0" w:tplc="F6FA82F4">
      <w:start w:val="1"/>
      <w:numFmt w:val="lowerLetter"/>
      <w:lvlText w:val="%1)"/>
      <w:lvlJc w:val="left"/>
      <w:pPr>
        <w:ind w:left="720" w:hanging="720"/>
        <w:jc w:val="left"/>
      </w:pPr>
      <w:rPr>
        <w:rFonts w:ascii="Arial" w:eastAsia="Arial" w:hAnsi="Arial" w:cs="Arial" w:hint="default"/>
        <w:b/>
        <w:bCs/>
        <w:color w:val="231F20"/>
        <w:w w:val="97"/>
        <w:sz w:val="19"/>
        <w:szCs w:val="19"/>
      </w:rPr>
    </w:lvl>
    <w:lvl w:ilvl="1" w:tplc="71843224">
      <w:numFmt w:val="bullet"/>
      <w:lvlText w:val="•"/>
      <w:lvlJc w:val="left"/>
      <w:pPr>
        <w:ind w:left="1424" w:hanging="720"/>
      </w:pPr>
      <w:rPr>
        <w:rFonts w:hint="default"/>
      </w:rPr>
    </w:lvl>
    <w:lvl w:ilvl="2" w:tplc="EADA6874">
      <w:numFmt w:val="bullet"/>
      <w:lvlText w:val="•"/>
      <w:lvlJc w:val="left"/>
      <w:pPr>
        <w:ind w:left="2129" w:hanging="720"/>
      </w:pPr>
      <w:rPr>
        <w:rFonts w:hint="default"/>
      </w:rPr>
    </w:lvl>
    <w:lvl w:ilvl="3" w:tplc="B600D616">
      <w:numFmt w:val="bullet"/>
      <w:lvlText w:val="•"/>
      <w:lvlJc w:val="left"/>
      <w:pPr>
        <w:ind w:left="2833" w:hanging="720"/>
      </w:pPr>
      <w:rPr>
        <w:rFonts w:hint="default"/>
      </w:rPr>
    </w:lvl>
    <w:lvl w:ilvl="4" w:tplc="AE6ACCE0">
      <w:numFmt w:val="bullet"/>
      <w:lvlText w:val="•"/>
      <w:lvlJc w:val="left"/>
      <w:pPr>
        <w:ind w:left="3538" w:hanging="720"/>
      </w:pPr>
      <w:rPr>
        <w:rFonts w:hint="default"/>
      </w:rPr>
    </w:lvl>
    <w:lvl w:ilvl="5" w:tplc="692C5844">
      <w:numFmt w:val="bullet"/>
      <w:lvlText w:val="•"/>
      <w:lvlJc w:val="left"/>
      <w:pPr>
        <w:ind w:left="4242" w:hanging="720"/>
      </w:pPr>
      <w:rPr>
        <w:rFonts w:hint="default"/>
      </w:rPr>
    </w:lvl>
    <w:lvl w:ilvl="6" w:tplc="BEFE9F82">
      <w:numFmt w:val="bullet"/>
      <w:lvlText w:val="•"/>
      <w:lvlJc w:val="left"/>
      <w:pPr>
        <w:ind w:left="4947" w:hanging="720"/>
      </w:pPr>
      <w:rPr>
        <w:rFonts w:hint="default"/>
      </w:rPr>
    </w:lvl>
    <w:lvl w:ilvl="7" w:tplc="BA64353E">
      <w:numFmt w:val="bullet"/>
      <w:lvlText w:val="•"/>
      <w:lvlJc w:val="left"/>
      <w:pPr>
        <w:ind w:left="5651" w:hanging="720"/>
      </w:pPr>
      <w:rPr>
        <w:rFonts w:hint="default"/>
      </w:rPr>
    </w:lvl>
    <w:lvl w:ilvl="8" w:tplc="F92A68BE">
      <w:numFmt w:val="bullet"/>
      <w:lvlText w:val="•"/>
      <w:lvlJc w:val="left"/>
      <w:pPr>
        <w:ind w:left="6356" w:hanging="720"/>
      </w:pPr>
      <w:rPr>
        <w:rFonts w:hint="default"/>
      </w:rPr>
    </w:lvl>
  </w:abstractNum>
  <w:abstractNum w:abstractNumId="33" w15:restartNumberingAfterBreak="0">
    <w:nsid w:val="78743EB6"/>
    <w:multiLevelType w:val="hybridMultilevel"/>
    <w:tmpl w:val="F7FE8D22"/>
    <w:lvl w:ilvl="0" w:tplc="BE10E930">
      <w:start w:val="4"/>
      <w:numFmt w:val="decimal"/>
      <w:lvlText w:val="%1."/>
      <w:lvlJc w:val="left"/>
      <w:pPr>
        <w:ind w:left="1593" w:hanging="721"/>
        <w:jc w:val="left"/>
      </w:pPr>
      <w:rPr>
        <w:rFonts w:ascii="Arial" w:eastAsia="Arial" w:hAnsi="Arial" w:cs="Arial" w:hint="default"/>
        <w:b/>
        <w:bCs/>
        <w:color w:val="231F20"/>
        <w:spacing w:val="-15"/>
        <w:w w:val="95"/>
        <w:sz w:val="19"/>
        <w:szCs w:val="19"/>
      </w:rPr>
    </w:lvl>
    <w:lvl w:ilvl="1" w:tplc="7070E730">
      <w:numFmt w:val="bullet"/>
      <w:lvlText w:val="•"/>
      <w:lvlJc w:val="left"/>
      <w:pPr>
        <w:ind w:left="1700" w:hanging="721"/>
      </w:pPr>
      <w:rPr>
        <w:rFonts w:hint="default"/>
      </w:rPr>
    </w:lvl>
    <w:lvl w:ilvl="2" w:tplc="DC06931E">
      <w:numFmt w:val="bullet"/>
      <w:lvlText w:val="•"/>
      <w:lvlJc w:val="left"/>
      <w:pPr>
        <w:ind w:left="2609" w:hanging="721"/>
      </w:pPr>
      <w:rPr>
        <w:rFonts w:hint="default"/>
      </w:rPr>
    </w:lvl>
    <w:lvl w:ilvl="3" w:tplc="7FA8BC7C">
      <w:numFmt w:val="bullet"/>
      <w:lvlText w:val="•"/>
      <w:lvlJc w:val="left"/>
      <w:pPr>
        <w:ind w:left="3519" w:hanging="721"/>
      </w:pPr>
      <w:rPr>
        <w:rFonts w:hint="default"/>
      </w:rPr>
    </w:lvl>
    <w:lvl w:ilvl="4" w:tplc="6B10CF5A">
      <w:numFmt w:val="bullet"/>
      <w:lvlText w:val="•"/>
      <w:lvlJc w:val="left"/>
      <w:pPr>
        <w:ind w:left="4428" w:hanging="721"/>
      </w:pPr>
      <w:rPr>
        <w:rFonts w:hint="default"/>
      </w:rPr>
    </w:lvl>
    <w:lvl w:ilvl="5" w:tplc="362A7578">
      <w:numFmt w:val="bullet"/>
      <w:lvlText w:val="•"/>
      <w:lvlJc w:val="left"/>
      <w:pPr>
        <w:ind w:left="5338" w:hanging="721"/>
      </w:pPr>
      <w:rPr>
        <w:rFonts w:hint="default"/>
      </w:rPr>
    </w:lvl>
    <w:lvl w:ilvl="6" w:tplc="1B2CE748">
      <w:numFmt w:val="bullet"/>
      <w:lvlText w:val="•"/>
      <w:lvlJc w:val="left"/>
      <w:pPr>
        <w:ind w:left="6247" w:hanging="721"/>
      </w:pPr>
      <w:rPr>
        <w:rFonts w:hint="default"/>
      </w:rPr>
    </w:lvl>
    <w:lvl w:ilvl="7" w:tplc="34C83D70">
      <w:numFmt w:val="bullet"/>
      <w:lvlText w:val="•"/>
      <w:lvlJc w:val="left"/>
      <w:pPr>
        <w:ind w:left="7157" w:hanging="721"/>
      </w:pPr>
      <w:rPr>
        <w:rFonts w:hint="default"/>
      </w:rPr>
    </w:lvl>
    <w:lvl w:ilvl="8" w:tplc="6602E544">
      <w:numFmt w:val="bullet"/>
      <w:lvlText w:val="•"/>
      <w:lvlJc w:val="left"/>
      <w:pPr>
        <w:ind w:left="8066" w:hanging="721"/>
      </w:pPr>
      <w:rPr>
        <w:rFonts w:hint="default"/>
      </w:rPr>
    </w:lvl>
  </w:abstractNum>
  <w:abstractNum w:abstractNumId="34" w15:restartNumberingAfterBreak="0">
    <w:nsid w:val="7D7C536F"/>
    <w:multiLevelType w:val="hybridMultilevel"/>
    <w:tmpl w:val="29C85A0C"/>
    <w:lvl w:ilvl="0" w:tplc="0E3438AE">
      <w:start w:val="1"/>
      <w:numFmt w:val="upperRoman"/>
      <w:lvlText w:val="%1"/>
      <w:lvlJc w:val="left"/>
      <w:pPr>
        <w:ind w:left="873" w:hanging="720"/>
        <w:jc w:val="left"/>
      </w:pPr>
      <w:rPr>
        <w:rFonts w:ascii="Arial" w:eastAsia="Arial" w:hAnsi="Arial" w:cs="Arial" w:hint="default"/>
        <w:color w:val="231F20"/>
        <w:w w:val="93"/>
        <w:sz w:val="19"/>
        <w:szCs w:val="19"/>
      </w:rPr>
    </w:lvl>
    <w:lvl w:ilvl="1" w:tplc="F572C784">
      <w:numFmt w:val="bullet"/>
      <w:lvlText w:val="•"/>
      <w:lvlJc w:val="left"/>
      <w:pPr>
        <w:ind w:left="1780" w:hanging="720"/>
      </w:pPr>
      <w:rPr>
        <w:rFonts w:hint="default"/>
      </w:rPr>
    </w:lvl>
    <w:lvl w:ilvl="2" w:tplc="9D9E2740">
      <w:numFmt w:val="bullet"/>
      <w:lvlText w:val="•"/>
      <w:lvlJc w:val="left"/>
      <w:pPr>
        <w:ind w:left="2681" w:hanging="720"/>
      </w:pPr>
      <w:rPr>
        <w:rFonts w:hint="default"/>
      </w:rPr>
    </w:lvl>
    <w:lvl w:ilvl="3" w:tplc="4E1CFD78">
      <w:numFmt w:val="bullet"/>
      <w:lvlText w:val="•"/>
      <w:lvlJc w:val="left"/>
      <w:pPr>
        <w:ind w:left="3581" w:hanging="720"/>
      </w:pPr>
      <w:rPr>
        <w:rFonts w:hint="default"/>
      </w:rPr>
    </w:lvl>
    <w:lvl w:ilvl="4" w:tplc="9C620456">
      <w:numFmt w:val="bullet"/>
      <w:lvlText w:val="•"/>
      <w:lvlJc w:val="left"/>
      <w:pPr>
        <w:ind w:left="4482" w:hanging="720"/>
      </w:pPr>
      <w:rPr>
        <w:rFonts w:hint="default"/>
      </w:rPr>
    </w:lvl>
    <w:lvl w:ilvl="5" w:tplc="DAFC9236">
      <w:numFmt w:val="bullet"/>
      <w:lvlText w:val="•"/>
      <w:lvlJc w:val="left"/>
      <w:pPr>
        <w:ind w:left="5382" w:hanging="720"/>
      </w:pPr>
      <w:rPr>
        <w:rFonts w:hint="default"/>
      </w:rPr>
    </w:lvl>
    <w:lvl w:ilvl="6" w:tplc="A39AC47C">
      <w:numFmt w:val="bullet"/>
      <w:lvlText w:val="•"/>
      <w:lvlJc w:val="left"/>
      <w:pPr>
        <w:ind w:left="6283" w:hanging="720"/>
      </w:pPr>
      <w:rPr>
        <w:rFonts w:hint="default"/>
      </w:rPr>
    </w:lvl>
    <w:lvl w:ilvl="7" w:tplc="7278DD0E">
      <w:numFmt w:val="bullet"/>
      <w:lvlText w:val="•"/>
      <w:lvlJc w:val="left"/>
      <w:pPr>
        <w:ind w:left="7183" w:hanging="720"/>
      </w:pPr>
      <w:rPr>
        <w:rFonts w:hint="default"/>
      </w:rPr>
    </w:lvl>
    <w:lvl w:ilvl="8" w:tplc="0964B212">
      <w:numFmt w:val="bullet"/>
      <w:lvlText w:val="•"/>
      <w:lvlJc w:val="left"/>
      <w:pPr>
        <w:ind w:left="8084" w:hanging="720"/>
      </w:pPr>
      <w:rPr>
        <w:rFonts w:hint="default"/>
      </w:rPr>
    </w:lvl>
  </w:abstractNum>
  <w:num w:numId="1">
    <w:abstractNumId w:val="25"/>
  </w:num>
  <w:num w:numId="2">
    <w:abstractNumId w:val="11"/>
  </w:num>
  <w:num w:numId="3">
    <w:abstractNumId w:val="31"/>
  </w:num>
  <w:num w:numId="4">
    <w:abstractNumId w:val="22"/>
  </w:num>
  <w:num w:numId="5">
    <w:abstractNumId w:val="33"/>
  </w:num>
  <w:num w:numId="6">
    <w:abstractNumId w:val="1"/>
  </w:num>
  <w:num w:numId="7">
    <w:abstractNumId w:val="26"/>
  </w:num>
  <w:num w:numId="8">
    <w:abstractNumId w:val="2"/>
  </w:num>
  <w:num w:numId="9">
    <w:abstractNumId w:val="8"/>
  </w:num>
  <w:num w:numId="10">
    <w:abstractNumId w:val="5"/>
  </w:num>
  <w:num w:numId="11">
    <w:abstractNumId w:val="21"/>
  </w:num>
  <w:num w:numId="12">
    <w:abstractNumId w:val="9"/>
  </w:num>
  <w:num w:numId="13">
    <w:abstractNumId w:val="18"/>
  </w:num>
  <w:num w:numId="14">
    <w:abstractNumId w:val="32"/>
  </w:num>
  <w:num w:numId="15">
    <w:abstractNumId w:val="24"/>
  </w:num>
  <w:num w:numId="16">
    <w:abstractNumId w:val="17"/>
  </w:num>
  <w:num w:numId="17">
    <w:abstractNumId w:val="23"/>
  </w:num>
  <w:num w:numId="18">
    <w:abstractNumId w:val="15"/>
  </w:num>
  <w:num w:numId="19">
    <w:abstractNumId w:val="7"/>
  </w:num>
  <w:num w:numId="20">
    <w:abstractNumId w:val="12"/>
  </w:num>
  <w:num w:numId="21">
    <w:abstractNumId w:val="14"/>
  </w:num>
  <w:num w:numId="22">
    <w:abstractNumId w:val="29"/>
  </w:num>
  <w:num w:numId="23">
    <w:abstractNumId w:val="16"/>
  </w:num>
  <w:num w:numId="24">
    <w:abstractNumId w:val="4"/>
  </w:num>
  <w:num w:numId="25">
    <w:abstractNumId w:val="19"/>
  </w:num>
  <w:num w:numId="26">
    <w:abstractNumId w:val="0"/>
  </w:num>
  <w:num w:numId="27">
    <w:abstractNumId w:val="20"/>
  </w:num>
  <w:num w:numId="28">
    <w:abstractNumId w:val="6"/>
  </w:num>
  <w:num w:numId="29">
    <w:abstractNumId w:val="34"/>
  </w:num>
  <w:num w:numId="30">
    <w:abstractNumId w:val="30"/>
  </w:num>
  <w:num w:numId="31">
    <w:abstractNumId w:val="28"/>
  </w:num>
  <w:num w:numId="32">
    <w:abstractNumId w:val="3"/>
  </w:num>
  <w:num w:numId="33">
    <w:abstractNumId w:val="10"/>
  </w:num>
  <w:num w:numId="34">
    <w:abstractNumId w:val="27"/>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evenAndOddHeaders/>
  <w:drawingGridHorizontalSpacing w:val="110"/>
  <w:displayHorizontalDrawingGridEvery w:val="2"/>
  <w:characterSpacingControl w:val="doNotCompress"/>
  <w:savePreviewPicture/>
  <w:hdrShapeDefaults>
    <o:shapedefaults v:ext="edit" spidmax="210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DE0288"/>
    <w:rsid w:val="00315B49"/>
    <w:rsid w:val="00B41EB0"/>
    <w:rsid w:val="00DE02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3"/>
    <o:shapelayout v:ext="edit">
      <o:idmap v:ext="edit" data="1"/>
    </o:shapelayout>
  </w:shapeDefaults>
  <w:decimalSymbol w:val="."/>
  <w:listSeparator w:val=","/>
  <w15:docId w15:val="{3A6E94BB-E694-4A8C-B8FE-958369456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37"/>
      <w:outlineLvl w:val="0"/>
    </w:pPr>
    <w:rPr>
      <w:rFonts w:ascii="Book Antiqua" w:eastAsia="Book Antiqua" w:hAnsi="Book Antiqua" w:cs="Book Antiqua"/>
      <w:b/>
      <w:bCs/>
      <w:sz w:val="36"/>
      <w:szCs w:val="36"/>
    </w:rPr>
  </w:style>
  <w:style w:type="paragraph" w:styleId="Heading2">
    <w:name w:val="heading 2"/>
    <w:basedOn w:val="Normal"/>
    <w:uiPriority w:val="9"/>
    <w:unhideWhenUsed/>
    <w:qFormat/>
    <w:pPr>
      <w:ind w:left="437"/>
      <w:outlineLvl w:val="1"/>
    </w:pPr>
    <w:rPr>
      <w:rFonts w:ascii="Book Antiqua" w:eastAsia="Book Antiqua" w:hAnsi="Book Antiqua" w:cs="Book Antiqua"/>
      <w:b/>
      <w:bCs/>
      <w:sz w:val="24"/>
      <w:szCs w:val="24"/>
    </w:rPr>
  </w:style>
  <w:style w:type="paragraph" w:styleId="Heading3">
    <w:name w:val="heading 3"/>
    <w:basedOn w:val="Normal"/>
    <w:uiPriority w:val="9"/>
    <w:unhideWhenUsed/>
    <w:qFormat/>
    <w:pPr>
      <w:ind w:left="1157"/>
      <w:outlineLvl w:val="2"/>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873" w:hanging="721"/>
    </w:pPr>
  </w:style>
  <w:style w:type="paragraph" w:customStyle="1" w:styleId="TableParagraph">
    <w:name w:val="Table Paragraph"/>
    <w:basedOn w:val="Normal"/>
    <w:uiPriority w:val="1"/>
    <w:qFormat/>
    <w:pPr>
      <w:spacing w:before="32"/>
      <w:ind w:left="50"/>
    </w:pPr>
  </w:style>
  <w:style w:type="paragraph" w:styleId="BalloonText">
    <w:name w:val="Balloon Text"/>
    <w:basedOn w:val="Normal"/>
    <w:link w:val="BalloonTextChar"/>
    <w:uiPriority w:val="99"/>
    <w:semiHidden/>
    <w:unhideWhenUsed/>
    <w:rsid w:val="00B41E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EB0"/>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7.xml"/><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oter" Target="footer19.xml"/><Relationship Id="rId68" Type="http://schemas.openxmlformats.org/officeDocument/2006/relationships/image" Target="media/image45.png"/><Relationship Id="rId7" Type="http://schemas.openxmlformats.org/officeDocument/2006/relationships/image" Target="media/image1.png"/><Relationship Id="rId71" Type="http://schemas.openxmlformats.org/officeDocument/2006/relationships/image" Target="media/image48.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footer" Target="footer12.xml"/><Relationship Id="rId11" Type="http://schemas.openxmlformats.org/officeDocument/2006/relationships/footer" Target="footer4.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13.xml"/><Relationship Id="rId45" Type="http://schemas.openxmlformats.org/officeDocument/2006/relationships/footer" Target="footer15.xml"/><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3.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0.xml"/><Relationship Id="rId28" Type="http://schemas.openxmlformats.org/officeDocument/2006/relationships/footer" Target="footer11.xml"/><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0.png"/><Relationship Id="rId10" Type="http://schemas.openxmlformats.org/officeDocument/2006/relationships/footer" Target="footer3.xml"/><Relationship Id="rId19" Type="http://schemas.openxmlformats.org/officeDocument/2006/relationships/footer" Target="footer8.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footer" Target="footer17.xml"/><Relationship Id="rId65" Type="http://schemas.openxmlformats.org/officeDocument/2006/relationships/image" Target="media/image42.png"/><Relationship Id="rId73" Type="http://schemas.openxmlformats.org/officeDocument/2006/relationships/footer" Target="footer20.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footer" Target="footer1.xml"/><Relationship Id="rId51" Type="http://schemas.openxmlformats.org/officeDocument/2006/relationships/image" Target="media/image31.png"/><Relationship Id="rId72" Type="http://schemas.openxmlformats.org/officeDocument/2006/relationships/image" Target="media/image49.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16.xml"/><Relationship Id="rId59" Type="http://schemas.openxmlformats.org/officeDocument/2006/relationships/image" Target="media/image39.png"/><Relationship Id="rId67" Type="http://schemas.openxmlformats.org/officeDocument/2006/relationships/image" Target="media/image44.png"/><Relationship Id="rId20" Type="http://schemas.openxmlformats.org/officeDocument/2006/relationships/image" Target="media/image8.png"/><Relationship Id="rId41" Type="http://schemas.openxmlformats.org/officeDocument/2006/relationships/footer" Target="footer14.xml"/><Relationship Id="rId54" Type="http://schemas.openxmlformats.org/officeDocument/2006/relationships/image" Target="media/image34.png"/><Relationship Id="rId62" Type="http://schemas.openxmlformats.org/officeDocument/2006/relationships/footer" Target="footer18.xml"/><Relationship Id="rId70" Type="http://schemas.openxmlformats.org/officeDocument/2006/relationships/image" Target="media/image47.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53</Pages>
  <Words>15902</Words>
  <Characters>90647</Characters>
  <Application>Microsoft Office Word</Application>
  <DocSecurity>0</DocSecurity>
  <Lines>755</Lines>
  <Paragraphs>212</Paragraphs>
  <ScaleCrop>false</ScaleCrop>
  <Company/>
  <LinksUpToDate>false</LinksUpToDate>
  <CharactersWithSpaces>106337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Foyle</cp:lastModifiedBy>
  <cp:revision>2</cp:revision>
  <dcterms:created xsi:type="dcterms:W3CDTF">2020-01-16T15:06:00Z</dcterms:created>
  <dcterms:modified xsi:type="dcterms:W3CDTF">2020-01-16T15:20:00Z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2009-03-23T00:00:00Z</vt:filetime>
  </property>
  <property fmtid="{D5CDD505-2E9C-101B-9397-08002B2CF9AE}" pid="3" name="Creator">
    <vt:lpwstr>Adobe InDesign CS2 (4.0)</vt:lpwstr>
  </property>
  <property fmtid="{D5CDD505-2E9C-101B-9397-08002B2CF9AE}" pid="4" name="LastSaved">
    <vt:filetime>2020-01-16T00:00:00Z</vt:filetime>
  </property>
</Properties>
</file>